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8FD56" w14:textId="4652CCD5" w:rsidR="00E609AA" w:rsidRPr="00E609AA" w:rsidRDefault="0026395C" w:rsidP="00E609AA">
      <w:pPr>
        <w:suppressAutoHyphens/>
        <w:autoSpaceDN w:val="0"/>
        <w:jc w:val="center"/>
        <w:rPr>
          <w:rFonts w:eastAsia="Andale Sans UI"/>
          <w:b/>
          <w:i/>
          <w:spacing w:val="100"/>
          <w:kern w:val="3"/>
          <w:sz w:val="32"/>
          <w:szCs w:val="32"/>
          <w:lang w:eastAsia="zh-CN" w:bidi="hi-IN"/>
        </w:rPr>
      </w:pPr>
      <w:r>
        <w:rPr>
          <w:rFonts w:eastAsia="Andale Sans UI"/>
          <w:b/>
          <w:i/>
          <w:spacing w:val="100"/>
          <w:kern w:val="3"/>
          <w:sz w:val="32"/>
          <w:szCs w:val="32"/>
          <w:lang w:eastAsia="zh-CN" w:bidi="hi-IN"/>
        </w:rPr>
        <w:t>7</w:t>
      </w:r>
      <w:r w:rsidR="00E609AA" w:rsidRPr="00E609AA">
        <w:rPr>
          <w:rFonts w:eastAsia="Andale Sans UI"/>
          <w:b/>
          <w:i/>
          <w:spacing w:val="100"/>
          <w:kern w:val="3"/>
          <w:sz w:val="32"/>
          <w:szCs w:val="32"/>
          <w:lang w:eastAsia="zh-CN" w:bidi="hi-IN"/>
        </w:rPr>
        <w:t>. Napirendi pont</w:t>
      </w:r>
    </w:p>
    <w:p w14:paraId="4A4B86D6" w14:textId="77777777" w:rsidR="00E609AA" w:rsidRPr="00E609AA" w:rsidRDefault="00E609AA" w:rsidP="00E609AA">
      <w:pPr>
        <w:suppressAutoHyphens/>
        <w:autoSpaceDN w:val="0"/>
        <w:jc w:val="center"/>
        <w:rPr>
          <w:rFonts w:eastAsia="Andale Sans UI"/>
          <w:b/>
          <w:i/>
          <w:spacing w:val="100"/>
          <w:kern w:val="3"/>
          <w:lang w:eastAsia="zh-CN" w:bidi="hi-IN"/>
        </w:rPr>
      </w:pPr>
    </w:p>
    <w:p w14:paraId="4E809B3B" w14:textId="77777777" w:rsidR="00E609AA" w:rsidRPr="00E609AA" w:rsidRDefault="00E609AA" w:rsidP="00E609AA">
      <w:pPr>
        <w:suppressAutoHyphens/>
        <w:autoSpaceDN w:val="0"/>
        <w:jc w:val="center"/>
        <w:rPr>
          <w:rFonts w:eastAsia="Andale Sans UI"/>
          <w:b/>
          <w:i/>
          <w:spacing w:val="100"/>
          <w:kern w:val="3"/>
          <w:lang w:eastAsia="zh-CN" w:bidi="hi-IN"/>
        </w:rPr>
      </w:pPr>
    </w:p>
    <w:p w14:paraId="36CFF7F5" w14:textId="77777777" w:rsidR="00E609AA" w:rsidRDefault="00E609AA" w:rsidP="00E609AA">
      <w:pPr>
        <w:suppressAutoHyphens/>
        <w:autoSpaceDN w:val="0"/>
        <w:jc w:val="center"/>
        <w:rPr>
          <w:rFonts w:eastAsia="Andale Sans UI"/>
          <w:b/>
          <w:i/>
          <w:spacing w:val="100"/>
          <w:kern w:val="3"/>
          <w:lang w:eastAsia="zh-CN" w:bidi="hi-IN"/>
        </w:rPr>
      </w:pPr>
    </w:p>
    <w:p w14:paraId="0A8C539F" w14:textId="77777777" w:rsidR="00165274" w:rsidRDefault="00165274" w:rsidP="00E609AA">
      <w:pPr>
        <w:suppressAutoHyphens/>
        <w:autoSpaceDN w:val="0"/>
        <w:jc w:val="center"/>
        <w:rPr>
          <w:rFonts w:eastAsia="Andale Sans UI"/>
          <w:b/>
          <w:i/>
          <w:spacing w:val="100"/>
          <w:kern w:val="3"/>
          <w:lang w:eastAsia="zh-CN" w:bidi="hi-IN"/>
        </w:rPr>
      </w:pPr>
    </w:p>
    <w:p w14:paraId="31AE0DC6" w14:textId="77777777" w:rsidR="00165274" w:rsidRPr="00E609AA" w:rsidRDefault="00165274" w:rsidP="00E609AA">
      <w:pPr>
        <w:suppressAutoHyphens/>
        <w:autoSpaceDN w:val="0"/>
        <w:jc w:val="center"/>
        <w:rPr>
          <w:rFonts w:eastAsia="Andale Sans UI"/>
          <w:b/>
          <w:i/>
          <w:spacing w:val="100"/>
          <w:kern w:val="3"/>
          <w:lang w:eastAsia="zh-CN" w:bidi="hi-IN"/>
        </w:rPr>
      </w:pPr>
    </w:p>
    <w:p w14:paraId="63683D74" w14:textId="77777777" w:rsidR="00E609AA" w:rsidRPr="00E609AA" w:rsidRDefault="00E609AA" w:rsidP="00E609AA">
      <w:pPr>
        <w:suppressAutoHyphens/>
        <w:autoSpaceDN w:val="0"/>
        <w:jc w:val="center"/>
        <w:rPr>
          <w:rFonts w:eastAsia="Andale Sans UI"/>
          <w:b/>
          <w:i/>
          <w:spacing w:val="100"/>
          <w:kern w:val="3"/>
          <w:lang w:eastAsia="zh-CN" w:bidi="hi-IN"/>
        </w:rPr>
      </w:pPr>
    </w:p>
    <w:p w14:paraId="310A87F9" w14:textId="77777777" w:rsidR="00E609AA" w:rsidRPr="00E609AA" w:rsidRDefault="00E609AA" w:rsidP="00E609AA">
      <w:pPr>
        <w:suppressAutoHyphens/>
        <w:autoSpaceDN w:val="0"/>
        <w:jc w:val="center"/>
        <w:rPr>
          <w:rFonts w:eastAsia="Andale Sans UI"/>
          <w:b/>
          <w:i/>
          <w:spacing w:val="100"/>
          <w:kern w:val="3"/>
          <w:lang w:eastAsia="zh-CN" w:bidi="hi-IN"/>
        </w:rPr>
      </w:pPr>
    </w:p>
    <w:p w14:paraId="7C0F2675" w14:textId="77777777" w:rsidR="00E609AA" w:rsidRPr="00E609AA" w:rsidRDefault="00E609AA" w:rsidP="00E609AA">
      <w:pPr>
        <w:suppressAutoHyphens/>
        <w:autoSpaceDN w:val="0"/>
        <w:jc w:val="center"/>
        <w:rPr>
          <w:rFonts w:eastAsia="Andale Sans UI"/>
          <w:b/>
          <w:i/>
          <w:spacing w:val="100"/>
          <w:kern w:val="3"/>
          <w:lang w:eastAsia="zh-CN" w:bidi="hi-IN"/>
        </w:rPr>
      </w:pPr>
      <w:r w:rsidRPr="00E609AA">
        <w:rPr>
          <w:rFonts w:eastAsia="Andale Sans UI"/>
          <w:b/>
          <w:i/>
          <w:spacing w:val="100"/>
          <w:kern w:val="3"/>
          <w:lang w:eastAsia="zh-CN" w:bidi="hi-IN"/>
        </w:rPr>
        <w:t>ELŐTERJESZTÉS</w:t>
      </w:r>
    </w:p>
    <w:p w14:paraId="6C434FE3" w14:textId="77777777" w:rsidR="00E609AA" w:rsidRPr="00E609AA" w:rsidRDefault="00E609AA" w:rsidP="00E609AA">
      <w:pPr>
        <w:suppressAutoHyphens/>
        <w:autoSpaceDN w:val="0"/>
        <w:jc w:val="center"/>
        <w:rPr>
          <w:rFonts w:eastAsia="Andale Sans UI"/>
          <w:b/>
          <w:i/>
          <w:spacing w:val="100"/>
          <w:kern w:val="3"/>
          <w:lang w:eastAsia="zh-CN" w:bidi="hi-IN"/>
        </w:rPr>
      </w:pPr>
    </w:p>
    <w:p w14:paraId="6D5C9B31" w14:textId="6BB7A9B6" w:rsidR="00F301D2" w:rsidRPr="002471EB" w:rsidRDefault="000E5000" w:rsidP="00F301D2">
      <w:pPr>
        <w:jc w:val="center"/>
        <w:rPr>
          <w:b/>
          <w:i/>
        </w:rPr>
      </w:pPr>
      <w:r>
        <w:rPr>
          <w:b/>
          <w:i/>
        </w:rPr>
        <w:t>Csabdi</w:t>
      </w:r>
      <w:r w:rsidR="00F301D2">
        <w:rPr>
          <w:b/>
          <w:i/>
        </w:rPr>
        <w:t xml:space="preserve"> Község Önkormányzat</w:t>
      </w:r>
      <w:r w:rsidR="00F301D2" w:rsidRPr="002471EB">
        <w:rPr>
          <w:b/>
          <w:i/>
        </w:rPr>
        <w:t xml:space="preserve"> Képviselő-testületének</w:t>
      </w:r>
    </w:p>
    <w:p w14:paraId="14BA9E04" w14:textId="4D75B122" w:rsidR="00F301D2" w:rsidRPr="002471EB" w:rsidRDefault="00F301D2" w:rsidP="00F301D2">
      <w:pPr>
        <w:jc w:val="center"/>
        <w:rPr>
          <w:b/>
          <w:i/>
        </w:rPr>
      </w:pPr>
      <w:r w:rsidRPr="002471EB">
        <w:rPr>
          <w:b/>
          <w:i/>
        </w:rPr>
        <w:t>202</w:t>
      </w:r>
      <w:r w:rsidR="006E347B">
        <w:rPr>
          <w:b/>
          <w:i/>
        </w:rPr>
        <w:t>6</w:t>
      </w:r>
      <w:r w:rsidRPr="002471EB">
        <w:rPr>
          <w:b/>
          <w:i/>
        </w:rPr>
        <w:t xml:space="preserve">. </w:t>
      </w:r>
      <w:r w:rsidR="00341C25">
        <w:rPr>
          <w:b/>
          <w:i/>
        </w:rPr>
        <w:t>szeptember</w:t>
      </w:r>
      <w:r w:rsidR="0026395C">
        <w:rPr>
          <w:b/>
          <w:i/>
        </w:rPr>
        <w:t xml:space="preserve"> 29</w:t>
      </w:r>
      <w:r w:rsidRPr="002471EB">
        <w:rPr>
          <w:b/>
          <w:i/>
        </w:rPr>
        <w:t xml:space="preserve">. napjára összehívott </w:t>
      </w:r>
    </w:p>
    <w:p w14:paraId="564CB2A1" w14:textId="77777777" w:rsidR="00F301D2" w:rsidRPr="002471EB" w:rsidRDefault="00846FFD" w:rsidP="00F301D2">
      <w:pPr>
        <w:jc w:val="center"/>
        <w:rPr>
          <w:b/>
          <w:i/>
        </w:rPr>
      </w:pPr>
      <w:r>
        <w:rPr>
          <w:b/>
          <w:i/>
        </w:rPr>
        <w:t xml:space="preserve">rendes, </w:t>
      </w:r>
      <w:r w:rsidR="00F301D2">
        <w:rPr>
          <w:b/>
          <w:i/>
        </w:rPr>
        <w:t>nyílt</w:t>
      </w:r>
      <w:r w:rsidR="00F301D2" w:rsidRPr="002471EB">
        <w:rPr>
          <w:b/>
          <w:i/>
        </w:rPr>
        <w:t>,</w:t>
      </w:r>
      <w:r w:rsidR="00F301D2">
        <w:rPr>
          <w:b/>
          <w:i/>
        </w:rPr>
        <w:t xml:space="preserve"> </w:t>
      </w:r>
      <w:r w:rsidR="00F301D2" w:rsidRPr="002471EB">
        <w:rPr>
          <w:b/>
          <w:i/>
        </w:rPr>
        <w:t>ülésére</w:t>
      </w:r>
    </w:p>
    <w:p w14:paraId="576DA6A6" w14:textId="77777777" w:rsidR="00F301D2" w:rsidRPr="004642D0" w:rsidRDefault="00F301D2" w:rsidP="00F301D2">
      <w:pPr>
        <w:rPr>
          <w:i/>
        </w:rPr>
      </w:pPr>
    </w:p>
    <w:p w14:paraId="249F182E" w14:textId="77777777" w:rsidR="00FD3BAD" w:rsidRPr="00FC1F14" w:rsidRDefault="008C749E" w:rsidP="008C749E">
      <w:pPr>
        <w:jc w:val="both"/>
        <w:rPr>
          <w:b/>
          <w:bCs/>
          <w:i/>
          <w:iCs/>
        </w:rPr>
      </w:pPr>
      <w:r w:rsidRPr="00FC1F14">
        <w:rPr>
          <w:b/>
          <w:bCs/>
          <w:i/>
          <w:iCs/>
          <w:u w:val="single"/>
        </w:rPr>
        <w:t>Előterjesztés címe és tárgya:</w:t>
      </w:r>
      <w:r w:rsidRPr="00FC1F14">
        <w:rPr>
          <w:b/>
          <w:bCs/>
          <w:i/>
          <w:iCs/>
        </w:rPr>
        <w:t xml:space="preserve"> </w:t>
      </w:r>
    </w:p>
    <w:p w14:paraId="066F6971" w14:textId="77777777" w:rsidR="00F071A7" w:rsidRPr="00FC1F14" w:rsidRDefault="00F071A7" w:rsidP="008C749E">
      <w:pPr>
        <w:jc w:val="both"/>
        <w:rPr>
          <w:b/>
          <w:bCs/>
          <w:i/>
          <w:iCs/>
        </w:rPr>
      </w:pPr>
    </w:p>
    <w:p w14:paraId="7B2CC786" w14:textId="75B797AA" w:rsidR="008C749E" w:rsidRPr="00FC1F14" w:rsidRDefault="008C749E" w:rsidP="003C6493">
      <w:pPr>
        <w:ind w:left="567"/>
        <w:jc w:val="both"/>
        <w:rPr>
          <w:b/>
          <w:bCs/>
        </w:rPr>
      </w:pPr>
      <w:r w:rsidRPr="00FC1F14">
        <w:rPr>
          <w:bCs/>
          <w:i/>
        </w:rPr>
        <w:t>Csatlakozás a Bursa Hungarica Felsőoktatási Önko</w:t>
      </w:r>
      <w:r w:rsidR="0008745B" w:rsidRPr="00FC1F14">
        <w:rPr>
          <w:bCs/>
          <w:i/>
        </w:rPr>
        <w:t>rmányzati Ösztöndíjpályázat 20</w:t>
      </w:r>
      <w:r w:rsidR="0079623B">
        <w:rPr>
          <w:bCs/>
          <w:i/>
        </w:rPr>
        <w:t>2</w:t>
      </w:r>
      <w:r w:rsidR="006E347B">
        <w:rPr>
          <w:bCs/>
          <w:i/>
        </w:rPr>
        <w:t>7</w:t>
      </w:r>
      <w:r w:rsidRPr="00FC1F14">
        <w:rPr>
          <w:bCs/>
          <w:i/>
        </w:rPr>
        <w:t>. évi fordulójához</w:t>
      </w:r>
      <w:r w:rsidRPr="00FC1F14">
        <w:rPr>
          <w:b/>
          <w:bCs/>
        </w:rPr>
        <w:t xml:space="preserve"> </w:t>
      </w:r>
    </w:p>
    <w:p w14:paraId="7FEF57B6" w14:textId="77777777" w:rsidR="008263E2" w:rsidRPr="00FC1F14" w:rsidRDefault="008263E2" w:rsidP="008C749E">
      <w:pPr>
        <w:jc w:val="both"/>
        <w:rPr>
          <w:b/>
          <w:bCs/>
        </w:rPr>
      </w:pPr>
    </w:p>
    <w:p w14:paraId="1C04E106" w14:textId="77777777" w:rsidR="008C749E" w:rsidRPr="00FC1F14" w:rsidRDefault="008C749E" w:rsidP="008263E2">
      <w:pPr>
        <w:pStyle w:val="NormlWeb"/>
        <w:spacing w:before="0" w:beforeAutospacing="0" w:after="0"/>
        <w:rPr>
          <w:b/>
          <w:bCs/>
          <w:i/>
          <w:iCs/>
          <w:u w:val="single"/>
        </w:rPr>
      </w:pPr>
      <w:r w:rsidRPr="00FC1F14">
        <w:rPr>
          <w:b/>
          <w:bCs/>
          <w:i/>
          <w:iCs/>
          <w:u w:val="single"/>
        </w:rPr>
        <w:t>A tárgykört rendező jogszabály:</w:t>
      </w:r>
    </w:p>
    <w:p w14:paraId="14E0FA3B" w14:textId="18D5C15F" w:rsidR="00C50DFE" w:rsidRPr="00C50DFE" w:rsidRDefault="00C50DFE" w:rsidP="00C50DFE">
      <w:pPr>
        <w:pStyle w:val="NormlWeb"/>
        <w:numPr>
          <w:ilvl w:val="0"/>
          <w:numId w:val="10"/>
        </w:numPr>
        <w:spacing w:after="0"/>
        <w:rPr>
          <w:i/>
          <w:color w:val="000000"/>
          <w:sz w:val="22"/>
          <w:szCs w:val="22"/>
        </w:rPr>
      </w:pPr>
      <w:r w:rsidRPr="00C50DFE">
        <w:rPr>
          <w:i/>
          <w:color w:val="000000"/>
          <w:sz w:val="22"/>
          <w:szCs w:val="22"/>
        </w:rPr>
        <w:t xml:space="preserve">a nemzeti felsőoktatásról szóló 2011. évi CCIV. törvény (a továbbiakban: Nftv.) </w:t>
      </w:r>
    </w:p>
    <w:p w14:paraId="15EC72A4" w14:textId="62336A5A" w:rsidR="00C50DFE" w:rsidRDefault="00C50DFE" w:rsidP="00165274">
      <w:pPr>
        <w:pStyle w:val="NormlWeb"/>
        <w:numPr>
          <w:ilvl w:val="0"/>
          <w:numId w:val="10"/>
        </w:numPr>
        <w:spacing w:after="0"/>
        <w:rPr>
          <w:i/>
          <w:color w:val="000000"/>
          <w:sz w:val="22"/>
          <w:szCs w:val="22"/>
        </w:rPr>
      </w:pPr>
      <w:r w:rsidRPr="00C50DFE">
        <w:rPr>
          <w:i/>
          <w:color w:val="000000"/>
          <w:sz w:val="22"/>
          <w:szCs w:val="22"/>
        </w:rPr>
        <w:t xml:space="preserve">a felsőoktatásban részt vevő hallgatók juttatásairól és az általuk fizetendő egyes térítésekről szóló 51/2007. (III. 26.) Korm. rendelet (a továbbiakban: Kormányrendelet) </w:t>
      </w:r>
    </w:p>
    <w:p w14:paraId="2AF6C2D0" w14:textId="023F0FA3" w:rsidR="00C50DFE" w:rsidRPr="00C50DFE" w:rsidRDefault="00C50DFE" w:rsidP="00165274">
      <w:pPr>
        <w:pStyle w:val="NormlWeb"/>
        <w:numPr>
          <w:ilvl w:val="0"/>
          <w:numId w:val="10"/>
        </w:numPr>
        <w:spacing w:after="0"/>
        <w:rPr>
          <w:i/>
          <w:color w:val="000000"/>
          <w:sz w:val="22"/>
          <w:szCs w:val="22"/>
        </w:rPr>
      </w:pPr>
      <w:r w:rsidRPr="00C50DFE">
        <w:rPr>
          <w:i/>
          <w:color w:val="000000"/>
          <w:sz w:val="22"/>
          <w:szCs w:val="22"/>
        </w:rPr>
        <w:t xml:space="preserve">a Nemzeti Közszolgálati Egyetemről, valamint a közigazgatási, rendészeti és katonai felsőoktatásról szóló 2011. évi CXXXII. törvény </w:t>
      </w:r>
    </w:p>
    <w:p w14:paraId="579C791B" w14:textId="7A02E11D" w:rsidR="00C50DFE" w:rsidRPr="00C50DFE" w:rsidRDefault="00C50DFE" w:rsidP="00165274">
      <w:pPr>
        <w:pStyle w:val="NormlWeb"/>
        <w:numPr>
          <w:ilvl w:val="0"/>
          <w:numId w:val="10"/>
        </w:numPr>
        <w:spacing w:after="0"/>
        <w:rPr>
          <w:i/>
          <w:color w:val="000000"/>
          <w:sz w:val="22"/>
          <w:szCs w:val="22"/>
        </w:rPr>
      </w:pPr>
      <w:r w:rsidRPr="00C50DFE">
        <w:rPr>
          <w:i/>
          <w:color w:val="000000"/>
          <w:sz w:val="22"/>
          <w:szCs w:val="22"/>
        </w:rPr>
        <w:t xml:space="preserve">a Nemzeti Közszolgálati Egyetemről, valamint a közigazgatási, rendészeti és katonai felsőoktatásról szóló 2011. évi CXXXII. törvény egyes rendelkezéseinek végrehajtásáról szóló 363/2011. (XII. 30.) Korm. rendelet </w:t>
      </w:r>
    </w:p>
    <w:p w14:paraId="28DEEEF4" w14:textId="599FF8C8" w:rsidR="00C50DFE" w:rsidRPr="00C50DFE" w:rsidRDefault="00C50DFE" w:rsidP="00165274">
      <w:pPr>
        <w:pStyle w:val="NormlWeb"/>
        <w:numPr>
          <w:ilvl w:val="0"/>
          <w:numId w:val="10"/>
        </w:numPr>
        <w:spacing w:after="0"/>
        <w:rPr>
          <w:i/>
          <w:color w:val="000000"/>
          <w:sz w:val="22"/>
          <w:szCs w:val="22"/>
        </w:rPr>
      </w:pPr>
      <w:r w:rsidRPr="00C50DFE">
        <w:rPr>
          <w:i/>
          <w:color w:val="000000"/>
          <w:sz w:val="22"/>
          <w:szCs w:val="22"/>
        </w:rPr>
        <w:t xml:space="preserve">a szociális igazgatásról és szociális ellátásokról szóló 1993. évi III. törvény </w:t>
      </w:r>
    </w:p>
    <w:p w14:paraId="0B81E0EF" w14:textId="59D5EA68" w:rsidR="00C50DFE" w:rsidRPr="00C50DFE" w:rsidRDefault="00C50DFE" w:rsidP="00165274">
      <w:pPr>
        <w:pStyle w:val="NormlWeb"/>
        <w:numPr>
          <w:ilvl w:val="0"/>
          <w:numId w:val="10"/>
        </w:numPr>
        <w:spacing w:after="0"/>
        <w:rPr>
          <w:i/>
          <w:color w:val="000000"/>
          <w:sz w:val="22"/>
          <w:szCs w:val="22"/>
        </w:rPr>
      </w:pPr>
      <w:r w:rsidRPr="00C50DFE">
        <w:rPr>
          <w:i/>
          <w:color w:val="000000"/>
          <w:sz w:val="22"/>
          <w:szCs w:val="22"/>
        </w:rPr>
        <w:t xml:space="preserve">az államháztartásról szóló 2011. évi CXCV. törvény </w:t>
      </w:r>
    </w:p>
    <w:p w14:paraId="109EDF95" w14:textId="3964B58A" w:rsidR="00C50DFE" w:rsidRPr="00C50DFE" w:rsidRDefault="00C50DFE" w:rsidP="00165274">
      <w:pPr>
        <w:pStyle w:val="NormlWeb"/>
        <w:numPr>
          <w:ilvl w:val="0"/>
          <w:numId w:val="10"/>
        </w:numPr>
        <w:spacing w:after="0"/>
        <w:rPr>
          <w:i/>
          <w:color w:val="000000"/>
          <w:sz w:val="22"/>
          <w:szCs w:val="22"/>
        </w:rPr>
      </w:pPr>
      <w:r w:rsidRPr="00C50DFE">
        <w:rPr>
          <w:i/>
          <w:color w:val="000000"/>
          <w:sz w:val="22"/>
          <w:szCs w:val="22"/>
        </w:rPr>
        <w:t xml:space="preserve">az államháztartásról szóló törvény végrehajtásáról szóló 368/2011. (XII. 31.) Korm. rendelet </w:t>
      </w:r>
    </w:p>
    <w:p w14:paraId="39F417CB" w14:textId="62A4E694" w:rsidR="00C50DFE" w:rsidRPr="00C50DFE" w:rsidRDefault="00C50DFE" w:rsidP="00165274">
      <w:pPr>
        <w:pStyle w:val="NormlWeb"/>
        <w:numPr>
          <w:ilvl w:val="0"/>
          <w:numId w:val="10"/>
        </w:numPr>
        <w:spacing w:after="0"/>
        <w:rPr>
          <w:i/>
          <w:color w:val="000000"/>
          <w:sz w:val="22"/>
          <w:szCs w:val="22"/>
        </w:rPr>
      </w:pPr>
      <w:r w:rsidRPr="00C50DFE">
        <w:rPr>
          <w:i/>
          <w:color w:val="000000"/>
          <w:sz w:val="22"/>
          <w:szCs w:val="22"/>
        </w:rPr>
        <w:t xml:space="preserve">Magyarország helyi önkormányzatairól szóló 2011. évi CLXXXIX. törvény </w:t>
      </w:r>
    </w:p>
    <w:p w14:paraId="64419738" w14:textId="78C043DA" w:rsidR="00C50DFE" w:rsidRPr="00C50DFE" w:rsidRDefault="00C50DFE" w:rsidP="00165274">
      <w:pPr>
        <w:pStyle w:val="NormlWeb"/>
        <w:numPr>
          <w:ilvl w:val="0"/>
          <w:numId w:val="10"/>
        </w:numPr>
        <w:spacing w:after="0"/>
        <w:rPr>
          <w:i/>
          <w:color w:val="000000"/>
          <w:sz w:val="22"/>
          <w:szCs w:val="22"/>
        </w:rPr>
      </w:pPr>
      <w:r w:rsidRPr="00C50DFE">
        <w:rPr>
          <w:i/>
          <w:color w:val="000000"/>
          <w:sz w:val="22"/>
          <w:szCs w:val="22"/>
        </w:rPr>
        <w:t xml:space="preserve">a polgárok személyi adatainak és lakcímének nyilvántartásáról szóló 1992. évi LXVI. törvény </w:t>
      </w:r>
    </w:p>
    <w:p w14:paraId="43531C54" w14:textId="7992AC4F" w:rsidR="00C50DFE" w:rsidRPr="00C50DFE" w:rsidRDefault="00C50DFE" w:rsidP="00165274">
      <w:pPr>
        <w:pStyle w:val="NormlWeb"/>
        <w:numPr>
          <w:ilvl w:val="0"/>
          <w:numId w:val="10"/>
        </w:numPr>
        <w:spacing w:after="0"/>
        <w:rPr>
          <w:i/>
          <w:color w:val="000000"/>
          <w:sz w:val="22"/>
          <w:szCs w:val="22"/>
        </w:rPr>
      </w:pPr>
      <w:r w:rsidRPr="00C50DFE">
        <w:rPr>
          <w:i/>
          <w:color w:val="000000"/>
          <w:sz w:val="22"/>
          <w:szCs w:val="22"/>
        </w:rPr>
        <w:t xml:space="preserve">a digitális államról és a digitális szolgáltatások nyújtásának egyes szabályairól szóló 2023. évi CIII. törvény </w:t>
      </w:r>
    </w:p>
    <w:p w14:paraId="6672AC50" w14:textId="33F03BBC" w:rsidR="00C50DFE" w:rsidRPr="00C50DFE" w:rsidRDefault="00C50DFE" w:rsidP="00165274">
      <w:pPr>
        <w:pStyle w:val="NormlWeb"/>
        <w:numPr>
          <w:ilvl w:val="0"/>
          <w:numId w:val="10"/>
        </w:numPr>
        <w:spacing w:after="0"/>
        <w:rPr>
          <w:i/>
          <w:color w:val="000000"/>
          <w:sz w:val="22"/>
          <w:szCs w:val="22"/>
        </w:rPr>
      </w:pPr>
      <w:r w:rsidRPr="00C50DFE">
        <w:rPr>
          <w:i/>
          <w:color w:val="000000"/>
          <w:sz w:val="22"/>
          <w:szCs w:val="22"/>
        </w:rPr>
        <w:t xml:space="preserve">a digitális állampolgárság egyes szabályairól szóló 321/2024. (XI.6.) Korm. rendelet </w:t>
      </w:r>
    </w:p>
    <w:p w14:paraId="5849652F" w14:textId="3766B8C2" w:rsidR="00C50DFE" w:rsidRPr="00C50DFE" w:rsidRDefault="00C50DFE" w:rsidP="00165274">
      <w:pPr>
        <w:pStyle w:val="NormlWeb"/>
        <w:numPr>
          <w:ilvl w:val="0"/>
          <w:numId w:val="10"/>
        </w:numPr>
        <w:spacing w:after="0"/>
        <w:rPr>
          <w:i/>
          <w:color w:val="000000"/>
          <w:sz w:val="22"/>
          <w:szCs w:val="22"/>
        </w:rPr>
      </w:pPr>
      <w:r w:rsidRPr="00C50DFE">
        <w:rPr>
          <w:i/>
          <w:color w:val="000000"/>
          <w:sz w:val="22"/>
          <w:szCs w:val="22"/>
        </w:rPr>
        <w:t xml:space="preserve">a Büntető Törvénykönyvről szóló 2012. évi C. törvény </w:t>
      </w:r>
    </w:p>
    <w:p w14:paraId="12BB9A0A" w14:textId="507E01BA" w:rsidR="00C50DFE" w:rsidRPr="00C50DFE" w:rsidRDefault="00C50DFE" w:rsidP="00165274">
      <w:pPr>
        <w:pStyle w:val="NormlWeb"/>
        <w:numPr>
          <w:ilvl w:val="0"/>
          <w:numId w:val="10"/>
        </w:numPr>
        <w:spacing w:after="0"/>
        <w:rPr>
          <w:i/>
          <w:color w:val="000000"/>
          <w:sz w:val="22"/>
          <w:szCs w:val="22"/>
        </w:rPr>
      </w:pPr>
      <w:r w:rsidRPr="00C50DFE">
        <w:rPr>
          <w:i/>
          <w:color w:val="000000"/>
          <w:sz w:val="22"/>
          <w:szCs w:val="22"/>
        </w:rPr>
        <w:t xml:space="preserve">az információs önrendelkezési jogról és az információszabadságról szóló 2011. évi CXII. törvény </w:t>
      </w:r>
    </w:p>
    <w:p w14:paraId="42111C91" w14:textId="7C46149B" w:rsidR="00C50DFE" w:rsidRPr="00C50DFE" w:rsidRDefault="00C50DFE" w:rsidP="00165274">
      <w:pPr>
        <w:pStyle w:val="NormlWeb"/>
        <w:numPr>
          <w:ilvl w:val="0"/>
          <w:numId w:val="10"/>
        </w:numPr>
        <w:spacing w:after="0"/>
        <w:rPr>
          <w:i/>
          <w:color w:val="000000"/>
          <w:sz w:val="22"/>
          <w:szCs w:val="22"/>
        </w:rPr>
      </w:pPr>
      <w:r w:rsidRPr="00C50DFE">
        <w:rPr>
          <w:i/>
          <w:color w:val="000000"/>
          <w:sz w:val="22"/>
          <w:szCs w:val="22"/>
        </w:rPr>
        <w:t xml:space="preserve">a közfeladatot ellátó közérdekű vagyonkezelő alapítványokról szóló 2021. évi IX. törvény </w:t>
      </w:r>
    </w:p>
    <w:p w14:paraId="2581C397" w14:textId="155E65F1" w:rsidR="00C50DFE" w:rsidRPr="00C50DFE" w:rsidRDefault="00C50DFE" w:rsidP="00165274">
      <w:pPr>
        <w:pStyle w:val="NormlWeb"/>
        <w:numPr>
          <w:ilvl w:val="0"/>
          <w:numId w:val="10"/>
        </w:numPr>
        <w:spacing w:after="0"/>
        <w:rPr>
          <w:i/>
          <w:color w:val="000000"/>
          <w:sz w:val="22"/>
          <w:szCs w:val="22"/>
        </w:rPr>
      </w:pPr>
      <w:r w:rsidRPr="00C50DFE">
        <w:rPr>
          <w:i/>
          <w:color w:val="000000"/>
          <w:sz w:val="22"/>
          <w:szCs w:val="22"/>
        </w:rPr>
        <w:t xml:space="preserve">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(a továbbiakban: GDPR) </w:t>
      </w:r>
    </w:p>
    <w:p w14:paraId="58437EA7" w14:textId="77777777" w:rsidR="00CD3E2F" w:rsidRDefault="00CD3E2F" w:rsidP="008C749E">
      <w:pPr>
        <w:pStyle w:val="NormlWeb"/>
        <w:spacing w:after="0"/>
        <w:rPr>
          <w:b/>
          <w:bCs/>
          <w:i/>
          <w:iCs/>
          <w:u w:val="single"/>
        </w:rPr>
      </w:pPr>
    </w:p>
    <w:p w14:paraId="7B4E97BF" w14:textId="77777777" w:rsidR="00165274" w:rsidRPr="00FC1F14" w:rsidRDefault="00165274" w:rsidP="008C749E">
      <w:pPr>
        <w:pStyle w:val="NormlWeb"/>
        <w:spacing w:after="0"/>
        <w:rPr>
          <w:b/>
          <w:bCs/>
          <w:i/>
          <w:iCs/>
          <w:u w:val="single"/>
        </w:rPr>
      </w:pPr>
    </w:p>
    <w:p w14:paraId="305EA95B" w14:textId="5E61AD37" w:rsidR="008C749E" w:rsidRPr="00E609AA" w:rsidRDefault="008C749E" w:rsidP="008263E2">
      <w:pPr>
        <w:pStyle w:val="NormlWeb"/>
        <w:spacing w:before="0" w:beforeAutospacing="0" w:after="0"/>
      </w:pPr>
      <w:r w:rsidRPr="00FC1F14">
        <w:rPr>
          <w:b/>
          <w:bCs/>
          <w:i/>
          <w:iCs/>
          <w:u w:val="single"/>
        </w:rPr>
        <w:t>Előterjesztő</w:t>
      </w:r>
      <w:r w:rsidRPr="00FC1F14">
        <w:rPr>
          <w:b/>
          <w:bCs/>
          <w:i/>
          <w:iCs/>
        </w:rPr>
        <w:t xml:space="preserve">: </w:t>
      </w:r>
      <w:r w:rsidR="003259BD" w:rsidRPr="00FC1F14">
        <w:rPr>
          <w:b/>
          <w:bCs/>
          <w:i/>
          <w:iCs/>
        </w:rPr>
        <w:tab/>
      </w:r>
      <w:r w:rsidR="003259BD" w:rsidRPr="00FC1F14">
        <w:rPr>
          <w:b/>
          <w:bCs/>
          <w:i/>
          <w:iCs/>
        </w:rPr>
        <w:tab/>
      </w:r>
      <w:r w:rsidR="003259BD" w:rsidRPr="00FC1F14">
        <w:rPr>
          <w:b/>
          <w:bCs/>
          <w:i/>
          <w:iCs/>
        </w:rPr>
        <w:tab/>
      </w:r>
      <w:r w:rsidR="000E5000">
        <w:rPr>
          <w:bCs/>
          <w:i/>
          <w:iCs/>
        </w:rPr>
        <w:t>Huszárovics Antal</w:t>
      </w:r>
      <w:r w:rsidR="008263E2" w:rsidRPr="00E609AA">
        <w:rPr>
          <w:bCs/>
          <w:i/>
          <w:iCs/>
        </w:rPr>
        <w:t xml:space="preserve"> </w:t>
      </w:r>
      <w:r w:rsidRPr="00E609AA">
        <w:rPr>
          <w:bCs/>
          <w:i/>
          <w:iCs/>
        </w:rPr>
        <w:t>polgármester</w:t>
      </w:r>
    </w:p>
    <w:p w14:paraId="5484FACA" w14:textId="5C6C0353" w:rsidR="00846FFD" w:rsidRPr="00846FFD" w:rsidRDefault="00846FFD" w:rsidP="000E5000">
      <w:pPr>
        <w:rPr>
          <w:i/>
        </w:rPr>
      </w:pPr>
      <w:r w:rsidRPr="00BD232B">
        <w:rPr>
          <w:b/>
          <w:i/>
          <w:u w:val="single"/>
        </w:rPr>
        <w:t>Az előterjesztést készítette</w:t>
      </w:r>
      <w:r>
        <w:rPr>
          <w:b/>
          <w:i/>
        </w:rPr>
        <w:t xml:space="preserve">: </w:t>
      </w:r>
      <w:r>
        <w:rPr>
          <w:b/>
          <w:i/>
        </w:rPr>
        <w:tab/>
      </w:r>
      <w:r w:rsidRPr="00846FFD">
        <w:rPr>
          <w:i/>
        </w:rPr>
        <w:t xml:space="preserve">Dr. </w:t>
      </w:r>
      <w:r w:rsidR="000E5000">
        <w:rPr>
          <w:i/>
        </w:rPr>
        <w:t>Sisa András jegyző</w:t>
      </w:r>
    </w:p>
    <w:p w14:paraId="0C95F3D9" w14:textId="77777777" w:rsidR="00FD3BAD" w:rsidRDefault="00646E55" w:rsidP="00646E55">
      <w:pPr>
        <w:pStyle w:val="NormlWeb"/>
        <w:spacing w:after="0"/>
        <w:jc w:val="center"/>
        <w:rPr>
          <w:b/>
          <w:bCs/>
          <w:i/>
          <w:iCs/>
        </w:rPr>
      </w:pPr>
      <w:r w:rsidRPr="00FC1F14">
        <w:rPr>
          <w:b/>
          <w:bCs/>
          <w:i/>
          <w:iCs/>
        </w:rPr>
        <w:br w:type="page"/>
      </w:r>
      <w:r w:rsidR="008C749E" w:rsidRPr="00FC1F14">
        <w:rPr>
          <w:b/>
          <w:bCs/>
          <w:i/>
          <w:iCs/>
        </w:rPr>
        <w:lastRenderedPageBreak/>
        <w:t>Tisztelt Képviselő-testület!</w:t>
      </w:r>
    </w:p>
    <w:p w14:paraId="30216E3D" w14:textId="77777777" w:rsidR="006E347B" w:rsidRPr="00FC1F14" w:rsidRDefault="006E347B" w:rsidP="00646E55">
      <w:pPr>
        <w:pStyle w:val="NormlWeb"/>
        <w:spacing w:after="0"/>
        <w:jc w:val="center"/>
        <w:rPr>
          <w:b/>
          <w:bCs/>
          <w:i/>
          <w:iCs/>
        </w:rPr>
      </w:pPr>
    </w:p>
    <w:p w14:paraId="6FB884DA" w14:textId="3CA234AB" w:rsidR="00775D9C" w:rsidRDefault="006E347B" w:rsidP="006E347B">
      <w:pPr>
        <w:jc w:val="both"/>
        <w:rPr>
          <w:i/>
        </w:rPr>
      </w:pPr>
      <w:r w:rsidRPr="006E347B">
        <w:rPr>
          <w:i/>
        </w:rPr>
        <w:t>Az Oktatási és Gyermekügyi Minisztérium megbízásából a Nemzeti Kulturális Támogatáskezelő nyílt pályázat keretében meghirdet</w:t>
      </w:r>
      <w:r>
        <w:rPr>
          <w:i/>
        </w:rPr>
        <w:t>te</w:t>
      </w:r>
      <w:r w:rsidRPr="006E347B">
        <w:rPr>
          <w:i/>
        </w:rPr>
        <w:t xml:space="preserve"> a Bursa Hungarica Felsőoktatási Önkormányzati Ösztöndíjpályázatot felsőoktatási hallgatók számára a 2026/2027. tanév második és a 2027/2028. tanév első félévére vonatkozóan.</w:t>
      </w:r>
    </w:p>
    <w:p w14:paraId="74349E10" w14:textId="77777777" w:rsidR="006E347B" w:rsidRDefault="006E347B" w:rsidP="006E347B">
      <w:pPr>
        <w:jc w:val="both"/>
        <w:rPr>
          <w:i/>
        </w:rPr>
      </w:pPr>
    </w:p>
    <w:p w14:paraId="53002619" w14:textId="77777777" w:rsidR="006E347B" w:rsidRPr="006E347B" w:rsidRDefault="006E347B" w:rsidP="006E347B">
      <w:pPr>
        <w:jc w:val="both"/>
        <w:rPr>
          <w:i/>
        </w:rPr>
      </w:pPr>
      <w:r w:rsidRPr="006E347B">
        <w:rPr>
          <w:i/>
        </w:rPr>
        <w:t>A Bursa Hungarica Felsőoktatási Önkormányzati Ösztöndíjrendszer célja az esélyteremtés érdekében a hátrányos helyzetű, szociálisan rászoruló fiatalok felsőfokú tanulmányainak támogatása.</w:t>
      </w:r>
    </w:p>
    <w:p w14:paraId="47C264D3" w14:textId="77777777" w:rsidR="006E347B" w:rsidRPr="006E347B" w:rsidRDefault="006E347B" w:rsidP="006E347B">
      <w:pPr>
        <w:jc w:val="both"/>
        <w:rPr>
          <w:i/>
        </w:rPr>
      </w:pPr>
    </w:p>
    <w:p w14:paraId="56E8EC24" w14:textId="07A2C108" w:rsidR="006E347B" w:rsidRDefault="006E347B" w:rsidP="006E347B">
      <w:pPr>
        <w:jc w:val="both"/>
        <w:rPr>
          <w:i/>
        </w:rPr>
      </w:pPr>
      <w:r w:rsidRPr="006E347B">
        <w:rPr>
          <w:i/>
        </w:rPr>
        <w:t>A program keretében olyan szociálisan hátrányos helyzetű felsőoktatásban résztvevő hallgatóknak folyósítható az ösztöndíj, akik a települési önkormányzat illetékességi területén lakóhellyel rendelkeznek, felsőoktatási intézményben (felsőoktatási hallgatói jogviszony keretében) teljes idejű (nappali tagozatos) képzésben vesznek részt.  A többszintű támogatási rendszer pénzügyi fedezetéül három forrás szolgál: a települési önkormányzati, a vármegyei önkormányzati, valamint – az Oktatási és Gyermekügyi Minisztérium finanszírozásával – a felsőoktatási intézményi költségvetésben megjelenő elkülönített forrás.</w:t>
      </w:r>
    </w:p>
    <w:p w14:paraId="258CD889" w14:textId="77777777" w:rsidR="006E347B" w:rsidRPr="006E347B" w:rsidRDefault="006E347B" w:rsidP="006E347B">
      <w:pPr>
        <w:jc w:val="both"/>
        <w:rPr>
          <w:i/>
        </w:rPr>
      </w:pPr>
    </w:p>
    <w:p w14:paraId="14CD81CE" w14:textId="77777777" w:rsidR="002459C5" w:rsidRDefault="002459C5" w:rsidP="008C749E">
      <w:pPr>
        <w:jc w:val="both"/>
        <w:rPr>
          <w:i/>
        </w:rPr>
      </w:pPr>
      <w:r w:rsidRPr="002459C5">
        <w:rPr>
          <w:i/>
        </w:rPr>
        <w:t>A Bursa Hungarica Ösztöndíjrendszer jogszabályi hátteréül a felsőoktatásban részt vevő hallgatók juttatásairól és az általuk fizetendő egyes térítésekről szóló 51/2007. (III. 26.) Kormányrendelet (a továbbiakban: Kormányrendelet), valamint a nemzeti felsőoktatásról szóló 2011. évi CCIV. törvény szolgál.</w:t>
      </w:r>
    </w:p>
    <w:p w14:paraId="2AF970D0" w14:textId="77777777" w:rsidR="008C749E" w:rsidRPr="002459C5" w:rsidRDefault="008C749E" w:rsidP="008C749E">
      <w:pPr>
        <w:jc w:val="both"/>
        <w:rPr>
          <w:i/>
        </w:rPr>
      </w:pPr>
      <w:r w:rsidRPr="00FC1F14">
        <w:rPr>
          <w:i/>
        </w:rPr>
        <w:t xml:space="preserve"> </w:t>
      </w:r>
      <w:r w:rsidRPr="00FC1F14">
        <w:rPr>
          <w:b/>
          <w:i/>
        </w:rPr>
        <w:t xml:space="preserve"> </w:t>
      </w:r>
    </w:p>
    <w:p w14:paraId="3E699F26" w14:textId="77777777" w:rsidR="002459C5" w:rsidRPr="002459C5" w:rsidRDefault="002459C5" w:rsidP="002459C5">
      <w:pPr>
        <w:jc w:val="both"/>
        <w:rPr>
          <w:i/>
        </w:rPr>
      </w:pPr>
      <w:r w:rsidRPr="002459C5">
        <w:rPr>
          <w:i/>
        </w:rPr>
        <w:t>A Bursa Hungarica Ösztöndíjrendszer többszintű támogatási rendszer, amelynek pénzügyi fedezeteként három forrás szolgál.</w:t>
      </w:r>
    </w:p>
    <w:p w14:paraId="750B487F" w14:textId="77777777" w:rsidR="002459C5" w:rsidRPr="002459C5" w:rsidRDefault="002459C5" w:rsidP="002459C5">
      <w:pPr>
        <w:jc w:val="both"/>
        <w:rPr>
          <w:i/>
        </w:rPr>
      </w:pPr>
    </w:p>
    <w:p w14:paraId="7D23D20F" w14:textId="77777777" w:rsidR="006E347B" w:rsidRDefault="006E347B" w:rsidP="006E347B">
      <w:pPr>
        <w:jc w:val="both"/>
        <w:rPr>
          <w:i/>
        </w:rPr>
      </w:pPr>
      <w:r w:rsidRPr="006E347B">
        <w:rPr>
          <w:i/>
        </w:rPr>
        <w:t>(1) A települési önkormányzatok által nyújtott támogatás</w:t>
      </w:r>
    </w:p>
    <w:p w14:paraId="623E871A" w14:textId="77777777" w:rsidR="006E347B" w:rsidRDefault="006E347B" w:rsidP="006E347B">
      <w:pPr>
        <w:jc w:val="both"/>
        <w:rPr>
          <w:i/>
        </w:rPr>
      </w:pPr>
      <w:r w:rsidRPr="006E347B">
        <w:rPr>
          <w:i/>
        </w:rPr>
        <w:t>A Bursa Hungarica Ösztöndíjrendszer célja, hogy a szociális támogatási rendszerben azon a szinten történjen a döntéshozatal, ahol a legtöbb ismerettel rendelkeznek a rászorultság elbírálásához. Ennek megfelelően az önkormányzat által évente kiírt Bursa Hungarica Felsőoktatási Önkormányzati Ösztöndíjpályázat (a továbbiakban: Bursa Hungarica Ösztöndíjpályázat) helyben kerül elbírálásra. A támogatás havi összegét pályázónként állapítja meg az önkormányzat.</w:t>
      </w:r>
    </w:p>
    <w:p w14:paraId="18A13494" w14:textId="77777777" w:rsidR="006E347B" w:rsidRPr="006E347B" w:rsidRDefault="006E347B" w:rsidP="006E347B">
      <w:pPr>
        <w:jc w:val="both"/>
        <w:rPr>
          <w:i/>
        </w:rPr>
      </w:pPr>
    </w:p>
    <w:p w14:paraId="13D1E1D1" w14:textId="77777777" w:rsidR="006E347B" w:rsidRPr="006E347B" w:rsidRDefault="006E347B" w:rsidP="006E347B">
      <w:pPr>
        <w:jc w:val="both"/>
        <w:rPr>
          <w:i/>
        </w:rPr>
      </w:pPr>
      <w:r w:rsidRPr="006E347B">
        <w:rPr>
          <w:i/>
        </w:rPr>
        <w:t>(2) A vármegyei önkormányzatok által nyújtott támogatás</w:t>
      </w:r>
    </w:p>
    <w:p w14:paraId="75D0BB95" w14:textId="77777777" w:rsidR="006E347B" w:rsidRPr="006E347B" w:rsidRDefault="006E347B" w:rsidP="006E347B">
      <w:pPr>
        <w:jc w:val="both"/>
        <w:rPr>
          <w:i/>
        </w:rPr>
      </w:pPr>
      <w:r w:rsidRPr="006E347B">
        <w:rPr>
          <w:i/>
        </w:rPr>
        <w:t>A vármegyei önkormányzat tetszőleges összeggel kiegészítheti a települési önkormányzat által támogatott pályázó vagy pályázók számára megítélt, települési önkormányzati forrásból fedezendő ösztöndíj összegét.</w:t>
      </w:r>
    </w:p>
    <w:p w14:paraId="63B926DB" w14:textId="77777777" w:rsidR="006E347B" w:rsidRDefault="006E347B" w:rsidP="006E347B">
      <w:pPr>
        <w:jc w:val="both"/>
        <w:rPr>
          <w:i/>
        </w:rPr>
      </w:pPr>
      <w:r w:rsidRPr="006E347B">
        <w:rPr>
          <w:i/>
        </w:rPr>
        <w:t>(Az (1) és (2) forrás együtt: önkormányzati ösztöndíjrész.)</w:t>
      </w:r>
    </w:p>
    <w:p w14:paraId="4C6DD28E" w14:textId="77777777" w:rsidR="006E347B" w:rsidRPr="006E347B" w:rsidRDefault="006E347B" w:rsidP="006E347B">
      <w:pPr>
        <w:jc w:val="both"/>
        <w:rPr>
          <w:i/>
        </w:rPr>
      </w:pPr>
    </w:p>
    <w:p w14:paraId="511496C5" w14:textId="77777777" w:rsidR="006E347B" w:rsidRPr="006E347B" w:rsidRDefault="006E347B" w:rsidP="006E347B">
      <w:pPr>
        <w:jc w:val="both"/>
        <w:rPr>
          <w:i/>
        </w:rPr>
      </w:pPr>
      <w:r w:rsidRPr="006E347B">
        <w:rPr>
          <w:i/>
        </w:rPr>
        <w:t>(3) Intézményi támogatás</w:t>
      </w:r>
    </w:p>
    <w:p w14:paraId="13E39224" w14:textId="1DE8DD08" w:rsidR="00846FFD" w:rsidRDefault="006E347B" w:rsidP="006E347B">
      <w:pPr>
        <w:jc w:val="both"/>
        <w:rPr>
          <w:i/>
          <w:u w:val="single"/>
        </w:rPr>
      </w:pPr>
      <w:r w:rsidRPr="006E347B">
        <w:rPr>
          <w:i/>
        </w:rPr>
        <w:t xml:space="preserve">Az Oktatási és Gyermekügyi Minisztérium (a továbbiakban: Minisztérium) a felsőoktatásban már tanuló vagy a továbbiakban tanulni kívánó, szociálisan hátrányos helyzetű fiatalok támogatásához oly módon kíván hozzájárulni, hogy a települési (és a vármegyei) önkormányzat által megállapított támogatási összeget az önkormányzati támogatással megegyező mértékben – a Kormányrendelet 18. § (5) bekezdése szerint a Minisztérium hivatalos honlapján évenként </w:t>
      </w:r>
      <w:r w:rsidRPr="006E347B">
        <w:rPr>
          <w:i/>
        </w:rPr>
        <w:lastRenderedPageBreak/>
        <w:t>közzétett értékhatárig – kiegészíti. A jelen tájékoztató megjelenésének időpontjában hatályos összeghatár 5.000,- Ft/fő/hó. (A (3) forrás: intézményi ösztöndíjrész.)</w:t>
      </w:r>
    </w:p>
    <w:p w14:paraId="1C6A26FA" w14:textId="77777777" w:rsidR="00846FFD" w:rsidRPr="002459C5" w:rsidRDefault="00846FFD" w:rsidP="00244988">
      <w:pPr>
        <w:jc w:val="both"/>
        <w:rPr>
          <w:i/>
          <w:u w:val="single"/>
        </w:rPr>
      </w:pPr>
    </w:p>
    <w:p w14:paraId="2F660BA1" w14:textId="77777777" w:rsidR="008C749E" w:rsidRPr="00FC1F14" w:rsidRDefault="008C749E" w:rsidP="008C749E">
      <w:pPr>
        <w:jc w:val="both"/>
        <w:rPr>
          <w:b/>
          <w:i/>
        </w:rPr>
      </w:pPr>
      <w:r w:rsidRPr="00FC1F14">
        <w:rPr>
          <w:b/>
          <w:i/>
          <w:u w:val="single"/>
        </w:rPr>
        <w:t>Tartalmi összefoglaló</w:t>
      </w:r>
      <w:r w:rsidRPr="00FC1F14">
        <w:rPr>
          <w:b/>
          <w:i/>
        </w:rPr>
        <w:t>:</w:t>
      </w:r>
    </w:p>
    <w:p w14:paraId="78D8EBE9" w14:textId="77777777" w:rsidR="008C749E" w:rsidRPr="00FC1F14" w:rsidRDefault="008C749E" w:rsidP="008C749E">
      <w:pPr>
        <w:jc w:val="both"/>
        <w:rPr>
          <w:i/>
        </w:rPr>
      </w:pPr>
    </w:p>
    <w:p w14:paraId="34DF5456" w14:textId="77777777" w:rsidR="008C749E" w:rsidRPr="00FC1F14" w:rsidRDefault="008C749E" w:rsidP="008C749E">
      <w:pPr>
        <w:jc w:val="both"/>
        <w:rPr>
          <w:i/>
        </w:rPr>
      </w:pPr>
      <w:r w:rsidRPr="00FC1F14">
        <w:rPr>
          <w:i/>
        </w:rPr>
        <w:t xml:space="preserve">A pályázat „A” és „B” típusban történő kiírása kötelező jellegű. </w:t>
      </w:r>
    </w:p>
    <w:p w14:paraId="76B34978" w14:textId="77777777" w:rsidR="008C749E" w:rsidRPr="00FC1F14" w:rsidRDefault="008C749E" w:rsidP="008C749E">
      <w:pPr>
        <w:jc w:val="both"/>
        <w:rPr>
          <w:i/>
        </w:rPr>
      </w:pPr>
    </w:p>
    <w:p w14:paraId="571685D1" w14:textId="77777777" w:rsidR="004C060F" w:rsidRPr="004C060F" w:rsidRDefault="008C749E" w:rsidP="008C749E">
      <w:pPr>
        <w:jc w:val="both"/>
        <w:rPr>
          <w:b/>
          <w:i/>
          <w:u w:val="single"/>
        </w:rPr>
      </w:pPr>
      <w:r w:rsidRPr="004C060F">
        <w:rPr>
          <w:b/>
          <w:i/>
          <w:u w:val="single"/>
        </w:rPr>
        <w:t xml:space="preserve">“A” típusú pályázat: </w:t>
      </w:r>
    </w:p>
    <w:p w14:paraId="16187B45" w14:textId="77777777" w:rsidR="004C060F" w:rsidRPr="004C060F" w:rsidRDefault="004C060F" w:rsidP="008C749E">
      <w:pPr>
        <w:jc w:val="both"/>
        <w:rPr>
          <w:b/>
          <w:i/>
        </w:rPr>
      </w:pPr>
    </w:p>
    <w:p w14:paraId="0FE6F0F4" w14:textId="37D93161" w:rsidR="00FD29B4" w:rsidRDefault="00C264B8" w:rsidP="00FD29B4">
      <w:pPr>
        <w:jc w:val="both"/>
        <w:rPr>
          <w:i/>
        </w:rPr>
      </w:pPr>
      <w:r w:rsidRPr="00C264B8">
        <w:rPr>
          <w:i/>
        </w:rPr>
        <w:t xml:space="preserve">Az ösztöndíj időtartama </w:t>
      </w:r>
      <w:r w:rsidR="00C50DFE" w:rsidRPr="00C50DFE">
        <w:rPr>
          <w:i/>
        </w:rPr>
        <w:t>10 hónap, azaz két, egymást követő tanulmányi félévben félévenként legfeljebb 5 hónap (a továbbiakban: Bursa tanulmányi félév), a 2026/2027. tanév második féléve és a 2027/2028. tanév első félév</w:t>
      </w:r>
      <w:r w:rsidR="00591CBD">
        <w:rPr>
          <w:i/>
        </w:rPr>
        <w:t>e.</w:t>
      </w:r>
    </w:p>
    <w:p w14:paraId="7CD15E29" w14:textId="77777777" w:rsidR="00C50DFE" w:rsidRPr="00C264B8" w:rsidRDefault="00C50DFE" w:rsidP="00FD29B4">
      <w:pPr>
        <w:jc w:val="both"/>
        <w:rPr>
          <w:i/>
        </w:rPr>
      </w:pPr>
    </w:p>
    <w:p w14:paraId="6A9367D3" w14:textId="77777777" w:rsidR="00C50DFE" w:rsidRPr="00C50DFE" w:rsidRDefault="00C50DFE" w:rsidP="00C50DFE">
      <w:pPr>
        <w:jc w:val="both"/>
        <w:rPr>
          <w:i/>
        </w:rPr>
      </w:pPr>
      <w:r w:rsidRPr="00C50DFE">
        <w:rPr>
          <w:i/>
        </w:rPr>
        <w:t>Az "A" típusú pályázatra azok az önkormányzat területén lakóhellyel rendelkező, hátrányos szociális helyzetű hallgatók jelentkezhetnek, akik az Nftv. 1. mellékletében szereplő felsőoktatási intézményben (felsőoktatási hallgatói jogviszony keretében) teljes idejű (nappali munkarend) alapfokozatot és szakképzettséget eredményező alapképzésben, mesterfokozatot és szakképzettséget eredményező mesterképzésben, osztatlan képzésben vagy felsőoktatási szakképzésben folytatják tanulmányaikat.</w:t>
      </w:r>
    </w:p>
    <w:p w14:paraId="70A70A5F" w14:textId="2ACB3DF3" w:rsidR="00C50DFE" w:rsidRPr="00C50DFE" w:rsidRDefault="00C50DFE" w:rsidP="00C50DFE">
      <w:pPr>
        <w:jc w:val="both"/>
        <w:rPr>
          <w:i/>
        </w:rPr>
      </w:pPr>
    </w:p>
    <w:p w14:paraId="5345C5B0" w14:textId="77777777" w:rsidR="00C50DFE" w:rsidRPr="00C50DFE" w:rsidRDefault="00C50DFE" w:rsidP="00C50DFE">
      <w:pPr>
        <w:jc w:val="both"/>
        <w:rPr>
          <w:i/>
        </w:rPr>
      </w:pPr>
      <w:r w:rsidRPr="00C50DFE">
        <w:rPr>
          <w:i/>
        </w:rPr>
        <w:t>Az ösztöndíjra pályázhatnak a 2026 szeptemberében felsőoktatási tanulmányaik utolsó évét megkezdő hallgatók is azzal, hogy amennyiben az ösztöndíjas hallgatói jogviszonya 2027 őszén már nem áll fenn, úgy a 2027/2028. tanév első félévére eső ösztöndíj már nem kerül folyósításra.</w:t>
      </w:r>
    </w:p>
    <w:p w14:paraId="70CE160E" w14:textId="77777777" w:rsidR="00C50DFE" w:rsidRDefault="00C50DFE" w:rsidP="00C50DFE">
      <w:pPr>
        <w:jc w:val="both"/>
        <w:rPr>
          <w:i/>
        </w:rPr>
      </w:pPr>
    </w:p>
    <w:p w14:paraId="21396306" w14:textId="52145357" w:rsidR="006E643C" w:rsidRDefault="00C50DFE" w:rsidP="00C50DFE">
      <w:pPr>
        <w:jc w:val="both"/>
        <w:rPr>
          <w:i/>
        </w:rPr>
      </w:pPr>
      <w:r w:rsidRPr="00C50DFE">
        <w:rPr>
          <w:i/>
        </w:rPr>
        <w:t>Az ösztöndíjra pályázatot nyújthatnak be azok a hallgatók is, akiknek a hallgatói jogviszonya a felsőoktatási intézményben a pályázás időpontjában szünetel. Az ösztöndíj folyósításának feltétele, hogy a 2026/2027. tanév második félévére a beiratkozott hallgató aktív hallgatói jogviszonnyal rendelkezzen.</w:t>
      </w:r>
    </w:p>
    <w:p w14:paraId="4F010782" w14:textId="77777777" w:rsidR="00C50DFE" w:rsidRPr="004C060F" w:rsidRDefault="00C50DFE" w:rsidP="00C50DFE">
      <w:pPr>
        <w:jc w:val="both"/>
      </w:pPr>
    </w:p>
    <w:p w14:paraId="4B37F7D0" w14:textId="22483433" w:rsidR="004C23C3" w:rsidRPr="004C060F" w:rsidRDefault="008C749E" w:rsidP="004C23C3">
      <w:pPr>
        <w:jc w:val="both"/>
        <w:rPr>
          <w:i/>
          <w:u w:val="single"/>
        </w:rPr>
      </w:pPr>
      <w:r w:rsidRPr="004C060F">
        <w:rPr>
          <w:b/>
          <w:i/>
          <w:u w:val="single"/>
        </w:rPr>
        <w:t>“B” típusú pályázat:</w:t>
      </w:r>
    </w:p>
    <w:p w14:paraId="3D2AB922" w14:textId="77777777" w:rsidR="004C23C3" w:rsidRDefault="004C23C3" w:rsidP="004C23C3">
      <w:pPr>
        <w:jc w:val="both"/>
        <w:rPr>
          <w:i/>
        </w:rPr>
      </w:pPr>
    </w:p>
    <w:p w14:paraId="339C895A" w14:textId="314BA44A" w:rsidR="009B4230" w:rsidRDefault="009B4230" w:rsidP="00FD29B4">
      <w:pPr>
        <w:jc w:val="both"/>
        <w:rPr>
          <w:i/>
        </w:rPr>
      </w:pPr>
      <w:r w:rsidRPr="009B4230">
        <w:rPr>
          <w:i/>
        </w:rPr>
        <w:t xml:space="preserve">Az ösztöndíj időtartama </w:t>
      </w:r>
      <w:r w:rsidR="00C50DFE" w:rsidRPr="00C50DFE">
        <w:rPr>
          <w:i/>
        </w:rPr>
        <w:t>3x10 hónap, azaz hat egymást követő Bursa tanulmányi félév (a 2027/2028. tanév, a 2028/2029. és a 2029/2030. tanév).</w:t>
      </w:r>
    </w:p>
    <w:p w14:paraId="5FA42ED2" w14:textId="77777777" w:rsidR="00C50DFE" w:rsidRDefault="00C50DFE" w:rsidP="00FD29B4">
      <w:pPr>
        <w:jc w:val="both"/>
        <w:rPr>
          <w:rFonts w:ascii="Arial" w:hAnsi="Arial" w:cs="Arial"/>
          <w:sz w:val="22"/>
          <w:szCs w:val="22"/>
        </w:rPr>
      </w:pPr>
    </w:p>
    <w:p w14:paraId="31AA4914" w14:textId="77777777" w:rsidR="00C50DFE" w:rsidRDefault="00C50DFE" w:rsidP="00C50DFE">
      <w:pPr>
        <w:jc w:val="both"/>
        <w:rPr>
          <w:i/>
        </w:rPr>
      </w:pPr>
      <w:r w:rsidRPr="00C50DFE">
        <w:rPr>
          <w:i/>
        </w:rPr>
        <w:t>A "B" típusú pályázatra azok az önkormányzat területén lakóhellyel rendelkező, hátrányos szociális helyzetű, a 2026/2027. tanévben utolsó éves, érettségi előtt álló középiskolás, illetve felsőfokú végzettséggel nem rendelkező, felsőoktatási intézménybe felvételt még nem nyert, érettségizett pályázók jelentkezhetnek, akik a 2027/2028. tanévtől kezdődően az Nftv. 1. mellékletében szereplő felsőoktatási intézményben teljes idejű (nappali munkarend) alapképzésben, osztatlan képzésben vagy felsőoktatási szakképzésben kívánnak részt venni.</w:t>
      </w:r>
    </w:p>
    <w:p w14:paraId="47189771" w14:textId="77777777" w:rsidR="00C50DFE" w:rsidRPr="00C50DFE" w:rsidRDefault="00C50DFE" w:rsidP="00C50DFE">
      <w:pPr>
        <w:jc w:val="both"/>
        <w:rPr>
          <w:i/>
        </w:rPr>
      </w:pPr>
    </w:p>
    <w:p w14:paraId="0B81407E" w14:textId="6CC24F1E" w:rsidR="00FD29B4" w:rsidRDefault="00C50DFE" w:rsidP="00C50DFE">
      <w:pPr>
        <w:jc w:val="both"/>
        <w:rPr>
          <w:i/>
        </w:rPr>
      </w:pPr>
      <w:r w:rsidRPr="00C50DFE">
        <w:rPr>
          <w:i/>
        </w:rPr>
        <w:t>A "B" típusú pályázatra jelentkezők közül csak azok részesülhetnek ösztöndíjban, akik a 2027. évi általános felvételi eljárásban először nyernek felvételt felsőoktatási intézménybe és tanulmányaikat a 2027/2028. tanévben ténylegesen megkezdik.</w:t>
      </w:r>
    </w:p>
    <w:p w14:paraId="500CA517" w14:textId="77777777" w:rsidR="00C50DFE" w:rsidRDefault="00C50DFE" w:rsidP="00C50DFE">
      <w:pPr>
        <w:jc w:val="both"/>
        <w:rPr>
          <w:i/>
        </w:rPr>
      </w:pPr>
    </w:p>
    <w:p w14:paraId="43BBFEEB" w14:textId="77777777" w:rsidR="00591CBD" w:rsidRDefault="00591CBD" w:rsidP="00C50DFE">
      <w:pPr>
        <w:jc w:val="both"/>
        <w:rPr>
          <w:i/>
        </w:rPr>
      </w:pPr>
    </w:p>
    <w:p w14:paraId="261D03D4" w14:textId="77777777" w:rsidR="00165274" w:rsidRDefault="00165274" w:rsidP="00C50DFE">
      <w:pPr>
        <w:jc w:val="both"/>
        <w:rPr>
          <w:i/>
        </w:rPr>
      </w:pPr>
    </w:p>
    <w:p w14:paraId="2C1AE3A8" w14:textId="77777777" w:rsidR="00165274" w:rsidRDefault="00165274" w:rsidP="00C50DFE">
      <w:pPr>
        <w:jc w:val="both"/>
        <w:rPr>
          <w:i/>
        </w:rPr>
      </w:pPr>
    </w:p>
    <w:p w14:paraId="751CBF9A" w14:textId="77777777" w:rsidR="00165274" w:rsidRDefault="00165274" w:rsidP="00C50DFE">
      <w:pPr>
        <w:jc w:val="both"/>
        <w:rPr>
          <w:i/>
        </w:rPr>
      </w:pPr>
    </w:p>
    <w:p w14:paraId="7F61A27B" w14:textId="77777777" w:rsidR="00165274" w:rsidRPr="00570241" w:rsidRDefault="00165274" w:rsidP="00C50DFE">
      <w:pPr>
        <w:jc w:val="both"/>
        <w:rPr>
          <w:i/>
        </w:rPr>
      </w:pPr>
    </w:p>
    <w:p w14:paraId="49B9D05A" w14:textId="77777777" w:rsidR="00591CBD" w:rsidRPr="00DE7671" w:rsidRDefault="00591CBD" w:rsidP="00591CBD">
      <w:pPr>
        <w:jc w:val="both"/>
        <w:rPr>
          <w:bCs/>
          <w:i/>
        </w:rPr>
      </w:pPr>
      <w:r w:rsidRPr="00DE7671">
        <w:rPr>
          <w:b/>
          <w:bCs/>
          <w:i/>
        </w:rPr>
        <w:lastRenderedPageBreak/>
        <w:t xml:space="preserve">Nem részesülhet ösztöndíjban az a pályázó, aki: </w:t>
      </w:r>
    </w:p>
    <w:p w14:paraId="787AE435" w14:textId="77777777" w:rsidR="00591CBD" w:rsidRPr="00591CBD" w:rsidRDefault="00591CBD" w:rsidP="00591CBD">
      <w:pPr>
        <w:ind w:left="142" w:hanging="142"/>
        <w:jc w:val="both"/>
        <w:rPr>
          <w:i/>
        </w:rPr>
      </w:pPr>
      <w:r w:rsidRPr="00591CBD">
        <w:rPr>
          <w:i/>
        </w:rPr>
        <w:t xml:space="preserve">- honvéd tisztjelölt, rendvédelmi oktatási intézmény tisztjelöltje, a Magyar Honvédség hivatásos és szerződéses állományú, valamint a rendvédelmi feladatokat ellátó szervek hivatásos állományú hallgatója, a polgári nemzetbiztonsági szolgálatok hivatásos állományú hallgatója, rendészeti képzésben részt vevő ösztöndíjas hallgató </w:t>
      </w:r>
    </w:p>
    <w:p w14:paraId="1D91CB74" w14:textId="77777777" w:rsidR="00591CBD" w:rsidRPr="00591CBD" w:rsidRDefault="00591CBD" w:rsidP="00591CBD">
      <w:pPr>
        <w:ind w:left="142" w:hanging="142"/>
        <w:jc w:val="both"/>
        <w:rPr>
          <w:i/>
        </w:rPr>
      </w:pPr>
      <w:r w:rsidRPr="00591CBD">
        <w:rPr>
          <w:i/>
        </w:rPr>
        <w:t xml:space="preserve">- doktori (PhD) képzésben vesz részt </w:t>
      </w:r>
    </w:p>
    <w:p w14:paraId="7D36E0E7" w14:textId="18076901" w:rsidR="00591CBD" w:rsidRPr="00591CBD" w:rsidRDefault="00591CBD" w:rsidP="00591CBD">
      <w:pPr>
        <w:ind w:left="142" w:hanging="142"/>
        <w:jc w:val="both"/>
        <w:rPr>
          <w:i/>
        </w:rPr>
      </w:pPr>
      <w:r w:rsidRPr="00591CBD">
        <w:rPr>
          <w:i/>
        </w:rPr>
        <w:t>-</w:t>
      </w:r>
      <w:r w:rsidR="00165274">
        <w:rPr>
          <w:i/>
        </w:rPr>
        <w:t xml:space="preserve"> </w:t>
      </w:r>
      <w:r w:rsidRPr="00591CBD">
        <w:rPr>
          <w:i/>
        </w:rPr>
        <w:t xml:space="preserve">kizárólag külföldi intézménnyel áll hallgatói jogviszonyban és/vagy vendéghallgatói képzésben vesz részt </w:t>
      </w:r>
    </w:p>
    <w:p w14:paraId="3D5EEDDD" w14:textId="77777777" w:rsidR="00591CBD" w:rsidRPr="00591CBD" w:rsidRDefault="00591CBD" w:rsidP="00591CBD">
      <w:pPr>
        <w:ind w:left="142" w:hanging="142"/>
        <w:jc w:val="both"/>
        <w:rPr>
          <w:i/>
        </w:rPr>
      </w:pPr>
      <w:r w:rsidRPr="00591CBD">
        <w:rPr>
          <w:i/>
        </w:rPr>
        <w:t xml:space="preserve">- akiről hitelt érdemlően bebizonyosodik, hogy a pályázat benyújtásakor a támogatási döntés tartalmát érdemben befolyásoló, valótlan, hamis vagy megtévesztő adatot szolgáltatott, vagy ilyen nyilatkozatot tett; </w:t>
      </w:r>
    </w:p>
    <w:p w14:paraId="7DD7F925" w14:textId="77777777" w:rsidR="00591CBD" w:rsidRPr="00591CBD" w:rsidRDefault="00591CBD" w:rsidP="00591CBD">
      <w:pPr>
        <w:ind w:left="142" w:hanging="142"/>
        <w:jc w:val="both"/>
        <w:rPr>
          <w:i/>
        </w:rPr>
      </w:pPr>
      <w:r w:rsidRPr="00591CBD">
        <w:rPr>
          <w:i/>
        </w:rPr>
        <w:t xml:space="preserve">- 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 </w:t>
      </w:r>
    </w:p>
    <w:p w14:paraId="617DF3AE" w14:textId="77777777" w:rsidR="00591CBD" w:rsidRPr="00A8604D" w:rsidRDefault="00591CBD" w:rsidP="00591CBD">
      <w:pPr>
        <w:ind w:left="720"/>
        <w:rPr>
          <w:rFonts w:ascii="Cambria" w:hAnsi="Cambria"/>
          <w:b/>
          <w:sz w:val="22"/>
          <w:szCs w:val="22"/>
        </w:rPr>
      </w:pPr>
    </w:p>
    <w:p w14:paraId="00DE7236" w14:textId="77777777" w:rsidR="00591CBD" w:rsidRDefault="00591CBD" w:rsidP="008C749E">
      <w:pPr>
        <w:jc w:val="both"/>
        <w:rPr>
          <w:i/>
        </w:rPr>
      </w:pPr>
    </w:p>
    <w:p w14:paraId="55963755" w14:textId="5E55139E" w:rsidR="008C749E" w:rsidRPr="00FC1F14" w:rsidRDefault="008C749E" w:rsidP="008C749E">
      <w:pPr>
        <w:jc w:val="both"/>
        <w:rPr>
          <w:i/>
        </w:rPr>
      </w:pPr>
      <w:r w:rsidRPr="00FC1F14">
        <w:rPr>
          <w:i/>
        </w:rPr>
        <w:t xml:space="preserve">A pályázók a pályázati kiírásban szereplő személyi és egyéb adataikat kötelesek a pályázatban megadni. </w:t>
      </w:r>
    </w:p>
    <w:p w14:paraId="63102855" w14:textId="77777777" w:rsidR="00C4375B" w:rsidRPr="00FC1F14" w:rsidRDefault="00C4375B" w:rsidP="008C749E">
      <w:pPr>
        <w:jc w:val="both"/>
        <w:rPr>
          <w:i/>
        </w:rPr>
      </w:pPr>
    </w:p>
    <w:p w14:paraId="7DE82CA7" w14:textId="77777777" w:rsidR="008C749E" w:rsidRDefault="008C749E" w:rsidP="008C749E">
      <w:pPr>
        <w:jc w:val="both"/>
        <w:rPr>
          <w:i/>
        </w:rPr>
      </w:pPr>
      <w:r w:rsidRPr="00FC1F14">
        <w:rPr>
          <w:i/>
        </w:rPr>
        <w:t>Az Általános Szerződési Feltételek 1</w:t>
      </w:r>
      <w:r w:rsidR="00DE7671">
        <w:rPr>
          <w:i/>
        </w:rPr>
        <w:t>8</w:t>
      </w:r>
      <w:r w:rsidRPr="00FC1F14">
        <w:rPr>
          <w:i/>
        </w:rPr>
        <w:t>.</w:t>
      </w:r>
      <w:r w:rsidR="00DE7671">
        <w:rPr>
          <w:i/>
        </w:rPr>
        <w:t xml:space="preserve"> pontja</w:t>
      </w:r>
      <w:r w:rsidRPr="00FC1F14">
        <w:rPr>
          <w:i/>
        </w:rPr>
        <w:t xml:space="preserve"> kimondja, hogy </w:t>
      </w:r>
      <w:r w:rsidR="00DE7671">
        <w:rPr>
          <w:i/>
        </w:rPr>
        <w:t>a</w:t>
      </w:r>
      <w:r w:rsidR="00DE7671" w:rsidRPr="00DE7671">
        <w:rPr>
          <w:i/>
        </w:rPr>
        <w:t xml:space="preserve"> pályázó az elbíráló szerv döntése ellen fellebbezéssel nem élhet, a támogatói döntés ellen érdemben nincs helye jogorvoslatnak.</w:t>
      </w:r>
    </w:p>
    <w:p w14:paraId="4F05F276" w14:textId="77777777" w:rsidR="00DE7671" w:rsidRDefault="00DE7671" w:rsidP="008C749E">
      <w:pPr>
        <w:jc w:val="both"/>
        <w:rPr>
          <w:b/>
          <w:i/>
          <w:u w:val="single"/>
        </w:rPr>
      </w:pPr>
    </w:p>
    <w:p w14:paraId="32337302" w14:textId="77777777" w:rsidR="00C4375B" w:rsidRPr="00FC1F14" w:rsidRDefault="00C4375B" w:rsidP="008C749E">
      <w:pPr>
        <w:jc w:val="both"/>
        <w:rPr>
          <w:b/>
          <w:i/>
          <w:u w:val="single"/>
        </w:rPr>
      </w:pPr>
    </w:p>
    <w:p w14:paraId="7ACFDAE8" w14:textId="77777777" w:rsidR="008C749E" w:rsidRPr="00FC1F14" w:rsidRDefault="008C749E" w:rsidP="008C749E">
      <w:pPr>
        <w:jc w:val="both"/>
        <w:rPr>
          <w:b/>
          <w:i/>
          <w:u w:val="single"/>
        </w:rPr>
      </w:pPr>
      <w:r w:rsidRPr="00FC1F14">
        <w:rPr>
          <w:b/>
          <w:i/>
          <w:u w:val="single"/>
        </w:rPr>
        <w:t>Szociális helyzet megítélése:</w:t>
      </w:r>
    </w:p>
    <w:p w14:paraId="130DE58E" w14:textId="77777777" w:rsidR="008C749E" w:rsidRPr="00FC1F14" w:rsidRDefault="008C749E" w:rsidP="008C749E">
      <w:pPr>
        <w:jc w:val="both"/>
        <w:rPr>
          <w:i/>
        </w:rPr>
      </w:pPr>
    </w:p>
    <w:p w14:paraId="172C2206" w14:textId="77777777" w:rsidR="00C4375B" w:rsidRPr="00C4375B" w:rsidRDefault="00C4375B" w:rsidP="00C4375B">
      <w:pPr>
        <w:jc w:val="both"/>
        <w:rPr>
          <w:i/>
        </w:rPr>
      </w:pPr>
      <w:r w:rsidRPr="00C4375B">
        <w:rPr>
          <w:i/>
        </w:rPr>
        <w:t>A szociális helyzet megítélésekor a vonatkozó jogszabályok - különösen a felsőoktatásban részt vevő hallgatók juttatásairól és az általuk fizetendő egyes térítésekről szóló 51/2007. (III. 26.) Korm.</w:t>
      </w:r>
      <w:r>
        <w:rPr>
          <w:i/>
        </w:rPr>
        <w:t xml:space="preserve"> </w:t>
      </w:r>
      <w:r w:rsidRPr="00C4375B">
        <w:rPr>
          <w:i/>
        </w:rPr>
        <w:t xml:space="preserve">rendelet </w:t>
      </w:r>
      <w:r>
        <w:rPr>
          <w:i/>
        </w:rPr>
        <w:t xml:space="preserve">21. § (1) bekezdés </w:t>
      </w:r>
      <w:r w:rsidRPr="00C4375B">
        <w:rPr>
          <w:i/>
        </w:rPr>
        <w:t xml:space="preserve">rendelkezéseit kell figyelembe venni. </w:t>
      </w:r>
    </w:p>
    <w:p w14:paraId="132204D1" w14:textId="77777777" w:rsidR="00C4375B" w:rsidRPr="00C4375B" w:rsidRDefault="00C4375B" w:rsidP="00C4375B">
      <w:pPr>
        <w:jc w:val="both"/>
        <w:rPr>
          <w:i/>
        </w:rPr>
      </w:pPr>
    </w:p>
    <w:p w14:paraId="4EEB4B26" w14:textId="77777777" w:rsidR="00B47263" w:rsidRPr="00B47263" w:rsidRDefault="006E643C" w:rsidP="00B47263">
      <w:pPr>
        <w:jc w:val="both"/>
        <w:rPr>
          <w:i/>
        </w:rPr>
      </w:pPr>
      <w:r>
        <w:rPr>
          <w:b/>
          <w:i/>
        </w:rPr>
        <w:t xml:space="preserve">„21. </w:t>
      </w:r>
      <w:r w:rsidR="00B47263" w:rsidRPr="00B47263">
        <w:rPr>
          <w:i/>
        </w:rPr>
        <w:t>(1) A hallgató szociális helyzetének megítélésekor figyelembe kell venni</w:t>
      </w:r>
    </w:p>
    <w:p w14:paraId="33AEDA14" w14:textId="77777777" w:rsidR="00B47263" w:rsidRPr="00B47263" w:rsidRDefault="00B47263" w:rsidP="00B47263">
      <w:pPr>
        <w:jc w:val="both"/>
        <w:rPr>
          <w:i/>
        </w:rPr>
      </w:pPr>
      <w:r w:rsidRPr="00B47263">
        <w:rPr>
          <w:i/>
        </w:rPr>
        <w:t xml:space="preserve"> a)  a hallgató lakcíme szerinti ingatlanban életvitelszerűen együtt lakó, ott bejelentett vagy tartózkodási hellyel rendelkezők számát és jövedelmi helyzetét;</w:t>
      </w:r>
    </w:p>
    <w:p w14:paraId="55F112F9" w14:textId="77777777" w:rsidR="00B47263" w:rsidRPr="00B47263" w:rsidRDefault="00B47263" w:rsidP="00B47263">
      <w:pPr>
        <w:jc w:val="both"/>
        <w:rPr>
          <w:i/>
        </w:rPr>
      </w:pPr>
      <w:r w:rsidRPr="00B47263">
        <w:rPr>
          <w:i/>
        </w:rPr>
        <w:t xml:space="preserve"> b) a képzési hely és a lakóhely közötti távolságot, az utazás időtartamát és költségét,</w:t>
      </w:r>
    </w:p>
    <w:p w14:paraId="1C71AEE7" w14:textId="77777777" w:rsidR="00B47263" w:rsidRPr="00B47263" w:rsidRDefault="00B47263" w:rsidP="00B47263">
      <w:pPr>
        <w:jc w:val="both"/>
        <w:rPr>
          <w:i/>
        </w:rPr>
      </w:pPr>
      <w:r w:rsidRPr="00B47263">
        <w:rPr>
          <w:i/>
        </w:rPr>
        <w:t xml:space="preserve"> c) amennyiben a hallgató tanulmányai során nem a Tbj. szerinti közös háztartásban él, ennek költségeit,</w:t>
      </w:r>
    </w:p>
    <w:p w14:paraId="504FA298" w14:textId="77777777" w:rsidR="00B47263" w:rsidRPr="00B47263" w:rsidRDefault="00B47263" w:rsidP="00B47263">
      <w:pPr>
        <w:jc w:val="both"/>
        <w:rPr>
          <w:i/>
        </w:rPr>
      </w:pPr>
      <w:r w:rsidRPr="00B47263">
        <w:rPr>
          <w:i/>
        </w:rPr>
        <w:t xml:space="preserve"> d) a fogyatékos hallgatónak mekkora összeget kell fordítania különleges eszközök beszerzésére és fenntartására, speciális utazási szükségleteire, valamint személyi segítő, illetve jelnyelvi tolmács igénybevételére,</w:t>
      </w:r>
    </w:p>
    <w:p w14:paraId="1A1D706C" w14:textId="77777777" w:rsidR="00B47263" w:rsidRPr="00B47263" w:rsidRDefault="00B47263" w:rsidP="00B47263">
      <w:pPr>
        <w:jc w:val="both"/>
        <w:rPr>
          <w:i/>
        </w:rPr>
      </w:pPr>
      <w:r w:rsidRPr="00B47263">
        <w:rPr>
          <w:i/>
        </w:rPr>
        <w:t xml:space="preserve"> e) a hallgató vagy a vele közös háztartásban élő közeli hozzátartozója egészségi állapota miatt rendszeresen felmerülő egészségügyi kiadásait,</w:t>
      </w:r>
    </w:p>
    <w:p w14:paraId="766E927B" w14:textId="77777777" w:rsidR="00B47263" w:rsidRPr="00B47263" w:rsidRDefault="00B47263" w:rsidP="00B47263">
      <w:pPr>
        <w:jc w:val="both"/>
        <w:rPr>
          <w:i/>
        </w:rPr>
      </w:pPr>
      <w:r w:rsidRPr="00B47263">
        <w:rPr>
          <w:i/>
        </w:rPr>
        <w:t xml:space="preserve"> f) a hallgatóval közös háztartásban élő eltartottak számát, különös tekintettel a vele együtt eltartott gyermekek számára,</w:t>
      </w:r>
    </w:p>
    <w:p w14:paraId="0AF6822E" w14:textId="77777777" w:rsidR="00B47263" w:rsidRPr="00B47263" w:rsidRDefault="00B47263" w:rsidP="00B47263">
      <w:pPr>
        <w:jc w:val="both"/>
        <w:rPr>
          <w:i/>
        </w:rPr>
      </w:pPr>
      <w:r w:rsidRPr="00B47263">
        <w:rPr>
          <w:i/>
        </w:rPr>
        <w:t xml:space="preserve"> g) az ápolásra szoruló hozzátartozó gondozásával járó költségeket.</w:t>
      </w:r>
    </w:p>
    <w:p w14:paraId="2DECDE2D" w14:textId="77777777" w:rsidR="00B47263" w:rsidRPr="00B47263" w:rsidRDefault="00B47263" w:rsidP="00B47263">
      <w:pPr>
        <w:jc w:val="both"/>
        <w:rPr>
          <w:i/>
        </w:rPr>
      </w:pPr>
      <w:r w:rsidRPr="00B47263">
        <w:rPr>
          <w:i/>
        </w:rPr>
        <w:t xml:space="preserve"> (2) A jövedelemszámításkor a havonta rendszeresen mérhető jövedelmeknél az utolsó három hónap átlagát, egyéb jövedelmeknél pedig az utolsó egy év tizenkettedét kell figyelembe venni. A hallgató kérésére a bizonyított jövőbeni jövedelemváltozást is figyelembe kell venni.</w:t>
      </w:r>
    </w:p>
    <w:p w14:paraId="7314386A" w14:textId="77777777" w:rsidR="00B47263" w:rsidRPr="00B47263" w:rsidRDefault="00B47263" w:rsidP="00B47263">
      <w:pPr>
        <w:jc w:val="both"/>
        <w:rPr>
          <w:i/>
        </w:rPr>
      </w:pPr>
      <w:r w:rsidRPr="00B47263">
        <w:rPr>
          <w:i/>
        </w:rPr>
        <w:t xml:space="preserve"> (3) A hallgató szociális helyzetének megállapításának részletes szabályait az intézmény térítési és juttatási szabályzata határozza meg.</w:t>
      </w:r>
    </w:p>
    <w:p w14:paraId="1643E029" w14:textId="4D44F70E" w:rsidR="00DE7671" w:rsidRDefault="00B47263" w:rsidP="00B47263">
      <w:pPr>
        <w:jc w:val="both"/>
        <w:rPr>
          <w:i/>
        </w:rPr>
      </w:pPr>
      <w:r w:rsidRPr="00B47263">
        <w:rPr>
          <w:i/>
        </w:rPr>
        <w:lastRenderedPageBreak/>
        <w:t xml:space="preserve"> (4)  A hallgató szociális helyzetét – a rendkívüli szociális ösztöndíj igénylésének kivételével – tanulmányi félévente egyszer, intézményi szinten – a 11. § (3) bekezdése szerinti kérelmezői körben – egységesen vizsgálja az erre kijelölt bizottság, majd ennek eredményét használja fel mind a szociális ösztöndíj, mind a kollégiumi felvételek, valamint minden más rászorultsági alapú juttatás elbírálásához.</w:t>
      </w:r>
      <w:r w:rsidR="00C4375B">
        <w:rPr>
          <w:i/>
        </w:rPr>
        <w:t>”</w:t>
      </w:r>
    </w:p>
    <w:p w14:paraId="44FB4050" w14:textId="77777777" w:rsidR="00C4375B" w:rsidRDefault="00C4375B" w:rsidP="008C749E">
      <w:pPr>
        <w:jc w:val="both"/>
        <w:rPr>
          <w:i/>
        </w:rPr>
      </w:pPr>
    </w:p>
    <w:p w14:paraId="75DF1879" w14:textId="77777777" w:rsidR="00C4375B" w:rsidRDefault="00C4375B" w:rsidP="008C749E">
      <w:pPr>
        <w:jc w:val="both"/>
        <w:rPr>
          <w:i/>
        </w:rPr>
      </w:pPr>
    </w:p>
    <w:p w14:paraId="0ABACAE1" w14:textId="77777777" w:rsidR="008C749E" w:rsidRPr="00FC1F14" w:rsidRDefault="008C749E" w:rsidP="008C749E">
      <w:pPr>
        <w:jc w:val="both"/>
        <w:rPr>
          <w:i/>
        </w:rPr>
      </w:pPr>
      <w:r w:rsidRPr="00FC1F14">
        <w:rPr>
          <w:i/>
        </w:rPr>
        <w:t>Az ösztöndíj kizárólag a pályázó szociális helyzete alapján ítélhető meg, az ösztöndíj megítélésekor a pályázó tanulmányi eredménye nem vehető figyelembe.</w:t>
      </w:r>
    </w:p>
    <w:p w14:paraId="3B05C306" w14:textId="77777777" w:rsidR="008C749E" w:rsidRPr="00FC1F14" w:rsidRDefault="008C749E" w:rsidP="008C749E">
      <w:pPr>
        <w:jc w:val="both"/>
        <w:rPr>
          <w:i/>
        </w:rPr>
      </w:pPr>
    </w:p>
    <w:p w14:paraId="67179A3D" w14:textId="5CCF3DCB" w:rsidR="008C749E" w:rsidRPr="00FC1F14" w:rsidRDefault="0008745B" w:rsidP="008C749E">
      <w:pPr>
        <w:jc w:val="both"/>
        <w:rPr>
          <w:i/>
        </w:rPr>
      </w:pPr>
      <w:r w:rsidRPr="00FC1F14">
        <w:rPr>
          <w:i/>
        </w:rPr>
        <w:t xml:space="preserve">A </w:t>
      </w:r>
      <w:r w:rsidR="001702CD">
        <w:rPr>
          <w:i/>
        </w:rPr>
        <w:t>202</w:t>
      </w:r>
      <w:r w:rsidR="00C50DFE">
        <w:rPr>
          <w:i/>
        </w:rPr>
        <w:t>7</w:t>
      </w:r>
      <w:r w:rsidR="008C749E" w:rsidRPr="00FC1F14">
        <w:rPr>
          <w:i/>
        </w:rPr>
        <w:t>. évi fordulóban történő részvétel alapfeltétele, hogy az előterjesztéshez mellékelt csatlakozási nyilatkozatot a Képviselő-testület elfogadja.</w:t>
      </w:r>
      <w:r w:rsidR="00C50DFE">
        <w:rPr>
          <w:i/>
        </w:rPr>
        <w:t xml:space="preserve"> </w:t>
      </w:r>
      <w:r w:rsidR="00C50DFE" w:rsidRPr="00C50DFE">
        <w:rPr>
          <w:i/>
        </w:rPr>
        <w:t>A Csatlakozási nyilatkozat beküldési határideje: 2026. szeptember 30.</w:t>
      </w:r>
    </w:p>
    <w:p w14:paraId="0F8506EE" w14:textId="77777777" w:rsidR="008C749E" w:rsidRDefault="008C749E" w:rsidP="008C749E">
      <w:pPr>
        <w:jc w:val="both"/>
        <w:rPr>
          <w:i/>
        </w:rPr>
      </w:pPr>
    </w:p>
    <w:p w14:paraId="7D679A18" w14:textId="77777777" w:rsidR="00C4375B" w:rsidRPr="00FC1F14" w:rsidRDefault="00C4375B" w:rsidP="008C749E">
      <w:pPr>
        <w:jc w:val="both"/>
        <w:rPr>
          <w:i/>
        </w:rPr>
      </w:pPr>
    </w:p>
    <w:p w14:paraId="0A8F8F6C" w14:textId="0791CB2F" w:rsidR="008C749E" w:rsidRDefault="008C749E" w:rsidP="008C749E">
      <w:pPr>
        <w:jc w:val="both"/>
        <w:rPr>
          <w:i/>
        </w:rPr>
      </w:pPr>
      <w:r w:rsidRPr="00FC1F14">
        <w:rPr>
          <w:i/>
        </w:rPr>
        <w:t>Kérem</w:t>
      </w:r>
      <w:r w:rsidR="00A754AC">
        <w:rPr>
          <w:i/>
        </w:rPr>
        <w:t xml:space="preserve"> a </w:t>
      </w:r>
      <w:r w:rsidR="00165274">
        <w:rPr>
          <w:i/>
        </w:rPr>
        <w:t>T</w:t>
      </w:r>
      <w:r w:rsidR="00A754AC">
        <w:rPr>
          <w:i/>
        </w:rPr>
        <w:t>isztelt Képviselő-</w:t>
      </w:r>
      <w:r w:rsidRPr="00FC1F14">
        <w:rPr>
          <w:i/>
        </w:rPr>
        <w:t xml:space="preserve">testületet, hogy az előterjesztést vitassa meg és hozza meg döntését. </w:t>
      </w:r>
    </w:p>
    <w:p w14:paraId="407DC9B9" w14:textId="77777777" w:rsidR="00A754AC" w:rsidRPr="00FC1F14" w:rsidRDefault="00A754AC" w:rsidP="008C749E">
      <w:pPr>
        <w:jc w:val="both"/>
        <w:rPr>
          <w:i/>
        </w:rPr>
      </w:pPr>
    </w:p>
    <w:p w14:paraId="34B08D7B" w14:textId="77777777" w:rsidR="003259BD" w:rsidRPr="00FC1F14" w:rsidRDefault="003259BD" w:rsidP="008C749E">
      <w:pPr>
        <w:jc w:val="both"/>
        <w:rPr>
          <w:i/>
        </w:rPr>
      </w:pPr>
    </w:p>
    <w:p w14:paraId="74308843" w14:textId="2B8378D6" w:rsidR="003259BD" w:rsidRPr="00FC1F14" w:rsidRDefault="000E5000" w:rsidP="008C749E">
      <w:pPr>
        <w:jc w:val="both"/>
        <w:rPr>
          <w:i/>
        </w:rPr>
      </w:pPr>
      <w:r>
        <w:rPr>
          <w:i/>
        </w:rPr>
        <w:t>Csabdi</w:t>
      </w:r>
      <w:r w:rsidR="00E609AA">
        <w:rPr>
          <w:i/>
        </w:rPr>
        <w:t xml:space="preserve">, </w:t>
      </w:r>
      <w:r w:rsidR="00C50DFE">
        <w:rPr>
          <w:i/>
        </w:rPr>
        <w:t>2026. szeptember 2.</w:t>
      </w:r>
    </w:p>
    <w:p w14:paraId="04E877B7" w14:textId="77777777" w:rsidR="00A754AC" w:rsidRDefault="00A754AC" w:rsidP="00810C49">
      <w:pPr>
        <w:ind w:left="3540" w:firstLine="708"/>
        <w:jc w:val="both"/>
        <w:rPr>
          <w:b/>
          <w:bCs/>
          <w:i/>
        </w:rPr>
      </w:pPr>
    </w:p>
    <w:p w14:paraId="6545673E" w14:textId="77777777" w:rsidR="00A754AC" w:rsidRDefault="00A754AC" w:rsidP="00810C49">
      <w:pPr>
        <w:ind w:left="3540" w:firstLine="708"/>
        <w:jc w:val="both"/>
        <w:rPr>
          <w:b/>
          <w:bCs/>
          <w:i/>
        </w:rPr>
      </w:pPr>
    </w:p>
    <w:p w14:paraId="3296A578" w14:textId="77777777" w:rsidR="00810C49" w:rsidRPr="00E609AA" w:rsidRDefault="008C749E" w:rsidP="00E609AA">
      <w:pPr>
        <w:ind w:left="3540" w:hanging="3540"/>
        <w:jc w:val="center"/>
        <w:rPr>
          <w:bCs/>
          <w:i/>
        </w:rPr>
      </w:pPr>
      <w:r w:rsidRPr="00E609AA">
        <w:rPr>
          <w:bCs/>
          <w:i/>
        </w:rPr>
        <w:t>Tisztelettel:</w:t>
      </w:r>
    </w:p>
    <w:p w14:paraId="5856AE4E" w14:textId="7DD06D7B" w:rsidR="008C749E" w:rsidRPr="00FC1F14" w:rsidRDefault="00605669" w:rsidP="00810C49">
      <w:pPr>
        <w:ind w:left="5664" w:firstLine="708"/>
        <w:jc w:val="both"/>
        <w:rPr>
          <w:b/>
          <w:bCs/>
          <w:i/>
        </w:rPr>
      </w:pPr>
      <w:r>
        <w:rPr>
          <w:b/>
          <w:bCs/>
          <w:i/>
        </w:rPr>
        <w:t xml:space="preserve">   </w:t>
      </w:r>
      <w:r w:rsidR="00A41DD2">
        <w:rPr>
          <w:b/>
          <w:bCs/>
          <w:i/>
        </w:rPr>
        <w:t xml:space="preserve"> </w:t>
      </w:r>
      <w:r w:rsidR="000E5000">
        <w:rPr>
          <w:b/>
          <w:bCs/>
          <w:i/>
        </w:rPr>
        <w:t>Huszárovics Antal</w:t>
      </w:r>
    </w:p>
    <w:p w14:paraId="1069CBA4" w14:textId="77777777" w:rsidR="008C749E" w:rsidRPr="00E609AA" w:rsidRDefault="00810C49" w:rsidP="005745A6">
      <w:pPr>
        <w:ind w:left="5664" w:firstLine="708"/>
        <w:rPr>
          <w:bCs/>
          <w:i/>
        </w:rPr>
      </w:pPr>
      <w:r w:rsidRPr="00FC1F14">
        <w:rPr>
          <w:b/>
          <w:bCs/>
          <w:i/>
        </w:rPr>
        <w:t xml:space="preserve">   </w:t>
      </w:r>
      <w:r w:rsidR="00E609AA">
        <w:rPr>
          <w:b/>
          <w:bCs/>
          <w:i/>
        </w:rPr>
        <w:t xml:space="preserve"> </w:t>
      </w:r>
      <w:r w:rsidR="00CD3E2F">
        <w:rPr>
          <w:b/>
          <w:bCs/>
          <w:i/>
        </w:rPr>
        <w:t xml:space="preserve">  </w:t>
      </w:r>
      <w:r w:rsidR="00E609AA">
        <w:rPr>
          <w:b/>
          <w:bCs/>
          <w:i/>
        </w:rPr>
        <w:t xml:space="preserve">  </w:t>
      </w:r>
      <w:r w:rsidRPr="00E609AA">
        <w:rPr>
          <w:bCs/>
          <w:i/>
        </w:rPr>
        <w:t>polgármester</w:t>
      </w:r>
    </w:p>
    <w:p w14:paraId="45B61C3C" w14:textId="77777777" w:rsidR="005745A6" w:rsidRDefault="005745A6" w:rsidP="005745A6">
      <w:pPr>
        <w:ind w:left="5664" w:firstLine="708"/>
        <w:rPr>
          <w:b/>
          <w:bCs/>
          <w:i/>
        </w:rPr>
      </w:pPr>
    </w:p>
    <w:p w14:paraId="7665F279" w14:textId="77777777" w:rsidR="00C4375B" w:rsidRDefault="00C4375B" w:rsidP="005745A6">
      <w:pPr>
        <w:ind w:left="5664" w:firstLine="708"/>
        <w:rPr>
          <w:b/>
          <w:bCs/>
          <w:i/>
        </w:rPr>
      </w:pPr>
    </w:p>
    <w:p w14:paraId="5D3D05F7" w14:textId="77777777" w:rsidR="00E609AA" w:rsidRPr="00E609AA" w:rsidRDefault="00E609AA" w:rsidP="00E609AA">
      <w:pPr>
        <w:jc w:val="both"/>
        <w:rPr>
          <w:rFonts w:eastAsia="Calibri"/>
          <w:b/>
          <w:i/>
          <w:u w:val="single"/>
          <w:lang w:eastAsia="en-US"/>
        </w:rPr>
      </w:pPr>
      <w:bookmarkStart w:id="0" w:name="OLE_LINK39"/>
      <w:bookmarkStart w:id="1" w:name="OLE_LINK40"/>
      <w:bookmarkStart w:id="2" w:name="OLE_LINK41"/>
      <w:r w:rsidRPr="00E609AA">
        <w:rPr>
          <w:rFonts w:eastAsia="Calibri"/>
          <w:b/>
          <w:i/>
          <w:u w:val="single"/>
          <w:lang w:eastAsia="en-US"/>
        </w:rPr>
        <w:t>Határozati javaslat:</w:t>
      </w:r>
    </w:p>
    <w:p w14:paraId="091AC739" w14:textId="77777777" w:rsidR="00E609AA" w:rsidRPr="00E609AA" w:rsidRDefault="00E609AA" w:rsidP="00E609AA">
      <w:pPr>
        <w:jc w:val="both"/>
        <w:rPr>
          <w:rFonts w:eastAsia="Calibri"/>
          <w:i/>
          <w:lang w:eastAsia="en-US"/>
        </w:rPr>
      </w:pPr>
    </w:p>
    <w:p w14:paraId="63599E29" w14:textId="50D51149" w:rsidR="00E609AA" w:rsidRPr="00E609AA" w:rsidRDefault="000E5000" w:rsidP="00E609AA">
      <w:pPr>
        <w:autoSpaceDE w:val="0"/>
        <w:autoSpaceDN w:val="0"/>
        <w:jc w:val="center"/>
        <w:rPr>
          <w:b/>
          <w:i/>
        </w:rPr>
      </w:pPr>
      <w:r>
        <w:rPr>
          <w:b/>
          <w:i/>
        </w:rPr>
        <w:t>Csabdi</w:t>
      </w:r>
      <w:r w:rsidR="00E609AA" w:rsidRPr="00E609AA">
        <w:rPr>
          <w:b/>
          <w:i/>
        </w:rPr>
        <w:t xml:space="preserve"> Község Önkormányzat Képviselő-testületének</w:t>
      </w:r>
    </w:p>
    <w:p w14:paraId="00157D8A" w14:textId="4AB7EAC1" w:rsidR="00E609AA" w:rsidRPr="00E609AA" w:rsidRDefault="00E609AA" w:rsidP="00E609AA">
      <w:pPr>
        <w:jc w:val="center"/>
        <w:rPr>
          <w:b/>
          <w:i/>
        </w:rPr>
      </w:pPr>
      <w:r w:rsidRPr="00E609AA">
        <w:rPr>
          <w:b/>
          <w:i/>
        </w:rPr>
        <w:t xml:space="preserve"> /202</w:t>
      </w:r>
      <w:r w:rsidR="00B47263">
        <w:rPr>
          <w:b/>
          <w:i/>
        </w:rPr>
        <w:t>6</w:t>
      </w:r>
      <w:r w:rsidR="006E643C">
        <w:rPr>
          <w:b/>
          <w:i/>
        </w:rPr>
        <w:t>. (</w:t>
      </w:r>
      <w:r w:rsidR="00341C25">
        <w:rPr>
          <w:b/>
          <w:i/>
        </w:rPr>
        <w:t>IX.</w:t>
      </w:r>
      <w:r w:rsidR="0026395C">
        <w:rPr>
          <w:b/>
          <w:i/>
        </w:rPr>
        <w:t xml:space="preserve"> 29</w:t>
      </w:r>
      <w:r w:rsidRPr="00E609AA">
        <w:rPr>
          <w:b/>
          <w:i/>
        </w:rPr>
        <w:t>.) határozata</w:t>
      </w:r>
    </w:p>
    <w:p w14:paraId="537DC729" w14:textId="77777777" w:rsidR="00E609AA" w:rsidRPr="00E609AA" w:rsidRDefault="00E609AA" w:rsidP="00E609AA">
      <w:pPr>
        <w:jc w:val="center"/>
        <w:rPr>
          <w:rFonts w:eastAsia="Calibri"/>
          <w:i/>
          <w:lang w:eastAsia="en-US"/>
        </w:rPr>
      </w:pPr>
    </w:p>
    <w:p w14:paraId="1B4E5A4C" w14:textId="5439A831" w:rsidR="008C749E" w:rsidRPr="00FC1F14" w:rsidRDefault="008C749E" w:rsidP="00F4574F">
      <w:pPr>
        <w:jc w:val="center"/>
        <w:rPr>
          <w:b/>
          <w:bCs/>
          <w:i/>
        </w:rPr>
      </w:pPr>
      <w:r w:rsidRPr="00FC1F14">
        <w:rPr>
          <w:b/>
          <w:bCs/>
          <w:i/>
        </w:rPr>
        <w:t>a Bursa Hungarica Felsőoktatási Önko</w:t>
      </w:r>
      <w:r w:rsidR="0079623B">
        <w:rPr>
          <w:b/>
          <w:bCs/>
          <w:i/>
        </w:rPr>
        <w:t>rmányzati Ösztöndíjpályázat 202</w:t>
      </w:r>
      <w:r w:rsidR="00B47263">
        <w:rPr>
          <w:b/>
          <w:bCs/>
          <w:i/>
        </w:rPr>
        <w:t>7</w:t>
      </w:r>
      <w:r w:rsidR="00E609AA">
        <w:rPr>
          <w:b/>
          <w:bCs/>
          <w:i/>
        </w:rPr>
        <w:t>.</w:t>
      </w:r>
      <w:r w:rsidRPr="00FC1F14">
        <w:rPr>
          <w:b/>
          <w:bCs/>
          <w:i/>
        </w:rPr>
        <w:t xml:space="preserve"> évi fordulójához  történő csatlakozásról</w:t>
      </w:r>
    </w:p>
    <w:p w14:paraId="27EAD407" w14:textId="77777777" w:rsidR="008C749E" w:rsidRPr="00FC1F14" w:rsidRDefault="008C749E" w:rsidP="008C749E">
      <w:pPr>
        <w:rPr>
          <w:i/>
        </w:rPr>
      </w:pPr>
      <w:r w:rsidRPr="00FC1F14">
        <w:rPr>
          <w:i/>
        </w:rPr>
        <w:t xml:space="preserve"> </w:t>
      </w:r>
    </w:p>
    <w:p w14:paraId="76D4CFC8" w14:textId="0E02401D" w:rsidR="008C749E" w:rsidRPr="00FC1F14" w:rsidRDefault="000E5000" w:rsidP="008C749E">
      <w:pPr>
        <w:pStyle w:val="Szvegtrzs"/>
        <w:jc w:val="both"/>
        <w:rPr>
          <w:i/>
          <w:sz w:val="24"/>
          <w:szCs w:val="24"/>
        </w:rPr>
      </w:pPr>
      <w:r>
        <w:rPr>
          <w:i/>
          <w:sz w:val="24"/>
          <w:szCs w:val="24"/>
        </w:rPr>
        <w:t>Csabdi</w:t>
      </w:r>
      <w:r w:rsidR="00E609AA" w:rsidRPr="00E609AA">
        <w:rPr>
          <w:i/>
          <w:sz w:val="24"/>
          <w:szCs w:val="24"/>
        </w:rPr>
        <w:t xml:space="preserve"> Község Önkormányzat Képviselő-testülete</w:t>
      </w:r>
      <w:r w:rsidR="008C749E" w:rsidRPr="00FC1F14">
        <w:rPr>
          <w:i/>
          <w:sz w:val="24"/>
          <w:szCs w:val="24"/>
        </w:rPr>
        <w:t xml:space="preserve"> úgy határoz, hogy a Bursa Hungarica Felsőoktatási Önko</w:t>
      </w:r>
      <w:r w:rsidR="0008745B" w:rsidRPr="00FC1F14">
        <w:rPr>
          <w:i/>
          <w:sz w:val="24"/>
          <w:szCs w:val="24"/>
        </w:rPr>
        <w:t>rmányzati Ösztöndíjpályázat 20</w:t>
      </w:r>
      <w:r w:rsidR="00023A62">
        <w:rPr>
          <w:i/>
          <w:sz w:val="24"/>
          <w:szCs w:val="24"/>
        </w:rPr>
        <w:t>2</w:t>
      </w:r>
      <w:r w:rsidR="00B47263">
        <w:rPr>
          <w:i/>
          <w:sz w:val="24"/>
          <w:szCs w:val="24"/>
        </w:rPr>
        <w:t>7</w:t>
      </w:r>
      <w:r w:rsidR="00393E00">
        <w:rPr>
          <w:i/>
          <w:sz w:val="24"/>
          <w:szCs w:val="24"/>
        </w:rPr>
        <w:t>.</w:t>
      </w:r>
      <w:r w:rsidR="008C749E" w:rsidRPr="00FC1F14">
        <w:rPr>
          <w:i/>
          <w:sz w:val="24"/>
          <w:szCs w:val="24"/>
        </w:rPr>
        <w:t xml:space="preserve"> évi fordulójához az előterjesztés mellékletét képező </w:t>
      </w:r>
      <w:r w:rsidR="00FD29B4">
        <w:rPr>
          <w:i/>
          <w:sz w:val="24"/>
          <w:szCs w:val="24"/>
        </w:rPr>
        <w:t xml:space="preserve">csatlakozási </w:t>
      </w:r>
      <w:r w:rsidR="008C749E" w:rsidRPr="00FC1F14">
        <w:rPr>
          <w:i/>
          <w:sz w:val="24"/>
          <w:szCs w:val="24"/>
        </w:rPr>
        <w:t xml:space="preserve">nyilatkozat elfogadásával csatlakozik.  </w:t>
      </w:r>
    </w:p>
    <w:p w14:paraId="5D34112F" w14:textId="77777777" w:rsidR="008C749E" w:rsidRPr="00FC1F14" w:rsidRDefault="008C749E" w:rsidP="008C749E">
      <w:pPr>
        <w:pStyle w:val="Szvegtrzs"/>
        <w:jc w:val="both"/>
        <w:rPr>
          <w:i/>
          <w:sz w:val="24"/>
          <w:szCs w:val="24"/>
        </w:rPr>
      </w:pPr>
    </w:p>
    <w:p w14:paraId="318416B6" w14:textId="1B4933E8" w:rsidR="00E609AA" w:rsidRPr="00E609AA" w:rsidRDefault="00E609AA" w:rsidP="00E609AA">
      <w:pPr>
        <w:ind w:right="567"/>
        <w:jc w:val="both"/>
        <w:rPr>
          <w:rFonts w:eastAsia="Calibri"/>
          <w:i/>
          <w:lang w:eastAsia="en-US"/>
        </w:rPr>
      </w:pPr>
      <w:r>
        <w:rPr>
          <w:rFonts w:eastAsia="Calibri"/>
          <w:i/>
          <w:lang w:eastAsia="en-US"/>
        </w:rPr>
        <w:tab/>
      </w:r>
      <w:r>
        <w:rPr>
          <w:rFonts w:eastAsia="Calibri"/>
          <w:i/>
          <w:lang w:eastAsia="en-US"/>
        </w:rPr>
        <w:tab/>
      </w:r>
      <w:r>
        <w:rPr>
          <w:rFonts w:eastAsia="Calibri"/>
          <w:i/>
          <w:lang w:eastAsia="en-US"/>
        </w:rPr>
        <w:tab/>
      </w:r>
      <w:r>
        <w:rPr>
          <w:rFonts w:eastAsia="Calibri"/>
          <w:i/>
          <w:lang w:eastAsia="en-US"/>
        </w:rPr>
        <w:tab/>
      </w:r>
      <w:r>
        <w:rPr>
          <w:rFonts w:eastAsia="Calibri"/>
          <w:i/>
          <w:lang w:eastAsia="en-US"/>
        </w:rPr>
        <w:tab/>
      </w:r>
      <w:r>
        <w:rPr>
          <w:rFonts w:eastAsia="Calibri"/>
          <w:i/>
          <w:lang w:eastAsia="en-US"/>
        </w:rPr>
        <w:tab/>
      </w:r>
      <w:r>
        <w:rPr>
          <w:rFonts w:eastAsia="Calibri"/>
          <w:i/>
          <w:lang w:eastAsia="en-US"/>
        </w:rPr>
        <w:tab/>
      </w:r>
      <w:r w:rsidRPr="00E609AA">
        <w:rPr>
          <w:rFonts w:eastAsia="Calibri"/>
          <w:i/>
          <w:lang w:eastAsia="en-US"/>
        </w:rPr>
        <w:t xml:space="preserve">Határidő: </w:t>
      </w:r>
      <w:r w:rsidRPr="00E609AA">
        <w:rPr>
          <w:rFonts w:eastAsia="Calibri"/>
          <w:i/>
          <w:lang w:eastAsia="en-US"/>
        </w:rPr>
        <w:tab/>
      </w:r>
      <w:r w:rsidR="00FD29B4">
        <w:rPr>
          <w:rFonts w:eastAsia="Calibri"/>
          <w:i/>
          <w:lang w:eastAsia="en-US"/>
        </w:rPr>
        <w:t>202</w:t>
      </w:r>
      <w:r w:rsidR="00B47263">
        <w:rPr>
          <w:rFonts w:eastAsia="Calibri"/>
          <w:i/>
          <w:lang w:eastAsia="en-US"/>
        </w:rPr>
        <w:t>6</w:t>
      </w:r>
      <w:r w:rsidR="00FD29B4">
        <w:rPr>
          <w:rFonts w:eastAsia="Calibri"/>
          <w:i/>
          <w:lang w:eastAsia="en-US"/>
        </w:rPr>
        <w:t xml:space="preserve">. </w:t>
      </w:r>
      <w:r w:rsidR="00846FFD">
        <w:rPr>
          <w:rFonts w:eastAsia="Calibri"/>
          <w:i/>
          <w:lang w:eastAsia="en-US"/>
        </w:rPr>
        <w:t xml:space="preserve">szeptember </w:t>
      </w:r>
      <w:r w:rsidR="00B47263">
        <w:rPr>
          <w:rFonts w:eastAsia="Calibri"/>
          <w:i/>
          <w:lang w:eastAsia="en-US"/>
        </w:rPr>
        <w:t>30</w:t>
      </w:r>
      <w:r w:rsidR="00FD29B4">
        <w:rPr>
          <w:rFonts w:eastAsia="Calibri"/>
          <w:i/>
          <w:lang w:eastAsia="en-US"/>
        </w:rPr>
        <w:t>.</w:t>
      </w:r>
      <w:r w:rsidRPr="00E609AA">
        <w:rPr>
          <w:rFonts w:eastAsia="Calibri"/>
          <w:i/>
          <w:lang w:eastAsia="en-US"/>
        </w:rPr>
        <w:t xml:space="preserve"> </w:t>
      </w:r>
    </w:p>
    <w:p w14:paraId="33680767" w14:textId="77777777" w:rsidR="00E609AA" w:rsidRPr="00E609AA" w:rsidRDefault="00E609AA" w:rsidP="00E609AA">
      <w:pPr>
        <w:jc w:val="both"/>
        <w:rPr>
          <w:rFonts w:ascii="Calibri" w:eastAsia="Calibri" w:hAnsi="Calibri"/>
          <w:i/>
          <w:lang w:eastAsia="en-US"/>
        </w:rPr>
      </w:pPr>
      <w:r w:rsidRPr="00E609AA">
        <w:rPr>
          <w:rFonts w:eastAsia="Calibri"/>
          <w:i/>
          <w:lang w:eastAsia="en-US"/>
        </w:rPr>
        <w:tab/>
      </w:r>
      <w:r w:rsidRPr="00E609AA">
        <w:rPr>
          <w:rFonts w:eastAsia="Calibri"/>
          <w:i/>
          <w:lang w:eastAsia="en-US"/>
        </w:rPr>
        <w:tab/>
      </w:r>
      <w:r w:rsidRPr="00E609AA">
        <w:rPr>
          <w:rFonts w:eastAsia="Calibri"/>
          <w:i/>
          <w:lang w:eastAsia="en-US"/>
        </w:rPr>
        <w:tab/>
      </w:r>
      <w:r w:rsidRPr="00E609AA">
        <w:rPr>
          <w:rFonts w:eastAsia="Calibri"/>
          <w:i/>
          <w:lang w:eastAsia="en-US"/>
        </w:rPr>
        <w:tab/>
      </w:r>
      <w:r w:rsidRPr="00E609AA">
        <w:rPr>
          <w:rFonts w:eastAsia="Calibri"/>
          <w:i/>
          <w:lang w:eastAsia="en-US"/>
        </w:rPr>
        <w:tab/>
      </w:r>
      <w:r w:rsidRPr="00E609AA">
        <w:rPr>
          <w:rFonts w:eastAsia="Calibri"/>
          <w:i/>
          <w:lang w:eastAsia="en-US"/>
        </w:rPr>
        <w:tab/>
      </w:r>
      <w:r>
        <w:rPr>
          <w:rFonts w:eastAsia="Calibri"/>
          <w:i/>
          <w:lang w:eastAsia="en-US"/>
        </w:rPr>
        <w:tab/>
      </w:r>
      <w:r w:rsidRPr="00E609AA">
        <w:rPr>
          <w:rFonts w:eastAsia="Calibri"/>
          <w:i/>
          <w:lang w:eastAsia="en-US"/>
        </w:rPr>
        <w:t xml:space="preserve">Felelős: </w:t>
      </w:r>
      <w:r w:rsidRPr="00E609AA">
        <w:rPr>
          <w:rFonts w:eastAsia="Calibri"/>
          <w:i/>
          <w:lang w:eastAsia="en-US"/>
        </w:rPr>
        <w:tab/>
        <w:t>polgármester</w:t>
      </w:r>
    </w:p>
    <w:p w14:paraId="38F0D89B" w14:textId="77777777" w:rsidR="003259BD" w:rsidRPr="00FC1F14" w:rsidRDefault="003259BD" w:rsidP="008C749E">
      <w:pPr>
        <w:pStyle w:val="Szvegtrzs"/>
        <w:jc w:val="both"/>
        <w:rPr>
          <w:i/>
          <w:sz w:val="24"/>
          <w:szCs w:val="24"/>
        </w:rPr>
      </w:pPr>
    </w:p>
    <w:p w14:paraId="0AB27227" w14:textId="77777777" w:rsidR="008C749E" w:rsidRPr="00FC1F14" w:rsidRDefault="00E609AA">
      <w:pPr>
        <w:rPr>
          <w:i/>
        </w:rPr>
      </w:pPr>
      <w:r>
        <w:rPr>
          <w:i/>
        </w:rPr>
        <w:t xml:space="preserve"> </w:t>
      </w:r>
    </w:p>
    <w:bookmarkEnd w:id="0"/>
    <w:bookmarkEnd w:id="1"/>
    <w:bookmarkEnd w:id="2"/>
    <w:p w14:paraId="7AD1EC59" w14:textId="77777777" w:rsidR="00E73B3C" w:rsidRPr="00FC1F14" w:rsidRDefault="00E73B3C">
      <w:pPr>
        <w:rPr>
          <w:i/>
        </w:rPr>
      </w:pPr>
    </w:p>
    <w:p w14:paraId="62651CA6" w14:textId="77777777" w:rsidR="00E73B3C" w:rsidRPr="00FC1F14" w:rsidRDefault="00E73B3C">
      <w:pPr>
        <w:rPr>
          <w:i/>
        </w:rPr>
      </w:pPr>
    </w:p>
    <w:p w14:paraId="5C08F221" w14:textId="77777777" w:rsidR="00E73B3C" w:rsidRPr="00FC1F14" w:rsidRDefault="00E73B3C">
      <w:pPr>
        <w:rPr>
          <w:i/>
        </w:rPr>
      </w:pPr>
    </w:p>
    <w:p w14:paraId="5E3DD66B" w14:textId="77777777" w:rsidR="00E73B3C" w:rsidRPr="00FC1F14" w:rsidRDefault="00E73B3C">
      <w:pPr>
        <w:rPr>
          <w:i/>
        </w:rPr>
      </w:pPr>
    </w:p>
    <w:sectPr w:rsidR="00E73B3C" w:rsidRPr="00FC1F14">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E5A32" w14:textId="77777777" w:rsidR="00A60639" w:rsidRDefault="00A60639" w:rsidP="004573B0">
      <w:r>
        <w:separator/>
      </w:r>
    </w:p>
  </w:endnote>
  <w:endnote w:type="continuationSeparator" w:id="0">
    <w:p w14:paraId="6BFA9B03" w14:textId="77777777" w:rsidR="00A60639" w:rsidRDefault="00A60639" w:rsidP="00457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orndale">
    <w:altName w:val="Times New Roman"/>
    <w:charset w:val="EE"/>
    <w:family w:val="roman"/>
    <w:pitch w:val="variable"/>
    <w:sig w:usb0="00000001" w:usb1="00000000" w:usb2="00000000" w:usb3="00000000" w:csb0="0000009F" w:csb1="00000000"/>
  </w:font>
  <w:font w:name="Andale Sans UI">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504276"/>
      <w:docPartObj>
        <w:docPartGallery w:val="Page Numbers (Bottom of Page)"/>
        <w:docPartUnique/>
      </w:docPartObj>
    </w:sdtPr>
    <w:sdtContent>
      <w:p w14:paraId="35AB5876" w14:textId="77777777" w:rsidR="004573B0" w:rsidRDefault="004573B0">
        <w:pPr>
          <w:pStyle w:val="llb"/>
          <w:jc w:val="right"/>
        </w:pPr>
        <w:r>
          <w:fldChar w:fldCharType="begin"/>
        </w:r>
        <w:r>
          <w:instrText>PAGE   \* MERGEFORMAT</w:instrText>
        </w:r>
        <w:r>
          <w:fldChar w:fldCharType="separate"/>
        </w:r>
        <w:r w:rsidR="00341C25">
          <w:rPr>
            <w:noProof/>
          </w:rPr>
          <w:t>5</w:t>
        </w:r>
        <w:r>
          <w:fldChar w:fldCharType="end"/>
        </w:r>
      </w:p>
    </w:sdtContent>
  </w:sdt>
  <w:p w14:paraId="096D8402" w14:textId="77777777" w:rsidR="004573B0" w:rsidRDefault="004573B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EFD45" w14:textId="77777777" w:rsidR="00A60639" w:rsidRDefault="00A60639" w:rsidP="004573B0">
      <w:r>
        <w:separator/>
      </w:r>
    </w:p>
  </w:footnote>
  <w:footnote w:type="continuationSeparator" w:id="0">
    <w:p w14:paraId="5CAA6192" w14:textId="77777777" w:rsidR="00A60639" w:rsidRDefault="00A60639" w:rsidP="004573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15:restartNumberingAfterBreak="0">
    <w:nsid w:val="30961777"/>
    <w:multiLevelType w:val="hybridMultilevel"/>
    <w:tmpl w:val="3092B04E"/>
    <w:lvl w:ilvl="0" w:tplc="5CE07FDA">
      <w:start w:val="1"/>
      <w:numFmt w:val="lowerLetter"/>
      <w:lvlText w:val="%1)"/>
      <w:lvlJc w:val="left"/>
      <w:pPr>
        <w:tabs>
          <w:tab w:val="num" w:pos="390"/>
        </w:tabs>
        <w:ind w:left="390" w:hanging="360"/>
      </w:pPr>
      <w:rPr>
        <w:rFonts w:hint="default"/>
      </w:rPr>
    </w:lvl>
    <w:lvl w:ilvl="1" w:tplc="040E0019" w:tentative="1">
      <w:start w:val="1"/>
      <w:numFmt w:val="lowerLetter"/>
      <w:lvlText w:val="%2."/>
      <w:lvlJc w:val="left"/>
      <w:pPr>
        <w:tabs>
          <w:tab w:val="num" w:pos="1110"/>
        </w:tabs>
        <w:ind w:left="1110" w:hanging="360"/>
      </w:pPr>
    </w:lvl>
    <w:lvl w:ilvl="2" w:tplc="040E001B" w:tentative="1">
      <w:start w:val="1"/>
      <w:numFmt w:val="lowerRoman"/>
      <w:lvlText w:val="%3."/>
      <w:lvlJc w:val="right"/>
      <w:pPr>
        <w:tabs>
          <w:tab w:val="num" w:pos="1830"/>
        </w:tabs>
        <w:ind w:left="1830" w:hanging="180"/>
      </w:pPr>
    </w:lvl>
    <w:lvl w:ilvl="3" w:tplc="040E000F" w:tentative="1">
      <w:start w:val="1"/>
      <w:numFmt w:val="decimal"/>
      <w:lvlText w:val="%4."/>
      <w:lvlJc w:val="left"/>
      <w:pPr>
        <w:tabs>
          <w:tab w:val="num" w:pos="2550"/>
        </w:tabs>
        <w:ind w:left="2550" w:hanging="360"/>
      </w:pPr>
    </w:lvl>
    <w:lvl w:ilvl="4" w:tplc="040E0019" w:tentative="1">
      <w:start w:val="1"/>
      <w:numFmt w:val="lowerLetter"/>
      <w:lvlText w:val="%5."/>
      <w:lvlJc w:val="left"/>
      <w:pPr>
        <w:tabs>
          <w:tab w:val="num" w:pos="3270"/>
        </w:tabs>
        <w:ind w:left="3270" w:hanging="360"/>
      </w:pPr>
    </w:lvl>
    <w:lvl w:ilvl="5" w:tplc="040E001B" w:tentative="1">
      <w:start w:val="1"/>
      <w:numFmt w:val="lowerRoman"/>
      <w:lvlText w:val="%6."/>
      <w:lvlJc w:val="right"/>
      <w:pPr>
        <w:tabs>
          <w:tab w:val="num" w:pos="3990"/>
        </w:tabs>
        <w:ind w:left="3990" w:hanging="180"/>
      </w:pPr>
    </w:lvl>
    <w:lvl w:ilvl="6" w:tplc="040E000F" w:tentative="1">
      <w:start w:val="1"/>
      <w:numFmt w:val="decimal"/>
      <w:lvlText w:val="%7."/>
      <w:lvlJc w:val="left"/>
      <w:pPr>
        <w:tabs>
          <w:tab w:val="num" w:pos="4710"/>
        </w:tabs>
        <w:ind w:left="4710" w:hanging="360"/>
      </w:pPr>
    </w:lvl>
    <w:lvl w:ilvl="7" w:tplc="040E0019" w:tentative="1">
      <w:start w:val="1"/>
      <w:numFmt w:val="lowerLetter"/>
      <w:lvlText w:val="%8."/>
      <w:lvlJc w:val="left"/>
      <w:pPr>
        <w:tabs>
          <w:tab w:val="num" w:pos="5430"/>
        </w:tabs>
        <w:ind w:left="5430" w:hanging="360"/>
      </w:pPr>
    </w:lvl>
    <w:lvl w:ilvl="8" w:tplc="040E001B" w:tentative="1">
      <w:start w:val="1"/>
      <w:numFmt w:val="lowerRoman"/>
      <w:lvlText w:val="%9."/>
      <w:lvlJc w:val="right"/>
      <w:pPr>
        <w:tabs>
          <w:tab w:val="num" w:pos="6150"/>
        </w:tabs>
        <w:ind w:left="6150" w:hanging="180"/>
      </w:pPr>
    </w:lvl>
  </w:abstractNum>
  <w:abstractNum w:abstractNumId="3" w15:restartNumberingAfterBreak="0">
    <w:nsid w:val="4AEB5862"/>
    <w:multiLevelType w:val="hybridMultilevel"/>
    <w:tmpl w:val="D05262C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5" w15:restartNumberingAfterBreak="0">
    <w:nsid w:val="58EE668B"/>
    <w:multiLevelType w:val="multilevel"/>
    <w:tmpl w:val="28DAC236"/>
    <w:lvl w:ilvl="0">
      <w:start w:val="1"/>
      <w:numFmt w:val="bullet"/>
      <w:pStyle w:val="Cmsor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7A3A28"/>
    <w:multiLevelType w:val="hybridMultilevel"/>
    <w:tmpl w:val="B47ECE9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AD06F42"/>
    <w:multiLevelType w:val="multilevel"/>
    <w:tmpl w:val="25522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8B4ECC"/>
    <w:multiLevelType w:val="hybridMultilevel"/>
    <w:tmpl w:val="28A46B92"/>
    <w:lvl w:ilvl="0" w:tplc="BA8884AC">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776055330">
    <w:abstractNumId w:val="5"/>
  </w:num>
  <w:num w:numId="2" w16cid:durableId="1931573880">
    <w:abstractNumId w:val="8"/>
  </w:num>
  <w:num w:numId="3" w16cid:durableId="698286676">
    <w:abstractNumId w:val="0"/>
  </w:num>
  <w:num w:numId="4" w16cid:durableId="1558276858">
    <w:abstractNumId w:val="1"/>
  </w:num>
  <w:num w:numId="5" w16cid:durableId="430784693">
    <w:abstractNumId w:val="4"/>
  </w:num>
  <w:num w:numId="6" w16cid:durableId="1711539400">
    <w:abstractNumId w:val="3"/>
  </w:num>
  <w:num w:numId="7" w16cid:durableId="1114322983">
    <w:abstractNumId w:val="6"/>
  </w:num>
  <w:num w:numId="8" w16cid:durableId="848717857">
    <w:abstractNumId w:val="2"/>
  </w:num>
  <w:num w:numId="9" w16cid:durableId="408506183">
    <w:abstractNumId w:val="7"/>
  </w:num>
  <w:num w:numId="10" w16cid:durableId="20153054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49E"/>
    <w:rsid w:val="00023A62"/>
    <w:rsid w:val="0008745B"/>
    <w:rsid w:val="000B58DA"/>
    <w:rsid w:val="000E08EF"/>
    <w:rsid w:val="000E5000"/>
    <w:rsid w:val="00112633"/>
    <w:rsid w:val="001615D3"/>
    <w:rsid w:val="00165274"/>
    <w:rsid w:val="001702CD"/>
    <w:rsid w:val="00172E9C"/>
    <w:rsid w:val="001A3B86"/>
    <w:rsid w:val="001C3ED9"/>
    <w:rsid w:val="001D185D"/>
    <w:rsid w:val="00206DD2"/>
    <w:rsid w:val="00213133"/>
    <w:rsid w:val="00235859"/>
    <w:rsid w:val="00244988"/>
    <w:rsid w:val="002459C5"/>
    <w:rsid w:val="0026395C"/>
    <w:rsid w:val="00264BB0"/>
    <w:rsid w:val="002A21AD"/>
    <w:rsid w:val="002A5D8A"/>
    <w:rsid w:val="002B48CC"/>
    <w:rsid w:val="002D2AD1"/>
    <w:rsid w:val="003165AF"/>
    <w:rsid w:val="003259BD"/>
    <w:rsid w:val="00330DF0"/>
    <w:rsid w:val="00335CC7"/>
    <w:rsid w:val="0034079E"/>
    <w:rsid w:val="00341C25"/>
    <w:rsid w:val="0036623E"/>
    <w:rsid w:val="00393E00"/>
    <w:rsid w:val="00395965"/>
    <w:rsid w:val="003A132B"/>
    <w:rsid w:val="003C6493"/>
    <w:rsid w:val="003D2F5D"/>
    <w:rsid w:val="003D4367"/>
    <w:rsid w:val="00413E19"/>
    <w:rsid w:val="00435623"/>
    <w:rsid w:val="0044148B"/>
    <w:rsid w:val="004573B0"/>
    <w:rsid w:val="004B5477"/>
    <w:rsid w:val="004C060F"/>
    <w:rsid w:val="004C23C3"/>
    <w:rsid w:val="004D0943"/>
    <w:rsid w:val="00514A8B"/>
    <w:rsid w:val="00533D3E"/>
    <w:rsid w:val="005535E2"/>
    <w:rsid w:val="00570241"/>
    <w:rsid w:val="005745A6"/>
    <w:rsid w:val="00577CA2"/>
    <w:rsid w:val="00591CBD"/>
    <w:rsid w:val="005D5C58"/>
    <w:rsid w:val="005E5BCB"/>
    <w:rsid w:val="00605669"/>
    <w:rsid w:val="006406C1"/>
    <w:rsid w:val="00646E55"/>
    <w:rsid w:val="00690347"/>
    <w:rsid w:val="00693739"/>
    <w:rsid w:val="006C7F27"/>
    <w:rsid w:val="006E347B"/>
    <w:rsid w:val="006E643C"/>
    <w:rsid w:val="00706DA5"/>
    <w:rsid w:val="00757A37"/>
    <w:rsid w:val="00775D9C"/>
    <w:rsid w:val="0079623B"/>
    <w:rsid w:val="007E05D7"/>
    <w:rsid w:val="00810C49"/>
    <w:rsid w:val="00811613"/>
    <w:rsid w:val="008263E2"/>
    <w:rsid w:val="00846FFD"/>
    <w:rsid w:val="00875628"/>
    <w:rsid w:val="008C749E"/>
    <w:rsid w:val="008E2634"/>
    <w:rsid w:val="008E7F3D"/>
    <w:rsid w:val="009114EC"/>
    <w:rsid w:val="00992303"/>
    <w:rsid w:val="009B3282"/>
    <w:rsid w:val="009B4230"/>
    <w:rsid w:val="009F6F4A"/>
    <w:rsid w:val="00A13675"/>
    <w:rsid w:val="00A41DD2"/>
    <w:rsid w:val="00A52D31"/>
    <w:rsid w:val="00A60639"/>
    <w:rsid w:val="00A64F73"/>
    <w:rsid w:val="00A754AC"/>
    <w:rsid w:val="00A7566F"/>
    <w:rsid w:val="00AE1550"/>
    <w:rsid w:val="00B3495F"/>
    <w:rsid w:val="00B37EF0"/>
    <w:rsid w:val="00B47263"/>
    <w:rsid w:val="00B600A9"/>
    <w:rsid w:val="00B65C55"/>
    <w:rsid w:val="00BC1B46"/>
    <w:rsid w:val="00BD7E99"/>
    <w:rsid w:val="00C016EB"/>
    <w:rsid w:val="00C264B8"/>
    <w:rsid w:val="00C4375B"/>
    <w:rsid w:val="00C50DFE"/>
    <w:rsid w:val="00CD3E2F"/>
    <w:rsid w:val="00D12562"/>
    <w:rsid w:val="00D217D0"/>
    <w:rsid w:val="00D40922"/>
    <w:rsid w:val="00D53691"/>
    <w:rsid w:val="00D55809"/>
    <w:rsid w:val="00D902C5"/>
    <w:rsid w:val="00D97112"/>
    <w:rsid w:val="00DC201A"/>
    <w:rsid w:val="00DE6BBE"/>
    <w:rsid w:val="00DE7671"/>
    <w:rsid w:val="00E05AF4"/>
    <w:rsid w:val="00E609AA"/>
    <w:rsid w:val="00E70EAC"/>
    <w:rsid w:val="00E717B8"/>
    <w:rsid w:val="00E73B3C"/>
    <w:rsid w:val="00E952F4"/>
    <w:rsid w:val="00EC74DD"/>
    <w:rsid w:val="00F071A7"/>
    <w:rsid w:val="00F2285D"/>
    <w:rsid w:val="00F24D66"/>
    <w:rsid w:val="00F301D2"/>
    <w:rsid w:val="00F311F9"/>
    <w:rsid w:val="00F33313"/>
    <w:rsid w:val="00F379F2"/>
    <w:rsid w:val="00F4574F"/>
    <w:rsid w:val="00F90209"/>
    <w:rsid w:val="00F9720B"/>
    <w:rsid w:val="00FA162D"/>
    <w:rsid w:val="00FC1F14"/>
    <w:rsid w:val="00FD24A5"/>
    <w:rsid w:val="00FD29B4"/>
    <w:rsid w:val="00FD3952"/>
    <w:rsid w:val="00FD3BAD"/>
    <w:rsid w:val="00FF1BA7"/>
    <w:rsid w:val="00FF66C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B1B0DE"/>
  <w15:chartTrackingRefBased/>
  <w15:docId w15:val="{A6EB7F84-764F-4027-992A-8F89B5D2F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sz w:val="24"/>
      <w:szCs w:val="24"/>
    </w:rPr>
  </w:style>
  <w:style w:type="paragraph" w:styleId="Cmsor1">
    <w:name w:val="heading 1"/>
    <w:basedOn w:val="Norml"/>
    <w:next w:val="Norml"/>
    <w:qFormat/>
    <w:rsid w:val="008C749E"/>
    <w:pPr>
      <w:keepNext/>
      <w:numPr>
        <w:numId w:val="1"/>
      </w:numPr>
      <w:suppressAutoHyphens/>
      <w:jc w:val="both"/>
      <w:outlineLvl w:val="0"/>
    </w:pPr>
    <w:rPr>
      <w:sz w:val="28"/>
      <w:szCs w:val="20"/>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rsid w:val="008C749E"/>
    <w:pPr>
      <w:spacing w:before="100" w:beforeAutospacing="1" w:after="119"/>
    </w:pPr>
  </w:style>
  <w:style w:type="paragraph" w:styleId="Szvegtrzs">
    <w:name w:val="Body Text"/>
    <w:basedOn w:val="Norml"/>
    <w:rsid w:val="008C749E"/>
    <w:pPr>
      <w:suppressAutoHyphens/>
    </w:pPr>
    <w:rPr>
      <w:sz w:val="28"/>
      <w:szCs w:val="20"/>
      <w:lang w:eastAsia="ar-SA"/>
    </w:rPr>
  </w:style>
  <w:style w:type="paragraph" w:customStyle="1" w:styleId="Standard">
    <w:name w:val="Standard"/>
    <w:rsid w:val="00E717B8"/>
    <w:pPr>
      <w:suppressAutoHyphens/>
      <w:autoSpaceDN w:val="0"/>
    </w:pPr>
    <w:rPr>
      <w:rFonts w:ascii="Thorndale" w:eastAsia="Andale Sans UI" w:hAnsi="Thorndale" w:cs="Mangal"/>
      <w:kern w:val="3"/>
      <w:sz w:val="24"/>
      <w:szCs w:val="24"/>
      <w:lang w:eastAsia="zh-CN" w:bidi="hi-IN"/>
    </w:rPr>
  </w:style>
  <w:style w:type="paragraph" w:styleId="Listaszerbekezds">
    <w:name w:val="List Paragraph"/>
    <w:basedOn w:val="Norml"/>
    <w:uiPriority w:val="34"/>
    <w:qFormat/>
    <w:rsid w:val="008263E2"/>
    <w:pPr>
      <w:ind w:left="720"/>
      <w:contextualSpacing/>
    </w:pPr>
  </w:style>
  <w:style w:type="paragraph" w:customStyle="1" w:styleId="Listaszerbekezds1">
    <w:name w:val="Listaszerű bekezdés1"/>
    <w:basedOn w:val="Norml"/>
    <w:rsid w:val="001C3ED9"/>
    <w:pPr>
      <w:ind w:left="720"/>
      <w:contextualSpacing/>
    </w:pPr>
  </w:style>
  <w:style w:type="paragraph" w:styleId="Szvegtrzs3">
    <w:name w:val="Body Text 3"/>
    <w:basedOn w:val="Norml"/>
    <w:rsid w:val="00570241"/>
    <w:pPr>
      <w:spacing w:after="120"/>
    </w:pPr>
    <w:rPr>
      <w:sz w:val="16"/>
      <w:szCs w:val="16"/>
    </w:rPr>
  </w:style>
  <w:style w:type="paragraph" w:styleId="Buborkszveg">
    <w:name w:val="Balloon Text"/>
    <w:basedOn w:val="Norml"/>
    <w:link w:val="BuborkszvegChar"/>
    <w:uiPriority w:val="99"/>
    <w:semiHidden/>
    <w:unhideWhenUsed/>
    <w:rsid w:val="001A3B86"/>
    <w:rPr>
      <w:rFonts w:ascii="Segoe UI" w:hAnsi="Segoe UI" w:cs="Segoe UI"/>
      <w:sz w:val="18"/>
      <w:szCs w:val="18"/>
    </w:rPr>
  </w:style>
  <w:style w:type="character" w:customStyle="1" w:styleId="BuborkszvegChar">
    <w:name w:val="Buborékszöveg Char"/>
    <w:link w:val="Buborkszveg"/>
    <w:uiPriority w:val="99"/>
    <w:semiHidden/>
    <w:rsid w:val="001A3B86"/>
    <w:rPr>
      <w:rFonts w:ascii="Segoe UI" w:hAnsi="Segoe UI" w:cs="Segoe UI"/>
      <w:sz w:val="18"/>
      <w:szCs w:val="18"/>
    </w:rPr>
  </w:style>
  <w:style w:type="paragraph" w:styleId="lfej">
    <w:name w:val="header"/>
    <w:basedOn w:val="Norml"/>
    <w:link w:val="lfejChar"/>
    <w:uiPriority w:val="99"/>
    <w:unhideWhenUsed/>
    <w:rsid w:val="004573B0"/>
    <w:pPr>
      <w:tabs>
        <w:tab w:val="center" w:pos="4536"/>
        <w:tab w:val="right" w:pos="9072"/>
      </w:tabs>
    </w:pPr>
  </w:style>
  <w:style w:type="character" w:customStyle="1" w:styleId="lfejChar">
    <w:name w:val="Élőfej Char"/>
    <w:basedOn w:val="Bekezdsalapbettpusa"/>
    <w:link w:val="lfej"/>
    <w:uiPriority w:val="99"/>
    <w:rsid w:val="004573B0"/>
    <w:rPr>
      <w:sz w:val="24"/>
      <w:szCs w:val="24"/>
    </w:rPr>
  </w:style>
  <w:style w:type="paragraph" w:styleId="llb">
    <w:name w:val="footer"/>
    <w:basedOn w:val="Norml"/>
    <w:link w:val="llbChar"/>
    <w:uiPriority w:val="99"/>
    <w:unhideWhenUsed/>
    <w:rsid w:val="004573B0"/>
    <w:pPr>
      <w:tabs>
        <w:tab w:val="center" w:pos="4536"/>
        <w:tab w:val="right" w:pos="9072"/>
      </w:tabs>
    </w:pPr>
  </w:style>
  <w:style w:type="character" w:customStyle="1" w:styleId="llbChar">
    <w:name w:val="Élőláb Char"/>
    <w:basedOn w:val="Bekezdsalapbettpusa"/>
    <w:link w:val="llb"/>
    <w:uiPriority w:val="99"/>
    <w:rsid w:val="004573B0"/>
    <w:rPr>
      <w:sz w:val="24"/>
      <w:szCs w:val="24"/>
    </w:rPr>
  </w:style>
  <w:style w:type="paragraph" w:customStyle="1" w:styleId="Default">
    <w:name w:val="Default"/>
    <w:rsid w:val="00591CBD"/>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5655">
      <w:bodyDiv w:val="1"/>
      <w:marLeft w:val="0"/>
      <w:marRight w:val="0"/>
      <w:marTop w:val="0"/>
      <w:marBottom w:val="0"/>
      <w:divBdr>
        <w:top w:val="none" w:sz="0" w:space="0" w:color="auto"/>
        <w:left w:val="none" w:sz="0" w:space="0" w:color="auto"/>
        <w:bottom w:val="none" w:sz="0" w:space="0" w:color="auto"/>
        <w:right w:val="none" w:sz="0" w:space="0" w:color="auto"/>
      </w:divBdr>
    </w:div>
    <w:div w:id="1093236666">
      <w:bodyDiv w:val="1"/>
      <w:marLeft w:val="0"/>
      <w:marRight w:val="0"/>
      <w:marTop w:val="0"/>
      <w:marBottom w:val="0"/>
      <w:divBdr>
        <w:top w:val="none" w:sz="0" w:space="0" w:color="auto"/>
        <w:left w:val="none" w:sz="0" w:space="0" w:color="auto"/>
        <w:bottom w:val="none" w:sz="0" w:space="0" w:color="auto"/>
        <w:right w:val="none" w:sz="0" w:space="0" w:color="auto"/>
      </w:divBdr>
    </w:div>
    <w:div w:id="2058970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5</Pages>
  <Words>1528</Words>
  <Characters>10546</Characters>
  <Application>Microsoft Office Word</Application>
  <DocSecurity>0</DocSecurity>
  <Lines>87</Lines>
  <Paragraphs>24</Paragraphs>
  <ScaleCrop>false</ScaleCrop>
  <HeadingPairs>
    <vt:vector size="2" baseType="variant">
      <vt:variant>
        <vt:lpstr>Cím</vt:lpstr>
      </vt:variant>
      <vt:variant>
        <vt:i4>1</vt:i4>
      </vt:variant>
    </vt:vector>
  </HeadingPairs>
  <TitlesOfParts>
    <vt:vector size="1" baseType="lpstr">
      <vt:lpstr>ELŐTERJESZTÉS</vt:lpstr>
    </vt:vector>
  </TitlesOfParts>
  <Company>Csabdi község Önkormányzat</Company>
  <LinksUpToDate>false</LinksUpToDate>
  <CharactersWithSpaces>12050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dc:title>
  <dc:subject/>
  <dc:creator>Szalma Eszter</dc:creator>
  <cp:keywords/>
  <cp:lastModifiedBy>support felcsut</cp:lastModifiedBy>
  <cp:revision>9</cp:revision>
  <cp:lastPrinted>2021-09-21T12:19:00Z</cp:lastPrinted>
  <dcterms:created xsi:type="dcterms:W3CDTF">2024-10-06T16:04:00Z</dcterms:created>
  <dcterms:modified xsi:type="dcterms:W3CDTF">2026-09-24T09:05:00Z</dcterms:modified>
</cp:coreProperties>
</file>