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FECC6" w14:textId="47491079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</w:pPr>
      <w:r w:rsidRPr="00CF7E3D"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  <w:t>1</w:t>
      </w:r>
      <w:r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  <w:t>5</w:t>
      </w:r>
      <w:r w:rsidRPr="00CF7E3D">
        <w:rPr>
          <w:rFonts w:ascii="Times New Roman" w:eastAsia="Times New Roman" w:hAnsi="Times New Roman"/>
          <w:b/>
          <w:i/>
          <w:spacing w:val="100"/>
          <w:sz w:val="32"/>
          <w:szCs w:val="32"/>
          <w:lang w:eastAsia="hu-HU"/>
        </w:rPr>
        <w:t>. Napirendi pont</w:t>
      </w:r>
    </w:p>
    <w:p w14:paraId="617B455D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5120EE08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77587C4C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8A5762F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EB3A53E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6CD70FE4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1898BE7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64C8C9F3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05F84F7D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220E2A94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4844423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3136BA6C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B9A948F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441E4D4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3EF4594E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3F12D955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51285D1B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1488BCBD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  <w:t>ELŐTERJESZTÉS</w:t>
      </w:r>
    </w:p>
    <w:p w14:paraId="5CBD4FA9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pacing w:val="100"/>
          <w:sz w:val="24"/>
          <w:szCs w:val="24"/>
          <w:lang w:eastAsia="hu-HU"/>
        </w:rPr>
      </w:pPr>
    </w:p>
    <w:p w14:paraId="65A5FEA7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Óbarok Község Önkormányzat Képviselő-testületének</w:t>
      </w:r>
    </w:p>
    <w:p w14:paraId="2C273AF7" w14:textId="5D60BF53" w:rsidR="00CF7E3D" w:rsidRPr="00CF7E3D" w:rsidRDefault="00CF7E3D" w:rsidP="00CF7E3D">
      <w:pPr>
        <w:suppressAutoHyphens/>
        <w:spacing w:before="0"/>
        <w:jc w:val="center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2026. </w:t>
      </w: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szeptember 22</w:t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. napjára összehívott </w:t>
      </w:r>
    </w:p>
    <w:p w14:paraId="780DD797" w14:textId="77777777" w:rsidR="00CF7E3D" w:rsidRPr="00CF7E3D" w:rsidRDefault="00CF7E3D" w:rsidP="00CF7E3D">
      <w:pPr>
        <w:suppressAutoHyphens/>
        <w:spacing w:before="0"/>
        <w:jc w:val="center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rendes, nyílt ülésére</w:t>
      </w:r>
    </w:p>
    <w:p w14:paraId="4614AF18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28E13A5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3F94784F" w14:textId="77777777" w:rsidR="00CF7E3D" w:rsidRPr="00CF7E3D" w:rsidRDefault="00CF7E3D" w:rsidP="00CF7E3D">
      <w:pPr>
        <w:suppressAutoHyphens/>
        <w:autoSpaceDN w:val="0"/>
        <w:spacing w:before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3DD84099" w14:textId="77777777" w:rsidR="00CF7E3D" w:rsidRPr="00CF7E3D" w:rsidRDefault="00CF7E3D" w:rsidP="00CF7E3D">
      <w:pPr>
        <w:spacing w:before="0"/>
        <w:ind w:left="2835" w:hanging="2835"/>
        <w:jc w:val="left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u w:val="single"/>
          <w:lang w:eastAsia="hu-HU"/>
        </w:rPr>
        <w:t>Előterjesztés címe és tárgya:</w:t>
      </w: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</w:p>
    <w:p w14:paraId="73E1C198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Óbarok településrendezési eszközeinek Ady Endre utca – Fő utca – belterületi határ által határolt közlekedési célú közterület nyomvonalának részmódosításáról</w:t>
      </w:r>
    </w:p>
    <w:p w14:paraId="3A018AD1" w14:textId="77777777" w:rsidR="00CF7E3D" w:rsidRPr="00CF7E3D" w:rsidRDefault="00CF7E3D" w:rsidP="00CF7E3D">
      <w:pPr>
        <w:spacing w:before="0"/>
        <w:jc w:val="center"/>
        <w:rPr>
          <w:rFonts w:ascii="Times New Roman" w:eastAsia="Aptos" w:hAnsi="Times New Roman"/>
          <w:b/>
          <w:bCs/>
          <w:i/>
          <w:kern w:val="2"/>
          <w:sz w:val="24"/>
          <w:szCs w:val="24"/>
          <w14:ligatures w14:val="standardContextual"/>
        </w:rPr>
      </w:pPr>
    </w:p>
    <w:p w14:paraId="683740CD" w14:textId="77777777" w:rsidR="00CF7E3D" w:rsidRPr="00CF7E3D" w:rsidRDefault="00CF7E3D" w:rsidP="00CF7E3D">
      <w:pPr>
        <w:suppressAutoHyphens/>
        <w:autoSpaceDN w:val="0"/>
        <w:spacing w:before="0"/>
        <w:ind w:firstLine="708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ABDE040" w14:textId="77777777" w:rsidR="00CF7E3D" w:rsidRPr="00CF7E3D" w:rsidRDefault="00CF7E3D" w:rsidP="00CF7E3D">
      <w:pPr>
        <w:suppressAutoHyphens/>
        <w:autoSpaceDN w:val="0"/>
        <w:spacing w:before="0"/>
        <w:ind w:firstLine="708"/>
        <w:jc w:val="left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5150C0AE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 tárgykört rendező jogszabály:</w:t>
      </w:r>
    </w:p>
    <w:p w14:paraId="21FCAD5A" w14:textId="77777777" w:rsidR="00CF7E3D" w:rsidRPr="00CF7E3D" w:rsidRDefault="00CF7E3D" w:rsidP="00CF7E3D">
      <w:pPr>
        <w:numPr>
          <w:ilvl w:val="0"/>
          <w:numId w:val="7"/>
        </w:numPr>
        <w:tabs>
          <w:tab w:val="left" w:pos="900"/>
        </w:tabs>
        <w:suppressAutoHyphens/>
        <w:spacing w:before="0"/>
        <w:jc w:val="left"/>
        <w:rPr>
          <w:rFonts w:ascii="Times New Roman" w:eastAsia="Times New Roman" w:hAnsi="Times New Roman"/>
          <w:b/>
          <w:i/>
          <w:sz w:val="24"/>
          <w:szCs w:val="20"/>
          <w:u w:val="single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Magyarország helyi önkormányzatiról szóló 2011.évi CLXXXIX. törvény </w:t>
      </w:r>
    </w:p>
    <w:p w14:paraId="75931CE0" w14:textId="44774E1F" w:rsidR="00CF7E3D" w:rsidRPr="00CF7E3D" w:rsidRDefault="00CF7E3D" w:rsidP="00CF7E3D">
      <w:pPr>
        <w:numPr>
          <w:ilvl w:val="0"/>
          <w:numId w:val="7"/>
        </w:numPr>
        <w:tabs>
          <w:tab w:val="left" w:pos="900"/>
        </w:tabs>
        <w:suppressAutoHyphens/>
        <w:spacing w:before="0"/>
        <w:jc w:val="left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sz w:val="24"/>
          <w:szCs w:val="24"/>
          <w:lang w:eastAsia="hu-HU"/>
        </w:rPr>
        <w:t>a</w:t>
      </w: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z épített környezet alakításáról és védelméről szóló 1997. évi LXXVIII. törvény </w:t>
      </w:r>
    </w:p>
    <w:p w14:paraId="27C7ACA5" w14:textId="77777777" w:rsidR="00CF7E3D" w:rsidRPr="00CF7E3D" w:rsidRDefault="00CF7E3D" w:rsidP="00CF7E3D">
      <w:pPr>
        <w:numPr>
          <w:ilvl w:val="0"/>
          <w:numId w:val="7"/>
        </w:numPr>
        <w:tabs>
          <w:tab w:val="left" w:pos="900"/>
        </w:tabs>
        <w:suppressAutoHyphens/>
        <w:spacing w:before="0"/>
        <w:jc w:val="left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>a településtervek tartalmáról, elkészítésének és elfogadásának rendjéről, valamint egyes településrendezési sajátos jogintézményekről szóló 419/2021. (VII. 15.) Korm. rendelet</w:t>
      </w:r>
    </w:p>
    <w:p w14:paraId="323705BE" w14:textId="77777777" w:rsidR="00CF7E3D" w:rsidRPr="00CF7E3D" w:rsidRDefault="00CF7E3D" w:rsidP="00CF7E3D">
      <w:pPr>
        <w:numPr>
          <w:ilvl w:val="0"/>
          <w:numId w:val="7"/>
        </w:numPr>
        <w:tabs>
          <w:tab w:val="left" w:pos="900"/>
        </w:tabs>
        <w:suppressAutoHyphens/>
        <w:spacing w:before="0"/>
        <w:jc w:val="left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>Óbarok Község Önkormányzat Képviselő-testületének a helyi építési szabályzatról szóló 11/2022. (IX. 23.) önkormányzati rendelete</w:t>
      </w:r>
    </w:p>
    <w:p w14:paraId="03E40EA9" w14:textId="77777777" w:rsidR="00CF7E3D" w:rsidRPr="00CF7E3D" w:rsidRDefault="00CF7E3D" w:rsidP="00CF7E3D">
      <w:pPr>
        <w:tabs>
          <w:tab w:val="left" w:pos="900"/>
        </w:tabs>
        <w:suppressAutoHyphens/>
        <w:spacing w:before="0"/>
        <w:ind w:left="907"/>
        <w:rPr>
          <w:rFonts w:ascii="Times New Roman" w:eastAsia="Times New Roman" w:hAnsi="Times New Roman"/>
          <w:b/>
          <w:i/>
          <w:sz w:val="24"/>
          <w:szCs w:val="20"/>
          <w:u w:val="single"/>
          <w:lang w:eastAsia="hu-HU"/>
        </w:rPr>
      </w:pPr>
    </w:p>
    <w:p w14:paraId="5F132B8E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</w:p>
    <w:p w14:paraId="7D7ACF55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</w:p>
    <w:p w14:paraId="6B70ED88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</w:p>
    <w:p w14:paraId="66556BC5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</w:p>
    <w:p w14:paraId="76145E06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</w:p>
    <w:p w14:paraId="0667F6E2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Előterjesztő</w:t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:</w:t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  <w:t>Mészáros Kartal polgármester</w:t>
      </w:r>
    </w:p>
    <w:p w14:paraId="5D76E263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Az előterjesztést készítette</w:t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: </w:t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  <w:t>Dr. Fehér Diána aljegyző</w:t>
      </w:r>
    </w:p>
    <w:p w14:paraId="34D7E933" w14:textId="77777777" w:rsidR="00CF7E3D" w:rsidRPr="00CF7E3D" w:rsidRDefault="00CF7E3D" w:rsidP="00CF7E3D">
      <w:pPr>
        <w:suppressAutoHyphens/>
        <w:autoSpaceDN w:val="0"/>
        <w:spacing w:before="0"/>
        <w:jc w:val="left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</w:r>
      <w:r w:rsidRPr="00CF7E3D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ab/>
        <w:t>Freész Józsefné jegyzőkönyvvezető</w:t>
      </w:r>
    </w:p>
    <w:p w14:paraId="56BE6195" w14:textId="77777777" w:rsidR="00CF7E3D" w:rsidRPr="00CF7E3D" w:rsidRDefault="00CF7E3D" w:rsidP="00CF7E3D">
      <w:pPr>
        <w:suppressAutoHyphens/>
        <w:autoSpaceDN w:val="0"/>
        <w:spacing w:before="0"/>
        <w:jc w:val="center"/>
        <w:textAlignment w:val="baseline"/>
        <w:rPr>
          <w:rFonts w:ascii="Times New Roman" w:eastAsia="Andale Sans UI" w:hAnsi="Times New Roman" w:cs="Mangal"/>
          <w:b/>
          <w:i/>
          <w:kern w:val="3"/>
          <w:sz w:val="24"/>
          <w:szCs w:val="24"/>
          <w:lang w:eastAsia="zh-CN" w:bidi="hi-IN"/>
        </w:rPr>
      </w:pPr>
      <w:r w:rsidRPr="00CF7E3D">
        <w:rPr>
          <w:rFonts w:ascii="Times New Roman" w:eastAsia="Andale Sans UI" w:hAnsi="Times New Roman" w:cs="Mangal"/>
          <w:b/>
          <w:i/>
          <w:kern w:val="3"/>
          <w:sz w:val="24"/>
          <w:szCs w:val="24"/>
          <w:lang w:eastAsia="zh-CN" w:bidi="hi-IN"/>
        </w:rPr>
        <w:lastRenderedPageBreak/>
        <w:t>Tisztelt Képviselő-testület!</w:t>
      </w:r>
    </w:p>
    <w:p w14:paraId="60B2717C" w14:textId="77777777" w:rsidR="00CF7E3D" w:rsidRPr="00CF7E3D" w:rsidRDefault="00CF7E3D" w:rsidP="00CF7E3D">
      <w:pPr>
        <w:suppressAutoHyphens/>
        <w:autoSpaceDN w:val="0"/>
        <w:spacing w:before="0"/>
        <w:jc w:val="center"/>
        <w:textAlignment w:val="baseline"/>
        <w:rPr>
          <w:rFonts w:ascii="Times New Roman" w:eastAsia="Andale Sans UI" w:hAnsi="Times New Roman" w:cs="Mangal"/>
          <w:b/>
          <w:i/>
          <w:kern w:val="3"/>
          <w:sz w:val="24"/>
          <w:szCs w:val="24"/>
          <w:lang w:eastAsia="zh-CN" w:bidi="hi-IN"/>
        </w:rPr>
      </w:pPr>
    </w:p>
    <w:p w14:paraId="38B89284" w14:textId="77777777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</w:pPr>
      <w:r w:rsidRPr="00CF7E3D"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 xml:space="preserve">Óbarok Községi Önkormányzat Képviselő-testülete a 2022. szeptember 22-ei ülésén a településfejlesztési koncepciót a 115/2022. (IX. 22.) határozattal, a településszerkezeti tervet a 116/2022. (IX. 22.) határozattal fogadta el.  A Képviselő-testület megalkotta a helyi építési szabályzatról szóló 11/2022. (IX. 23.) önkormányzati rendeletét, mely ez ízben 2025. május 23-ai ülésen került módosításra. </w:t>
      </w:r>
    </w:p>
    <w:p w14:paraId="1BD99E15" w14:textId="77777777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</w:pPr>
    </w:p>
    <w:p w14:paraId="3A63646E" w14:textId="77777777" w:rsid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</w:pPr>
      <w:r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 xml:space="preserve">Az </w:t>
      </w:r>
      <w:r w:rsidRPr="00CF7E3D"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 xml:space="preserve">Önkormányzat </w:t>
      </w:r>
      <w:r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>folytatja</w:t>
      </w:r>
      <w:r w:rsidRPr="00CF7E3D"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 xml:space="preserve"> a felülvizsgálatot a településrendezési eszközök tekintetében, melyhez</w:t>
      </w:r>
      <w:r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 xml:space="preserve"> az alábbiakat</w:t>
      </w:r>
      <w:r w:rsidRPr="00CF7E3D"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Arial" w:hAnsi="Times New Roman"/>
          <w:i/>
          <w:color w:val="000000"/>
          <w:sz w:val="24"/>
          <w:szCs w:val="24"/>
          <w:lang w:eastAsia="hu-HU"/>
        </w:rPr>
        <w:t>javaslom:</w:t>
      </w:r>
    </w:p>
    <w:p w14:paraId="0D849EE9" w14:textId="3DEEBD54" w:rsidR="00CF7E3D" w:rsidRPr="00CF7E3D" w:rsidRDefault="00CF7E3D" w:rsidP="00CF7E3D">
      <w:pPr>
        <w:jc w:val="center"/>
        <w:rPr>
          <w:rFonts w:ascii="Times New Roman" w:eastAsia="Times New Roman" w:hAnsi="Times New Roman"/>
          <w:b/>
          <w:bCs/>
          <w:i/>
          <w:caps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bCs/>
          <w:i/>
          <w:caps/>
          <w:sz w:val="24"/>
          <w:szCs w:val="24"/>
          <w:lang w:eastAsia="hu-HU"/>
        </w:rPr>
        <w:t>Óbarok településrendezési eszközök módosítása 2026</w:t>
      </w:r>
      <w:r w:rsidRPr="00CF7E3D"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hu-HU"/>
        </w:rPr>
        <w:t>szeptember</w:t>
      </w:r>
    </w:p>
    <w:p w14:paraId="4E6B86A2" w14:textId="2A994949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az Ady Endre utca—Fő utca—belterületi határ által határolt tömbön belül a tervezett közlekedési célú közterület nyomvonalának módosítását az Óbarok 9177/1, 9177/2 és 9178 hrsz.-ú telkek területén.</w:t>
      </w:r>
    </w:p>
    <w:p w14:paraId="7ECFD20C" w14:textId="0AE20F05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5BA0781" w14:textId="77777777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>Kérem a Tisztelt Képviselő-testületet, hogy az előterjesztést tárgyalja meg és a határozati javaslatot elfogadni szíveskedjen!</w:t>
      </w:r>
    </w:p>
    <w:p w14:paraId="72C2076F" w14:textId="77777777" w:rsid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27D64C12" w14:textId="77777777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Times New Roman" w:hAnsi="Times New Roman"/>
          <w:i/>
          <w:sz w:val="24"/>
          <w:szCs w:val="24"/>
          <w:lang w:eastAsia="hu-HU"/>
        </w:rPr>
      </w:pPr>
    </w:p>
    <w:p w14:paraId="03C8C5D2" w14:textId="6A638268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Óbarok, 2026. </w:t>
      </w:r>
      <w:r>
        <w:rPr>
          <w:rFonts w:ascii="Times New Roman" w:eastAsia="Times New Roman" w:hAnsi="Times New Roman"/>
          <w:i/>
          <w:sz w:val="24"/>
          <w:szCs w:val="24"/>
          <w:lang w:eastAsia="hu-HU"/>
        </w:rPr>
        <w:t>szeptember 21.</w:t>
      </w:r>
    </w:p>
    <w:p w14:paraId="6E0BBEDC" w14:textId="77777777" w:rsidR="00CF7E3D" w:rsidRPr="00CF7E3D" w:rsidRDefault="00CF7E3D" w:rsidP="00CF7E3D">
      <w:pPr>
        <w:tabs>
          <w:tab w:val="left" w:pos="142"/>
        </w:tabs>
        <w:overflowPunct w:val="0"/>
        <w:autoSpaceDE w:val="0"/>
        <w:adjustRightInd w:val="0"/>
        <w:spacing w:after="120"/>
        <w:ind w:right="-1"/>
        <w:jc w:val="center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>Tisztelettel:</w:t>
      </w:r>
    </w:p>
    <w:p w14:paraId="53A5E313" w14:textId="257FCB73" w:rsidR="00CF7E3D" w:rsidRPr="00CF7E3D" w:rsidRDefault="00CF7E3D" w:rsidP="00CF7E3D">
      <w:pPr>
        <w:spacing w:before="0"/>
        <w:ind w:left="5387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   </w:t>
      </w: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Mészáros Kartal</w:t>
      </w:r>
    </w:p>
    <w:p w14:paraId="1E053223" w14:textId="77777777" w:rsidR="00CF7E3D" w:rsidRPr="00CF7E3D" w:rsidRDefault="00CF7E3D" w:rsidP="00CF7E3D">
      <w:pPr>
        <w:spacing w:before="0"/>
        <w:ind w:left="5579"/>
        <w:jc w:val="left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                    polgármester </w:t>
      </w:r>
    </w:p>
    <w:p w14:paraId="7F3FFBB1" w14:textId="77777777" w:rsidR="00CF7E3D" w:rsidRPr="00CF7E3D" w:rsidRDefault="00CF7E3D" w:rsidP="00CF7E3D">
      <w:pPr>
        <w:spacing w:before="0"/>
        <w:jc w:val="left"/>
        <w:rPr>
          <w:rFonts w:ascii="Times New Roman" w:eastAsia="Times New Roman" w:hAnsi="Times New Roman"/>
          <w:b/>
          <w:i/>
          <w:sz w:val="24"/>
          <w:szCs w:val="24"/>
          <w:u w:val="single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u w:val="single"/>
          <w:lang w:eastAsia="hu-HU"/>
        </w:rPr>
        <w:t>Határozati javaslat:</w:t>
      </w:r>
    </w:p>
    <w:p w14:paraId="6C8A5030" w14:textId="77777777" w:rsidR="00CF7E3D" w:rsidRDefault="00CF7E3D" w:rsidP="00CF7E3D">
      <w:pPr>
        <w:autoSpaceDE w:val="0"/>
        <w:autoSpaceDN w:val="0"/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p w14:paraId="02073DE3" w14:textId="29BDAC5E" w:rsidR="00CF7E3D" w:rsidRPr="00CF7E3D" w:rsidRDefault="00CF7E3D" w:rsidP="00CF7E3D">
      <w:pPr>
        <w:autoSpaceDE w:val="0"/>
        <w:autoSpaceDN w:val="0"/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Óbarok Község Önkormányzat Képviselő-testületének</w:t>
      </w:r>
    </w:p>
    <w:p w14:paraId="6ADDCE9E" w14:textId="05B271A0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/2026. (IX. 22.) határozata</w:t>
      </w:r>
    </w:p>
    <w:p w14:paraId="5A4C67D9" w14:textId="77777777" w:rsidR="00CF7E3D" w:rsidRPr="00CF7E3D" w:rsidRDefault="00CF7E3D" w:rsidP="00CF7E3D">
      <w:pPr>
        <w:spacing w:before="0"/>
        <w:jc w:val="center"/>
        <w:rPr>
          <w:rFonts w:ascii="Times New Roman" w:hAnsi="Times New Roman"/>
          <w:i/>
          <w:sz w:val="24"/>
          <w:szCs w:val="24"/>
        </w:rPr>
      </w:pPr>
    </w:p>
    <w:p w14:paraId="4F50BF61" w14:textId="28913B5A" w:rsidR="00DE3169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F7E3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Óbarok településrendezési eszközeinek Ady Endre utca – Fő utca – belterületi határ által határolt közlekedési célú közterület nyomvonalának részmódosításáról</w:t>
      </w:r>
    </w:p>
    <w:p w14:paraId="5D7098F5" w14:textId="77777777" w:rsidR="00CF7E3D" w:rsidRPr="00CF7E3D" w:rsidRDefault="00CF7E3D" w:rsidP="00CF7E3D">
      <w:pPr>
        <w:spacing w:before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p w14:paraId="67CAD18A" w14:textId="0BA81B26" w:rsidR="00DE3169" w:rsidRPr="00CF7E3D" w:rsidRDefault="00DE3169" w:rsidP="00CF7E3D">
      <w:pPr>
        <w:spacing w:before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Óbarok Község Önkormányzat Képviselő-testülete az Óbarok településrendezési eszközeinek a településtervek tartalmáról, elkészítésének és elfogadásának rendjéről, valamint egyes településrendezési sajátos jogintézményekről szóló 419/2021. (VII.15.) Korm.rendelet szerinti egyszerűsített eljárásban történő részmódosításáról az alábbi döntést hozza: </w:t>
      </w:r>
    </w:p>
    <w:p w14:paraId="6AD58B26" w14:textId="77777777" w:rsidR="00DE3169" w:rsidRPr="00CF7E3D" w:rsidRDefault="00DE3169" w:rsidP="00CF7E3D">
      <w:pPr>
        <w:spacing w:before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 </w:t>
      </w:r>
    </w:p>
    <w:p w14:paraId="0301BCF8" w14:textId="2B3DC3AC" w:rsidR="00DE3169" w:rsidRPr="00CF7E3D" w:rsidRDefault="00DE3169" w:rsidP="00CF7E3D">
      <w:pPr>
        <w:pStyle w:val="Listaszerbekezds"/>
        <w:numPr>
          <w:ilvl w:val="0"/>
          <w:numId w:val="3"/>
        </w:numPr>
        <w:spacing w:before="0"/>
        <w:ind w:left="714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Támogatja a településrendezési eszközök az Ady Endre utca—Fő utca—belterületi határ által határolt tömbön belül a tervezett közlekedési célú közterület nyomvonalának módosítását a</w:t>
      </w:r>
      <w:r w:rsidR="004064FC" w:rsidRPr="00CF7E3D">
        <w:rPr>
          <w:rFonts w:ascii="Times New Roman" w:hAnsi="Times New Roman"/>
          <w:i/>
          <w:iCs/>
          <w:sz w:val="24"/>
          <w:szCs w:val="24"/>
        </w:rPr>
        <w:t>z Óbarok</w:t>
      </w:r>
      <w:r w:rsidRPr="00CF7E3D">
        <w:rPr>
          <w:rFonts w:ascii="Times New Roman" w:hAnsi="Times New Roman"/>
          <w:i/>
          <w:iCs/>
          <w:sz w:val="24"/>
          <w:szCs w:val="24"/>
        </w:rPr>
        <w:t xml:space="preserve"> 9177</w:t>
      </w:r>
      <w:r w:rsidR="004064FC" w:rsidRPr="00CF7E3D">
        <w:rPr>
          <w:rFonts w:ascii="Times New Roman" w:hAnsi="Times New Roman"/>
          <w:i/>
          <w:iCs/>
          <w:sz w:val="24"/>
          <w:szCs w:val="24"/>
        </w:rPr>
        <w:t xml:space="preserve">/1, 9177/2 </w:t>
      </w:r>
      <w:r w:rsidRPr="00CF7E3D">
        <w:rPr>
          <w:rFonts w:ascii="Times New Roman" w:hAnsi="Times New Roman"/>
          <w:i/>
          <w:iCs/>
          <w:sz w:val="24"/>
          <w:szCs w:val="24"/>
        </w:rPr>
        <w:t>és 9178 hrsz.-ú telkek területén</w:t>
      </w:r>
      <w:r w:rsidR="004064FC" w:rsidRPr="00CF7E3D">
        <w:rPr>
          <w:rFonts w:ascii="Times New Roman" w:hAnsi="Times New Roman"/>
          <w:i/>
          <w:iCs/>
          <w:sz w:val="24"/>
          <w:szCs w:val="24"/>
        </w:rPr>
        <w:t>.</w:t>
      </w:r>
    </w:p>
    <w:p w14:paraId="3F3EC058" w14:textId="77777777" w:rsidR="00CF7E3D" w:rsidRPr="00CF7E3D" w:rsidRDefault="00CF7E3D" w:rsidP="00CF7E3D">
      <w:pPr>
        <w:pStyle w:val="Listaszerbekezds"/>
        <w:spacing w:before="0"/>
        <w:ind w:left="714"/>
        <w:contextualSpacing w:val="0"/>
        <w:rPr>
          <w:rFonts w:ascii="Times New Roman" w:hAnsi="Times New Roman"/>
          <w:i/>
          <w:iCs/>
          <w:sz w:val="24"/>
          <w:szCs w:val="24"/>
        </w:rPr>
      </w:pPr>
    </w:p>
    <w:p w14:paraId="4015F877" w14:textId="7758A61E" w:rsidR="00DE3169" w:rsidRPr="00CF7E3D" w:rsidRDefault="00DE3169" w:rsidP="00CF7E3D">
      <w:pPr>
        <w:pStyle w:val="Listaszerbekezds"/>
        <w:numPr>
          <w:ilvl w:val="0"/>
          <w:numId w:val="3"/>
        </w:numPr>
        <w:spacing w:before="0"/>
        <w:ind w:left="714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Nyilatkozik, hogy az 1. pont szerinti módosítás során új beépítésre szánt terület a Településszerkezeti tervben nem kerül kijelölésre.</w:t>
      </w:r>
    </w:p>
    <w:p w14:paraId="0E438D22" w14:textId="77777777" w:rsidR="00CF7E3D" w:rsidRPr="00CF7E3D" w:rsidRDefault="00CF7E3D" w:rsidP="00CF7E3D">
      <w:pPr>
        <w:spacing w:before="0"/>
        <w:rPr>
          <w:rFonts w:ascii="Times New Roman" w:hAnsi="Times New Roman"/>
          <w:i/>
          <w:iCs/>
          <w:sz w:val="24"/>
          <w:szCs w:val="24"/>
        </w:rPr>
      </w:pPr>
    </w:p>
    <w:p w14:paraId="0B48A65E" w14:textId="7B3CDED6" w:rsidR="00DE3169" w:rsidRDefault="00DE3169" w:rsidP="00CF7E3D">
      <w:pPr>
        <w:pStyle w:val="Listaszerbekezds"/>
        <w:numPr>
          <w:ilvl w:val="0"/>
          <w:numId w:val="3"/>
        </w:numPr>
        <w:spacing w:before="0"/>
        <w:ind w:left="714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 xml:space="preserve">Az 1. pont szerinti módosítással összefüggésben nem tartja szükségesnek a </w:t>
      </w:r>
      <w:r w:rsidR="00F85D2E" w:rsidRPr="00CF7E3D">
        <w:rPr>
          <w:rFonts w:ascii="Times New Roman" w:hAnsi="Times New Roman"/>
          <w:i/>
          <w:iCs/>
          <w:sz w:val="24"/>
          <w:szCs w:val="24"/>
        </w:rPr>
        <w:t xml:space="preserve">az egyes tervek, illetve programok környezeti vizsgálatáról szóló 2/2005. (I. 11.) Korm. rendelet </w:t>
      </w:r>
      <w:r w:rsidR="00F85D2E" w:rsidRPr="00CF7E3D">
        <w:rPr>
          <w:rFonts w:ascii="Times New Roman" w:hAnsi="Times New Roman"/>
          <w:i/>
          <w:iCs/>
          <w:sz w:val="24"/>
          <w:szCs w:val="24"/>
        </w:rPr>
        <w:lastRenderedPageBreak/>
        <w:t>szerinti környezeti vizsgálat lefolytatását és a településtervek tartalmáról, elkészítésének és elfogadásának rendjéről, valamint egyes településrendezési sajátos jogintézményekről szóló 419/2021. (VII.15.) Korm.rendelet 2. melléklet 2. pont szerinti Települési környezeti értékelés készítését</w:t>
      </w:r>
      <w:r w:rsidR="004064FC" w:rsidRPr="00CF7E3D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="00F85D2E" w:rsidRPr="00CF7E3D">
        <w:rPr>
          <w:rFonts w:ascii="Times New Roman" w:hAnsi="Times New Roman"/>
          <w:i/>
          <w:iCs/>
          <w:sz w:val="24"/>
          <w:szCs w:val="24"/>
        </w:rPr>
        <w:t>amennyiben az érintett államigazgatási szervek azzal egyetértenek</w:t>
      </w:r>
      <w:r w:rsidR="004064FC" w:rsidRPr="00CF7E3D">
        <w:rPr>
          <w:rFonts w:ascii="Times New Roman" w:hAnsi="Times New Roman"/>
          <w:i/>
          <w:iCs/>
          <w:sz w:val="24"/>
          <w:szCs w:val="24"/>
        </w:rPr>
        <w:t>.</w:t>
      </w:r>
    </w:p>
    <w:p w14:paraId="7982C2DF" w14:textId="77777777" w:rsidR="00CF7E3D" w:rsidRPr="00CF7E3D" w:rsidRDefault="00CF7E3D" w:rsidP="00CF7E3D">
      <w:pPr>
        <w:spacing w:before="0"/>
        <w:rPr>
          <w:rFonts w:ascii="Times New Roman" w:hAnsi="Times New Roman"/>
          <w:i/>
          <w:iCs/>
          <w:sz w:val="24"/>
          <w:szCs w:val="24"/>
        </w:rPr>
      </w:pPr>
    </w:p>
    <w:p w14:paraId="24760568" w14:textId="79890D0F" w:rsidR="00DE3169" w:rsidRDefault="00F85D2E" w:rsidP="00CF7E3D">
      <w:pPr>
        <w:pStyle w:val="Listaszerbekezds"/>
        <w:numPr>
          <w:ilvl w:val="0"/>
          <w:numId w:val="3"/>
        </w:numPr>
        <w:spacing w:before="0"/>
        <w:ind w:left="714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A</w:t>
      </w:r>
      <w:r w:rsidR="00DE3169" w:rsidRPr="00CF7E3D">
        <w:rPr>
          <w:rFonts w:ascii="Times New Roman" w:hAnsi="Times New Roman"/>
          <w:i/>
          <w:iCs/>
          <w:sz w:val="24"/>
          <w:szCs w:val="24"/>
        </w:rPr>
        <w:t xml:space="preserve"> módosításhoz szükséges megalapozó vizsgálat és alátámasztó javaslat mellékelt főépítészi feljegyzés szerinti tartalmát jóváhagyja. </w:t>
      </w:r>
    </w:p>
    <w:p w14:paraId="263AAA14" w14:textId="77777777" w:rsidR="00CF7E3D" w:rsidRPr="00CF7E3D" w:rsidRDefault="00CF7E3D" w:rsidP="00CF7E3D">
      <w:pPr>
        <w:spacing w:before="0"/>
        <w:rPr>
          <w:rFonts w:ascii="Times New Roman" w:hAnsi="Times New Roman"/>
          <w:i/>
          <w:iCs/>
          <w:sz w:val="24"/>
          <w:szCs w:val="24"/>
        </w:rPr>
      </w:pPr>
    </w:p>
    <w:p w14:paraId="03FD48CB" w14:textId="77777777" w:rsidR="001A53FB" w:rsidRDefault="001A53FB" w:rsidP="00CF7E3D">
      <w:pPr>
        <w:pStyle w:val="Listaszerbekezds"/>
        <w:numPr>
          <w:ilvl w:val="0"/>
          <w:numId w:val="3"/>
        </w:numPr>
        <w:spacing w:before="0"/>
        <w:ind w:left="714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Felhatalmazza a polgármestert a szükséges jognyilatkozatok, intézkedések megtételére, a településtervezési szerződés megkötésére, a kérelmező költségviselése mellett.</w:t>
      </w:r>
    </w:p>
    <w:p w14:paraId="59DEE755" w14:textId="77777777" w:rsidR="00CF7E3D" w:rsidRPr="00CF7E3D" w:rsidRDefault="00CF7E3D" w:rsidP="00CF7E3D">
      <w:pPr>
        <w:spacing w:before="0"/>
        <w:rPr>
          <w:rFonts w:ascii="Times New Roman" w:hAnsi="Times New Roman"/>
          <w:i/>
          <w:iCs/>
          <w:sz w:val="24"/>
          <w:szCs w:val="24"/>
        </w:rPr>
      </w:pPr>
    </w:p>
    <w:p w14:paraId="32A5076B" w14:textId="632DA9D0" w:rsidR="001A53FB" w:rsidRPr="00CF7E3D" w:rsidRDefault="001A53FB" w:rsidP="00CF7E3D">
      <w:pPr>
        <w:pStyle w:val="Listaszerbekezds"/>
        <w:numPr>
          <w:ilvl w:val="0"/>
          <w:numId w:val="3"/>
        </w:numPr>
        <w:spacing w:before="0"/>
        <w:ind w:left="714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CF7E3D">
        <w:rPr>
          <w:rFonts w:ascii="Times New Roman" w:hAnsi="Times New Roman"/>
          <w:i/>
          <w:iCs/>
          <w:sz w:val="24"/>
          <w:szCs w:val="24"/>
        </w:rPr>
        <w:t>Felkéri a település főépítészét a határozat végrehajtásával kapcsolatban szükséges intézkedések megtételére</w:t>
      </w:r>
      <w:r w:rsidR="00CF7E3D">
        <w:rPr>
          <w:rFonts w:ascii="Times New Roman" w:hAnsi="Times New Roman"/>
          <w:i/>
          <w:iCs/>
          <w:sz w:val="24"/>
          <w:szCs w:val="24"/>
        </w:rPr>
        <w:t>.</w:t>
      </w:r>
    </w:p>
    <w:p w14:paraId="279644BB" w14:textId="77777777" w:rsidR="00DE3169" w:rsidRPr="00F85D2E" w:rsidRDefault="00DE3169" w:rsidP="00CF7E3D">
      <w:pPr>
        <w:spacing w:before="0"/>
        <w:rPr>
          <w:rFonts w:ascii="Times New Roman" w:hAnsi="Times New Roman"/>
          <w:sz w:val="24"/>
          <w:szCs w:val="24"/>
        </w:rPr>
      </w:pPr>
    </w:p>
    <w:p w14:paraId="33F38670" w14:textId="7DE836E5" w:rsidR="00F85D2E" w:rsidRPr="00F85D2E" w:rsidRDefault="00F85D2E" w:rsidP="00CF7E3D">
      <w:pPr>
        <w:spacing w:before="0" w:line="259" w:lineRule="auto"/>
        <w:jc w:val="left"/>
        <w:rPr>
          <w:rFonts w:ascii="Times New Roman" w:hAnsi="Times New Roman"/>
          <w:sz w:val="24"/>
          <w:szCs w:val="24"/>
        </w:rPr>
      </w:pPr>
      <w:r w:rsidRPr="00F85D2E">
        <w:rPr>
          <w:rFonts w:ascii="Times New Roman" w:hAnsi="Times New Roman"/>
          <w:sz w:val="24"/>
          <w:szCs w:val="24"/>
        </w:rPr>
        <w:br w:type="page"/>
      </w:r>
    </w:p>
    <w:p w14:paraId="4B9D57E2" w14:textId="5C509AD2" w:rsidR="00F85D2E" w:rsidRPr="00F85D2E" w:rsidRDefault="00CF7E3D" w:rsidP="00CF7E3D">
      <w:pPr>
        <w:shd w:val="clear" w:color="auto" w:fill="FFFFFF"/>
        <w:spacing w:line="280" w:lineRule="atLeast"/>
        <w:jc w:val="right"/>
        <w:rPr>
          <w:rFonts w:ascii="Times New Roman" w:hAnsi="Times New Roman"/>
          <w:sz w:val="24"/>
          <w:szCs w:val="24"/>
        </w:rPr>
      </w:pPr>
      <w:r w:rsidRPr="00CF7E3D">
        <w:rPr>
          <w:rFonts w:ascii="Times New Roman" w:hAnsi="Times New Roman"/>
          <w:sz w:val="24"/>
          <w:szCs w:val="24"/>
        </w:rPr>
        <w:lastRenderedPageBreak/>
        <w:t xml:space="preserve">  /2026. (IX. 22.) határozat</w:t>
      </w:r>
      <w:r>
        <w:rPr>
          <w:rFonts w:ascii="Times New Roman" w:hAnsi="Times New Roman"/>
          <w:sz w:val="24"/>
          <w:szCs w:val="24"/>
        </w:rPr>
        <w:t>hoz</w:t>
      </w:r>
    </w:p>
    <w:p w14:paraId="508EF935" w14:textId="764F3D5D" w:rsidR="00DE3169" w:rsidRPr="00F85D2E" w:rsidRDefault="006F0BCF" w:rsidP="006F0BCF">
      <w:pPr>
        <w:shd w:val="clear" w:color="auto" w:fill="FFFFFF"/>
        <w:spacing w:line="28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58F219E3" wp14:editId="1F3B9AC0">
            <wp:extent cx="5760720" cy="8149590"/>
            <wp:effectExtent l="0" t="0" r="0" b="3810"/>
            <wp:docPr id="18148860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8860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3169" w:rsidRPr="00F85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984"/>
        </w:tabs>
        <w:ind w:left="907" w:hanging="283"/>
      </w:pPr>
      <w:rPr>
        <w:rFonts w:ascii="OpenSymbol" w:hAnsi="OpenSymbol" w:cs="OpenSymbol"/>
      </w:rPr>
    </w:lvl>
  </w:abstractNum>
  <w:abstractNum w:abstractNumId="1" w15:restartNumberingAfterBreak="0">
    <w:nsid w:val="0A674F91"/>
    <w:multiLevelType w:val="hybridMultilevel"/>
    <w:tmpl w:val="79C02674"/>
    <w:lvl w:ilvl="0" w:tplc="EF3EB1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w w:val="105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76213"/>
    <w:multiLevelType w:val="multilevel"/>
    <w:tmpl w:val="599C0A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805692"/>
    <w:multiLevelType w:val="hybridMultilevel"/>
    <w:tmpl w:val="B9FCABC2"/>
    <w:lvl w:ilvl="0" w:tplc="D2CC80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D1444"/>
    <w:multiLevelType w:val="hybridMultilevel"/>
    <w:tmpl w:val="4B242C1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B04D01"/>
    <w:multiLevelType w:val="multilevel"/>
    <w:tmpl w:val="C71E63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BD6732"/>
    <w:multiLevelType w:val="hybridMultilevel"/>
    <w:tmpl w:val="9BCE9F96"/>
    <w:lvl w:ilvl="0" w:tplc="4470EA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C122C"/>
    <w:multiLevelType w:val="multilevel"/>
    <w:tmpl w:val="9CEE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BD0CF3"/>
    <w:multiLevelType w:val="multilevel"/>
    <w:tmpl w:val="040E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 w16cid:durableId="1639795752">
    <w:abstractNumId w:val="6"/>
  </w:num>
  <w:num w:numId="2" w16cid:durableId="1310477731">
    <w:abstractNumId w:val="7"/>
  </w:num>
  <w:num w:numId="3" w16cid:durableId="1006326015">
    <w:abstractNumId w:val="1"/>
  </w:num>
  <w:num w:numId="4" w16cid:durableId="21423369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0374662">
    <w:abstractNumId w:val="2"/>
  </w:num>
  <w:num w:numId="6" w16cid:durableId="1909263211">
    <w:abstractNumId w:val="5"/>
  </w:num>
  <w:num w:numId="7" w16cid:durableId="414671487">
    <w:abstractNumId w:val="0"/>
  </w:num>
  <w:num w:numId="8" w16cid:durableId="1831630123">
    <w:abstractNumId w:val="3"/>
  </w:num>
  <w:num w:numId="9" w16cid:durableId="897859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02"/>
    <w:rsid w:val="00180714"/>
    <w:rsid w:val="001A53FB"/>
    <w:rsid w:val="002619CE"/>
    <w:rsid w:val="002A1BB7"/>
    <w:rsid w:val="00357594"/>
    <w:rsid w:val="004064FC"/>
    <w:rsid w:val="006A3734"/>
    <w:rsid w:val="006D4702"/>
    <w:rsid w:val="006E55B4"/>
    <w:rsid w:val="006F0BCF"/>
    <w:rsid w:val="008A2353"/>
    <w:rsid w:val="009A03CD"/>
    <w:rsid w:val="009D4CA5"/>
    <w:rsid w:val="00B72683"/>
    <w:rsid w:val="00C563EF"/>
    <w:rsid w:val="00C73514"/>
    <w:rsid w:val="00C96463"/>
    <w:rsid w:val="00CF7E3D"/>
    <w:rsid w:val="00D7765E"/>
    <w:rsid w:val="00DE3169"/>
    <w:rsid w:val="00E106E0"/>
    <w:rsid w:val="00F85D2E"/>
    <w:rsid w:val="00FA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FC0"/>
  <w15:chartTrackingRefBased/>
  <w15:docId w15:val="{59304AAD-DE04-4D17-9AF9-28A47943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4702"/>
    <w:pPr>
      <w:spacing w:before="120" w:after="0" w:line="240" w:lineRule="auto"/>
      <w:jc w:val="both"/>
    </w:pPr>
    <w:rPr>
      <w:rFonts w:ascii="Arial" w:eastAsia="Calibri" w:hAnsi="Arial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D4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4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4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4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4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47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47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47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47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D4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D4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D4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D470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D470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D470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D470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D470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D470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D47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D4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D4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D4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D4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D4702"/>
    <w:rPr>
      <w:i/>
      <w:iCs/>
      <w:color w:val="404040" w:themeColor="text1" w:themeTint="BF"/>
    </w:rPr>
  </w:style>
  <w:style w:type="paragraph" w:styleId="Listaszerbekezds">
    <w:name w:val="List Paragraph"/>
    <w:aliases w:val="Listaszerű bekezdés 1,Lista 1. szint,Felsorolas1,List Paragraph à moi,List Paragraph,Welt L Char,Welt L,Bullet List,FooterText,numbered,Paragraphe de liste1,Bulletr List Paragraph,列出段落,列出段落1,Listeafsnit1,Parágrafo da Lista1,リスト段落1"/>
    <w:basedOn w:val="Norml"/>
    <w:link w:val="ListaszerbekezdsChar"/>
    <w:uiPriority w:val="34"/>
    <w:qFormat/>
    <w:rsid w:val="006D470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D470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4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D470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D4702"/>
    <w:rPr>
      <w:b/>
      <w:bCs/>
      <w:smallCaps/>
      <w:color w:val="0F4761" w:themeColor="accent1" w:themeShade="BF"/>
      <w:spacing w:val="5"/>
    </w:rPr>
  </w:style>
  <w:style w:type="character" w:customStyle="1" w:styleId="ListaszerbekezdsChar">
    <w:name w:val="Listaszerű bekezdés Char"/>
    <w:aliases w:val="Listaszerű bekezdés 1 Char,Lista 1. szint Char,Felsorolas1 Char,List Paragraph à moi Char,List Paragraph Char,Welt L Char Char,Welt L Char1,Bullet List Char,FooterText Char,numbered Char,Paragraphe de liste1 Char,列出段落 Char"/>
    <w:basedOn w:val="Bekezdsalapbettpusa"/>
    <w:link w:val="Listaszerbekezds"/>
    <w:uiPriority w:val="34"/>
    <w:qFormat/>
    <w:rsid w:val="006D4702"/>
  </w:style>
  <w:style w:type="paragraph" w:customStyle="1" w:styleId="paragraph">
    <w:name w:val="paragraph"/>
    <w:basedOn w:val="Norml"/>
    <w:rsid w:val="001A53F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1A53FB"/>
  </w:style>
  <w:style w:type="character" w:customStyle="1" w:styleId="eop">
    <w:name w:val="eop"/>
    <w:basedOn w:val="Bekezdsalapbettpusa"/>
    <w:rsid w:val="001A5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506</Words>
  <Characters>3498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Auer Jolán</dc:creator>
  <cp:keywords/>
  <dc:description/>
  <cp:lastModifiedBy>support felcsut</cp:lastModifiedBy>
  <cp:revision>2</cp:revision>
  <dcterms:created xsi:type="dcterms:W3CDTF">2026-10-07T09:18:00Z</dcterms:created>
  <dcterms:modified xsi:type="dcterms:W3CDTF">2026-10-07T09:18:00Z</dcterms:modified>
</cp:coreProperties>
</file>