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288A" w14:textId="77777777" w:rsidR="000C4006" w:rsidRPr="000C4006" w:rsidRDefault="000C4006" w:rsidP="000C4006">
      <w:pPr>
        <w:autoSpaceDN w:val="0"/>
        <w:jc w:val="center"/>
        <w:rPr>
          <w:rFonts w:ascii="Times New Roman" w:eastAsia="Andale Sans UI" w:hAnsi="Times New Roman" w:cs="Times New Roman"/>
          <w:b/>
          <w:i/>
          <w:spacing w:val="100"/>
          <w:kern w:val="3"/>
          <w:sz w:val="32"/>
          <w:szCs w:val="32"/>
        </w:rPr>
      </w:pPr>
      <w:r w:rsidRPr="000C4006">
        <w:rPr>
          <w:rFonts w:ascii="Times New Roman" w:eastAsia="Andale Sans UI" w:hAnsi="Times New Roman" w:cs="Times New Roman"/>
          <w:b/>
          <w:i/>
          <w:spacing w:val="100"/>
          <w:kern w:val="3"/>
          <w:sz w:val="32"/>
          <w:szCs w:val="32"/>
        </w:rPr>
        <w:t>8. Napirendi pont</w:t>
      </w:r>
    </w:p>
    <w:p w14:paraId="34F83CEE"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3246479C"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4D35FAA5"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2ADD7704"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0D2B9D96"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5D4941C2"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5E6C8724"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04895DDA"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24E22BA5"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13B11C4E"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0C979B21"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2F26FCB5"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05B97CAE"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37F0D948"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2DCC703B"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16FA4F71"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1BC66AE2" w14:textId="77777777" w:rsidR="000C4006" w:rsidRPr="000C4006" w:rsidRDefault="000C4006" w:rsidP="000C4006">
      <w:pPr>
        <w:autoSpaceDN w:val="0"/>
        <w:jc w:val="center"/>
        <w:rPr>
          <w:rFonts w:ascii="Times New Roman" w:eastAsia="Andale Sans UI" w:hAnsi="Times New Roman" w:cs="Times New Roman"/>
          <w:b/>
          <w:i/>
          <w:spacing w:val="100"/>
          <w:kern w:val="3"/>
        </w:rPr>
      </w:pPr>
      <w:r w:rsidRPr="000C4006">
        <w:rPr>
          <w:rFonts w:ascii="Times New Roman" w:eastAsia="Andale Sans UI" w:hAnsi="Times New Roman" w:cs="Times New Roman"/>
          <w:b/>
          <w:i/>
          <w:spacing w:val="100"/>
          <w:kern w:val="3"/>
        </w:rPr>
        <w:t>ELŐTERJESZTÉS</w:t>
      </w:r>
    </w:p>
    <w:p w14:paraId="25FF28DC" w14:textId="77777777" w:rsidR="000C4006" w:rsidRPr="000C4006" w:rsidRDefault="000C4006" w:rsidP="000C4006">
      <w:pPr>
        <w:autoSpaceDN w:val="0"/>
        <w:jc w:val="center"/>
        <w:rPr>
          <w:rFonts w:ascii="Times New Roman" w:eastAsia="Andale Sans UI" w:hAnsi="Times New Roman" w:cs="Times New Roman"/>
          <w:b/>
          <w:i/>
          <w:spacing w:val="100"/>
          <w:kern w:val="3"/>
        </w:rPr>
      </w:pPr>
    </w:p>
    <w:p w14:paraId="48CF41B5" w14:textId="77777777" w:rsidR="000C4006" w:rsidRPr="000C4006" w:rsidRDefault="000C4006" w:rsidP="000C4006">
      <w:pPr>
        <w:autoSpaceDN w:val="0"/>
        <w:jc w:val="center"/>
        <w:rPr>
          <w:rFonts w:ascii="Times New Roman" w:eastAsia="Andale Sans UI" w:hAnsi="Times New Roman" w:cs="Times New Roman"/>
          <w:b/>
          <w:i/>
          <w:kern w:val="3"/>
        </w:rPr>
      </w:pPr>
      <w:r w:rsidRPr="000C4006">
        <w:rPr>
          <w:rFonts w:ascii="Times New Roman" w:eastAsia="Andale Sans UI" w:hAnsi="Times New Roman" w:cs="Times New Roman"/>
          <w:b/>
          <w:i/>
          <w:kern w:val="3"/>
        </w:rPr>
        <w:t>Óbarok Község Önkormányzat Képviselő-testületének</w:t>
      </w:r>
    </w:p>
    <w:p w14:paraId="5218A906" w14:textId="77777777" w:rsidR="000C4006" w:rsidRPr="000C4006" w:rsidRDefault="000C4006" w:rsidP="000C4006">
      <w:pPr>
        <w:jc w:val="center"/>
        <w:rPr>
          <w:rFonts w:ascii="Times New Roman" w:eastAsia="Andale Sans UI" w:hAnsi="Times New Roman" w:cs="Times New Roman"/>
          <w:b/>
          <w:i/>
          <w:kern w:val="3"/>
        </w:rPr>
      </w:pPr>
      <w:r w:rsidRPr="000C4006">
        <w:rPr>
          <w:rFonts w:ascii="Times New Roman" w:eastAsia="Andale Sans UI" w:hAnsi="Times New Roman" w:cs="Times New Roman"/>
          <w:b/>
          <w:i/>
          <w:kern w:val="3"/>
        </w:rPr>
        <w:t xml:space="preserve">2026. május 19. napjára összehívott </w:t>
      </w:r>
    </w:p>
    <w:p w14:paraId="17193714" w14:textId="77777777" w:rsidR="000C4006" w:rsidRPr="000C4006" w:rsidRDefault="000C4006" w:rsidP="000C4006">
      <w:pPr>
        <w:jc w:val="center"/>
        <w:rPr>
          <w:rFonts w:ascii="Times New Roman" w:eastAsia="Times New Roman" w:hAnsi="Times New Roman" w:cs="Times New Roman"/>
          <w:i/>
          <w:kern w:val="0"/>
          <w:lang w:eastAsia="ar-SA" w:bidi="ar-SA"/>
        </w:rPr>
      </w:pPr>
      <w:r w:rsidRPr="000C4006">
        <w:rPr>
          <w:rFonts w:ascii="Times New Roman" w:eastAsia="Andale Sans UI" w:hAnsi="Times New Roman" w:cs="Times New Roman"/>
          <w:b/>
          <w:i/>
          <w:kern w:val="3"/>
        </w:rPr>
        <w:t>rendes, nyílt ülésére</w:t>
      </w:r>
    </w:p>
    <w:p w14:paraId="3D62C352" w14:textId="77777777" w:rsidR="000C4006" w:rsidRPr="000C4006" w:rsidRDefault="000C4006" w:rsidP="000C4006">
      <w:pPr>
        <w:rPr>
          <w:rFonts w:ascii="Times New Roman" w:eastAsia="Times New Roman" w:hAnsi="Times New Roman" w:cs="Times New Roman"/>
          <w:i/>
          <w:kern w:val="0"/>
          <w:lang w:eastAsia="ar-SA" w:bidi="ar-SA"/>
        </w:rPr>
      </w:pPr>
    </w:p>
    <w:p w14:paraId="10EBFE74" w14:textId="77777777" w:rsidR="000C4006" w:rsidRPr="000C4006" w:rsidRDefault="000C4006" w:rsidP="000C4006">
      <w:pPr>
        <w:rPr>
          <w:rFonts w:ascii="Times New Roman" w:eastAsia="Times New Roman" w:hAnsi="Times New Roman" w:cs="Times New Roman"/>
          <w:i/>
          <w:kern w:val="0"/>
          <w:lang w:eastAsia="ar-SA" w:bidi="ar-SA"/>
        </w:rPr>
      </w:pPr>
    </w:p>
    <w:p w14:paraId="488D5D90" w14:textId="77777777" w:rsidR="000C4006" w:rsidRPr="000C4006" w:rsidRDefault="000C4006" w:rsidP="000C4006">
      <w:pPr>
        <w:rPr>
          <w:rFonts w:ascii="Times New Roman" w:eastAsia="Times New Roman" w:hAnsi="Times New Roman" w:cs="Times New Roman"/>
          <w:i/>
          <w:kern w:val="0"/>
          <w:lang w:eastAsia="ar-SA" w:bidi="ar-SA"/>
        </w:rPr>
      </w:pPr>
    </w:p>
    <w:p w14:paraId="724B4AB4" w14:textId="77777777" w:rsidR="000C4006" w:rsidRPr="000C4006" w:rsidRDefault="000C4006" w:rsidP="000C4006">
      <w:pPr>
        <w:rPr>
          <w:rFonts w:ascii="Times New Roman" w:eastAsia="Times New Roman" w:hAnsi="Times New Roman" w:cs="Times New Roman"/>
          <w:i/>
          <w:kern w:val="0"/>
          <w:lang w:eastAsia="ar-SA" w:bidi="ar-SA"/>
        </w:rPr>
      </w:pPr>
    </w:p>
    <w:p w14:paraId="4D7DE316" w14:textId="77777777" w:rsidR="000C4006" w:rsidRPr="000C4006" w:rsidRDefault="000C4006" w:rsidP="000C4006">
      <w:pPr>
        <w:ind w:left="3119" w:hanging="3119"/>
        <w:jc w:val="both"/>
        <w:rPr>
          <w:rFonts w:ascii="Times New Roman" w:eastAsia="Times New Roman" w:hAnsi="Times New Roman" w:cs="Times New Roman"/>
          <w:b/>
          <w:i/>
          <w:kern w:val="0"/>
          <w:lang w:eastAsia="ar-SA" w:bidi="ar-SA"/>
        </w:rPr>
      </w:pPr>
      <w:r w:rsidRPr="000C4006">
        <w:rPr>
          <w:rFonts w:ascii="Times New Roman" w:eastAsia="Times New Roman" w:hAnsi="Times New Roman" w:cs="Times New Roman"/>
          <w:b/>
          <w:i/>
          <w:kern w:val="0"/>
          <w:u w:val="single"/>
          <w:lang w:eastAsia="ar-SA" w:bidi="ar-SA"/>
        </w:rPr>
        <w:t>Az előterjesztés címe és tárgya:</w:t>
      </w:r>
      <w:r w:rsidRPr="000C4006">
        <w:rPr>
          <w:rFonts w:ascii="Times New Roman" w:eastAsia="Times New Roman" w:hAnsi="Times New Roman" w:cs="Times New Roman"/>
          <w:b/>
          <w:i/>
          <w:kern w:val="0"/>
          <w:lang w:eastAsia="ar-SA" w:bidi="ar-SA"/>
        </w:rPr>
        <w:t xml:space="preserve"> </w:t>
      </w:r>
    </w:p>
    <w:p w14:paraId="717D9B08" w14:textId="77777777" w:rsidR="000C4006" w:rsidRPr="000C4006" w:rsidRDefault="000C4006" w:rsidP="000C4006">
      <w:pPr>
        <w:ind w:left="567"/>
        <w:rPr>
          <w:rFonts w:ascii="Times New Roman" w:eastAsia="Times New Roman" w:hAnsi="Times New Roman" w:cs="Times New Roman"/>
          <w:i/>
          <w:kern w:val="0"/>
          <w:lang w:eastAsia="ar-SA" w:bidi="ar-SA"/>
        </w:rPr>
      </w:pPr>
      <w:r w:rsidRPr="000C4006">
        <w:rPr>
          <w:rFonts w:ascii="Times New Roman" w:eastAsia="Times New Roman" w:hAnsi="Times New Roman" w:cs="Times New Roman"/>
          <w:i/>
          <w:kern w:val="0"/>
          <w:lang w:eastAsia="ar-SA" w:bidi="ar-SA"/>
        </w:rPr>
        <w:t>a települési támogatás keretében nyújtott pénzbeli- és természetben nyújtott szociális ellátásokról szóló 18/2020. (IX. 30.) önkormányzati rendelet módosításáról</w:t>
      </w:r>
    </w:p>
    <w:p w14:paraId="7AB16C27" w14:textId="77777777" w:rsidR="000C4006" w:rsidRPr="000C4006" w:rsidRDefault="000C4006" w:rsidP="000C4006">
      <w:pPr>
        <w:rPr>
          <w:rFonts w:ascii="Times New Roman" w:eastAsia="Times New Roman" w:hAnsi="Times New Roman" w:cs="Times New Roman"/>
          <w:i/>
          <w:kern w:val="0"/>
          <w:u w:val="single"/>
          <w:lang w:eastAsia="ar-SA" w:bidi="ar-SA"/>
        </w:rPr>
      </w:pPr>
    </w:p>
    <w:p w14:paraId="038F03E4" w14:textId="77777777" w:rsidR="000C4006" w:rsidRPr="000C4006" w:rsidRDefault="000C4006" w:rsidP="000C4006">
      <w:pPr>
        <w:rPr>
          <w:rFonts w:ascii="Times New Roman" w:eastAsia="Times New Roman" w:hAnsi="Times New Roman" w:cs="Times New Roman"/>
          <w:i/>
          <w:kern w:val="0"/>
          <w:u w:val="single"/>
          <w:lang w:eastAsia="ar-SA" w:bidi="ar-SA"/>
        </w:rPr>
      </w:pPr>
    </w:p>
    <w:p w14:paraId="2094EEB6" w14:textId="77777777" w:rsidR="000C4006" w:rsidRPr="000C4006" w:rsidRDefault="000C4006" w:rsidP="000C4006">
      <w:pPr>
        <w:autoSpaceDE w:val="0"/>
        <w:ind w:left="3261" w:hanging="3261"/>
        <w:rPr>
          <w:rFonts w:ascii="Times New Roman" w:eastAsia="Times New Roman" w:hAnsi="Times New Roman" w:cs="Times New Roman"/>
          <w:b/>
          <w:i/>
          <w:color w:val="000000"/>
          <w:kern w:val="0"/>
          <w:lang w:eastAsia="ar-SA" w:bidi="ar-SA"/>
        </w:rPr>
      </w:pPr>
      <w:r w:rsidRPr="000C4006">
        <w:rPr>
          <w:rFonts w:ascii="Times New Roman" w:eastAsia="Times New Roman" w:hAnsi="Times New Roman" w:cs="Times New Roman"/>
          <w:b/>
          <w:i/>
          <w:color w:val="000000"/>
          <w:kern w:val="0"/>
          <w:u w:val="single"/>
          <w:lang w:eastAsia="ar-SA" w:bidi="ar-SA"/>
        </w:rPr>
        <w:t>A tárgykört rendező jogszabály:</w:t>
      </w:r>
      <w:r w:rsidRPr="000C4006">
        <w:rPr>
          <w:rFonts w:ascii="Times New Roman" w:eastAsia="Times New Roman" w:hAnsi="Times New Roman" w:cs="Times New Roman"/>
          <w:b/>
          <w:i/>
          <w:color w:val="000000"/>
          <w:kern w:val="0"/>
          <w:lang w:eastAsia="ar-SA" w:bidi="ar-SA"/>
        </w:rPr>
        <w:t xml:space="preserve">  </w:t>
      </w:r>
    </w:p>
    <w:p w14:paraId="0C968E64" w14:textId="77777777" w:rsidR="000C4006" w:rsidRPr="000C4006" w:rsidRDefault="000C4006" w:rsidP="000C4006">
      <w:pPr>
        <w:autoSpaceDE w:val="0"/>
        <w:ind w:left="3261" w:hanging="3261"/>
        <w:rPr>
          <w:rFonts w:ascii="Times New Roman" w:eastAsia="Times New Roman" w:hAnsi="Times New Roman" w:cs="Times New Roman"/>
          <w:b/>
          <w:i/>
          <w:color w:val="000000"/>
          <w:kern w:val="0"/>
          <w:lang w:eastAsia="ar-SA" w:bidi="ar-SA"/>
        </w:rPr>
      </w:pPr>
    </w:p>
    <w:p w14:paraId="06E156BE" w14:textId="77777777" w:rsidR="000C4006" w:rsidRPr="000C4006" w:rsidRDefault="000C4006" w:rsidP="000C4006">
      <w:pPr>
        <w:numPr>
          <w:ilvl w:val="0"/>
          <w:numId w:val="2"/>
        </w:numPr>
        <w:autoSpaceDE w:val="0"/>
        <w:contextualSpacing/>
        <w:rPr>
          <w:rFonts w:ascii="Times New Roman" w:eastAsia="Times New Roman" w:hAnsi="Times New Roman" w:cs="Times New Roman"/>
          <w:i/>
          <w:color w:val="000000"/>
          <w:kern w:val="0"/>
          <w:szCs w:val="21"/>
          <w:lang w:eastAsia="ar-SA" w:bidi="ar-SA"/>
        </w:rPr>
      </w:pPr>
      <w:r w:rsidRPr="000C4006">
        <w:rPr>
          <w:rFonts w:ascii="Times New Roman" w:eastAsia="Times New Roman" w:hAnsi="Times New Roman" w:cs="Times New Roman"/>
          <w:i/>
          <w:color w:val="000000"/>
          <w:kern w:val="0"/>
          <w:szCs w:val="21"/>
          <w:lang w:eastAsia="ar-SA" w:bidi="ar-SA"/>
        </w:rPr>
        <w:t>a szociális igazgatásról és szociális ellátásokról szóló 1993. évi III. törvény</w:t>
      </w:r>
    </w:p>
    <w:p w14:paraId="0DC96449" w14:textId="77777777" w:rsidR="000C4006" w:rsidRPr="000C4006" w:rsidRDefault="000C4006" w:rsidP="000C4006">
      <w:pPr>
        <w:numPr>
          <w:ilvl w:val="0"/>
          <w:numId w:val="2"/>
        </w:numPr>
        <w:autoSpaceDE w:val="0"/>
        <w:contextualSpacing/>
        <w:rPr>
          <w:rFonts w:ascii="Times New Roman" w:eastAsia="Times New Roman" w:hAnsi="Times New Roman" w:cs="Times New Roman"/>
          <w:i/>
          <w:color w:val="000000"/>
          <w:kern w:val="0"/>
          <w:szCs w:val="21"/>
          <w:lang w:eastAsia="ar-SA" w:bidi="ar-SA"/>
        </w:rPr>
      </w:pPr>
      <w:r w:rsidRPr="000C4006">
        <w:rPr>
          <w:rFonts w:ascii="Times New Roman" w:hAnsi="Times New Roman" w:cs="Times New Roman"/>
        </w:rPr>
        <w:t>Magyarország helyi önkormányzatairól szóló 2011. évi CLXXXIX. törvény</w:t>
      </w:r>
    </w:p>
    <w:p w14:paraId="0218ECE9" w14:textId="77777777" w:rsidR="000C4006" w:rsidRPr="000C4006" w:rsidRDefault="000C4006" w:rsidP="000C4006">
      <w:pPr>
        <w:autoSpaceDE w:val="0"/>
        <w:rPr>
          <w:rFonts w:ascii="Times New Roman" w:eastAsia="Times New Roman" w:hAnsi="Times New Roman" w:cs="Times New Roman"/>
          <w:i/>
          <w:color w:val="000000"/>
          <w:kern w:val="0"/>
          <w:lang w:eastAsia="ar-SA" w:bidi="ar-SA"/>
        </w:rPr>
      </w:pPr>
    </w:p>
    <w:p w14:paraId="11455674" w14:textId="77777777" w:rsidR="000C4006" w:rsidRPr="000C4006" w:rsidRDefault="000C4006" w:rsidP="000C4006">
      <w:pPr>
        <w:autoSpaceDE w:val="0"/>
        <w:rPr>
          <w:rFonts w:ascii="Times New Roman" w:eastAsia="Times New Roman" w:hAnsi="Times New Roman" w:cs="Times New Roman"/>
          <w:i/>
          <w:color w:val="000000"/>
          <w:kern w:val="0"/>
          <w:lang w:eastAsia="ar-SA" w:bidi="ar-SA"/>
        </w:rPr>
      </w:pPr>
    </w:p>
    <w:p w14:paraId="2C124F46" w14:textId="77777777" w:rsidR="000C4006" w:rsidRPr="000C4006" w:rsidRDefault="000C4006" w:rsidP="000C4006">
      <w:pPr>
        <w:autoSpaceDE w:val="0"/>
        <w:rPr>
          <w:rFonts w:ascii="Times New Roman" w:eastAsia="Times New Roman" w:hAnsi="Times New Roman" w:cs="Times New Roman"/>
          <w:b/>
          <w:bCs/>
          <w:i/>
          <w:color w:val="000000"/>
          <w:kern w:val="0"/>
          <w:lang w:eastAsia="ar-SA" w:bidi="ar-SA"/>
        </w:rPr>
      </w:pPr>
    </w:p>
    <w:p w14:paraId="55780493" w14:textId="77777777" w:rsidR="000C4006" w:rsidRPr="000C4006" w:rsidRDefault="000C4006" w:rsidP="000C4006">
      <w:pPr>
        <w:autoSpaceDE w:val="0"/>
        <w:rPr>
          <w:rFonts w:ascii="Times New Roman" w:eastAsia="Times New Roman" w:hAnsi="Times New Roman" w:cs="Times New Roman"/>
          <w:b/>
          <w:bCs/>
          <w:i/>
          <w:color w:val="000000"/>
          <w:kern w:val="0"/>
          <w:lang w:eastAsia="ar-SA" w:bidi="ar-SA"/>
        </w:rPr>
      </w:pPr>
    </w:p>
    <w:p w14:paraId="78545490" w14:textId="77777777" w:rsidR="000C4006" w:rsidRPr="000C4006" w:rsidRDefault="000C4006" w:rsidP="000C4006">
      <w:pPr>
        <w:autoSpaceDE w:val="0"/>
        <w:rPr>
          <w:rFonts w:ascii="Times New Roman" w:eastAsia="Times New Roman" w:hAnsi="Times New Roman" w:cs="Times New Roman"/>
          <w:b/>
          <w:bCs/>
          <w:i/>
          <w:color w:val="000000"/>
          <w:kern w:val="0"/>
          <w:lang w:eastAsia="ar-SA" w:bidi="ar-SA"/>
        </w:rPr>
      </w:pPr>
    </w:p>
    <w:p w14:paraId="563D1E5C" w14:textId="77777777" w:rsidR="000C4006" w:rsidRPr="000C4006" w:rsidRDefault="000C4006" w:rsidP="000C4006">
      <w:pPr>
        <w:autoSpaceDE w:val="0"/>
        <w:rPr>
          <w:rFonts w:ascii="Times New Roman" w:eastAsia="Times New Roman" w:hAnsi="Times New Roman" w:cs="Times New Roman"/>
          <w:b/>
          <w:bCs/>
          <w:i/>
          <w:color w:val="000000"/>
          <w:kern w:val="0"/>
          <w:lang w:eastAsia="ar-SA" w:bidi="ar-SA"/>
        </w:rPr>
      </w:pPr>
    </w:p>
    <w:p w14:paraId="01C2879E" w14:textId="77777777" w:rsidR="000C4006" w:rsidRPr="000C4006" w:rsidRDefault="000C4006" w:rsidP="000C4006">
      <w:pPr>
        <w:autoSpaceDE w:val="0"/>
        <w:rPr>
          <w:rFonts w:ascii="Times New Roman" w:eastAsia="Times New Roman" w:hAnsi="Times New Roman" w:cs="Times New Roman"/>
          <w:b/>
          <w:bCs/>
          <w:i/>
          <w:color w:val="000000"/>
          <w:kern w:val="0"/>
          <w:lang w:eastAsia="ar-SA" w:bidi="ar-SA"/>
        </w:rPr>
      </w:pPr>
    </w:p>
    <w:p w14:paraId="1ED963DC" w14:textId="77777777" w:rsidR="000C4006" w:rsidRPr="000C4006" w:rsidRDefault="000C4006" w:rsidP="000C4006">
      <w:pPr>
        <w:autoSpaceDE w:val="0"/>
        <w:rPr>
          <w:rFonts w:ascii="Times New Roman" w:eastAsia="Times New Roman" w:hAnsi="Times New Roman" w:cs="Times New Roman"/>
          <w:b/>
          <w:bCs/>
          <w:i/>
          <w:color w:val="000000"/>
          <w:kern w:val="0"/>
          <w:lang w:eastAsia="ar-SA" w:bidi="ar-SA"/>
        </w:rPr>
      </w:pPr>
    </w:p>
    <w:p w14:paraId="14D8AFE4" w14:textId="77777777" w:rsidR="000C4006" w:rsidRPr="000C4006" w:rsidRDefault="000C4006" w:rsidP="000C4006">
      <w:pPr>
        <w:autoSpaceDE w:val="0"/>
        <w:rPr>
          <w:rFonts w:ascii="Times New Roman" w:eastAsia="Times New Roman" w:hAnsi="Times New Roman" w:cs="Times New Roman"/>
          <w:b/>
          <w:bCs/>
          <w:i/>
          <w:color w:val="000000"/>
          <w:kern w:val="0"/>
          <w:lang w:eastAsia="ar-SA" w:bidi="ar-SA"/>
        </w:rPr>
      </w:pPr>
      <w:r w:rsidRPr="000C4006">
        <w:rPr>
          <w:rFonts w:ascii="Times New Roman" w:eastAsia="Times New Roman" w:hAnsi="Times New Roman" w:cs="Times New Roman"/>
          <w:b/>
          <w:bCs/>
          <w:i/>
          <w:color w:val="000000"/>
          <w:kern w:val="0"/>
          <w:lang w:eastAsia="ar-SA" w:bidi="ar-SA"/>
        </w:rPr>
        <w:t xml:space="preserve"> </w:t>
      </w:r>
    </w:p>
    <w:p w14:paraId="57E07473" w14:textId="77777777" w:rsidR="000C4006" w:rsidRPr="000C4006" w:rsidRDefault="000C4006" w:rsidP="000C4006">
      <w:pPr>
        <w:autoSpaceDE w:val="0"/>
        <w:rPr>
          <w:rFonts w:ascii="Times New Roman" w:eastAsia="Times New Roman" w:hAnsi="Times New Roman" w:cs="Times New Roman"/>
          <w:i/>
          <w:color w:val="000000"/>
          <w:kern w:val="0"/>
          <w:lang w:eastAsia="ar-SA" w:bidi="ar-SA"/>
        </w:rPr>
      </w:pPr>
      <w:r w:rsidRPr="000C4006">
        <w:rPr>
          <w:rFonts w:ascii="Times New Roman" w:eastAsia="Times New Roman" w:hAnsi="Times New Roman" w:cs="Times New Roman"/>
          <w:b/>
          <w:bCs/>
          <w:i/>
          <w:color w:val="000000"/>
          <w:kern w:val="0"/>
          <w:u w:val="single"/>
          <w:lang w:eastAsia="ar-SA" w:bidi="ar-SA"/>
        </w:rPr>
        <w:t>Előterjesztő</w:t>
      </w:r>
      <w:r w:rsidRPr="000C4006">
        <w:rPr>
          <w:rFonts w:ascii="Times New Roman" w:eastAsia="Times New Roman" w:hAnsi="Times New Roman" w:cs="Times New Roman"/>
          <w:b/>
          <w:bCs/>
          <w:i/>
          <w:color w:val="000000"/>
          <w:kern w:val="0"/>
          <w:lang w:eastAsia="ar-SA" w:bidi="ar-SA"/>
        </w:rPr>
        <w:t xml:space="preserve">: </w:t>
      </w:r>
      <w:r w:rsidRPr="000C4006">
        <w:rPr>
          <w:rFonts w:ascii="Times New Roman" w:eastAsia="Times New Roman" w:hAnsi="Times New Roman" w:cs="Times New Roman"/>
          <w:b/>
          <w:bCs/>
          <w:i/>
          <w:color w:val="000000"/>
          <w:kern w:val="0"/>
          <w:lang w:eastAsia="ar-SA" w:bidi="ar-SA"/>
        </w:rPr>
        <w:tab/>
      </w:r>
      <w:r w:rsidRPr="000C4006">
        <w:rPr>
          <w:rFonts w:ascii="Times New Roman" w:eastAsia="Times New Roman" w:hAnsi="Times New Roman" w:cs="Times New Roman"/>
          <w:b/>
          <w:bCs/>
          <w:i/>
          <w:color w:val="000000"/>
          <w:kern w:val="0"/>
          <w:lang w:eastAsia="ar-SA" w:bidi="ar-SA"/>
        </w:rPr>
        <w:tab/>
      </w:r>
      <w:r w:rsidRPr="000C4006">
        <w:rPr>
          <w:rFonts w:ascii="Times New Roman" w:eastAsia="Times New Roman" w:hAnsi="Times New Roman" w:cs="Times New Roman"/>
          <w:b/>
          <w:bCs/>
          <w:i/>
          <w:color w:val="000000"/>
          <w:kern w:val="0"/>
          <w:lang w:eastAsia="ar-SA" w:bidi="ar-SA"/>
        </w:rPr>
        <w:tab/>
      </w:r>
      <w:r w:rsidRPr="000C4006">
        <w:rPr>
          <w:rFonts w:ascii="Times New Roman" w:eastAsia="Times New Roman" w:hAnsi="Times New Roman" w:cs="Times New Roman"/>
          <w:bCs/>
          <w:i/>
          <w:color w:val="000000"/>
          <w:kern w:val="0"/>
          <w:lang w:eastAsia="ar-SA" w:bidi="ar-SA"/>
        </w:rPr>
        <w:t xml:space="preserve">Mészáros Kartal polgármester </w:t>
      </w:r>
    </w:p>
    <w:p w14:paraId="58E04993" w14:textId="77777777" w:rsidR="000C4006" w:rsidRPr="000C4006" w:rsidRDefault="000C4006" w:rsidP="000C4006">
      <w:pPr>
        <w:autoSpaceDE w:val="0"/>
        <w:jc w:val="both"/>
        <w:rPr>
          <w:rFonts w:ascii="Times New Roman" w:eastAsia="Times New Roman" w:hAnsi="Times New Roman" w:cs="Times New Roman"/>
          <w:bCs/>
          <w:i/>
          <w:color w:val="000000"/>
          <w:kern w:val="0"/>
          <w:lang w:eastAsia="ar-SA" w:bidi="ar-SA"/>
        </w:rPr>
      </w:pPr>
      <w:r w:rsidRPr="000C4006">
        <w:rPr>
          <w:rFonts w:ascii="Times New Roman" w:eastAsia="Times New Roman" w:hAnsi="Times New Roman" w:cs="Times New Roman"/>
          <w:b/>
          <w:bCs/>
          <w:i/>
          <w:color w:val="000000"/>
          <w:kern w:val="0"/>
          <w:u w:val="single"/>
          <w:lang w:eastAsia="ar-SA" w:bidi="ar-SA"/>
        </w:rPr>
        <w:t>Az előterjesztést készítette</w:t>
      </w:r>
      <w:r w:rsidRPr="000C4006">
        <w:rPr>
          <w:rFonts w:ascii="Times New Roman" w:eastAsia="Times New Roman" w:hAnsi="Times New Roman" w:cs="Times New Roman"/>
          <w:b/>
          <w:bCs/>
          <w:i/>
          <w:color w:val="000000"/>
          <w:kern w:val="0"/>
          <w:lang w:eastAsia="ar-SA" w:bidi="ar-SA"/>
        </w:rPr>
        <w:t xml:space="preserve">: </w:t>
      </w:r>
      <w:r w:rsidRPr="000C4006">
        <w:rPr>
          <w:rFonts w:ascii="Times New Roman" w:eastAsia="Times New Roman" w:hAnsi="Times New Roman" w:cs="Times New Roman"/>
          <w:b/>
          <w:bCs/>
          <w:i/>
          <w:color w:val="000000"/>
          <w:kern w:val="0"/>
          <w:lang w:eastAsia="ar-SA" w:bidi="ar-SA"/>
        </w:rPr>
        <w:tab/>
      </w:r>
      <w:r w:rsidRPr="000C4006">
        <w:rPr>
          <w:rFonts w:ascii="Times New Roman" w:eastAsia="Times New Roman" w:hAnsi="Times New Roman" w:cs="Times New Roman"/>
          <w:bCs/>
          <w:i/>
          <w:color w:val="000000"/>
          <w:kern w:val="0"/>
          <w:lang w:eastAsia="ar-SA" w:bidi="ar-SA"/>
        </w:rPr>
        <w:t>Dr. Fehér Diána aljegyző</w:t>
      </w:r>
    </w:p>
    <w:p w14:paraId="2F737886" w14:textId="77777777" w:rsidR="000C4006" w:rsidRPr="000C4006" w:rsidRDefault="000C4006" w:rsidP="000C4006">
      <w:pPr>
        <w:autoSpaceDE w:val="0"/>
        <w:ind w:left="2124" w:firstLine="708"/>
        <w:jc w:val="both"/>
        <w:rPr>
          <w:rFonts w:ascii="Times New Roman" w:eastAsia="Times New Roman" w:hAnsi="Times New Roman" w:cs="Times New Roman"/>
          <w:bCs/>
          <w:i/>
          <w:color w:val="000000"/>
          <w:kern w:val="0"/>
          <w:lang w:eastAsia="ar-SA" w:bidi="ar-SA"/>
        </w:rPr>
      </w:pPr>
      <w:r w:rsidRPr="000C4006">
        <w:rPr>
          <w:rFonts w:ascii="Times New Roman" w:eastAsia="Times New Roman" w:hAnsi="Times New Roman" w:cs="Times New Roman"/>
          <w:bCs/>
          <w:i/>
          <w:color w:val="000000"/>
          <w:kern w:val="0"/>
          <w:lang w:eastAsia="ar-SA" w:bidi="ar-SA"/>
        </w:rPr>
        <w:t xml:space="preserve">Freész Józsefné jegyzőkönyvvezető </w:t>
      </w:r>
    </w:p>
    <w:p w14:paraId="7BE38AA3" w14:textId="77777777" w:rsidR="000C4006" w:rsidRPr="000C4006" w:rsidRDefault="000C4006" w:rsidP="000C4006">
      <w:pPr>
        <w:suppressAutoHyphens w:val="0"/>
        <w:spacing w:before="240" w:after="240"/>
        <w:jc w:val="center"/>
        <w:rPr>
          <w:rFonts w:ascii="Times New Roman" w:eastAsia="Calibri" w:hAnsi="Times New Roman" w:cs="Times New Roman"/>
          <w:b/>
          <w:i/>
          <w:kern w:val="0"/>
          <w:lang w:eastAsia="en-US" w:bidi="ar-SA"/>
        </w:rPr>
      </w:pPr>
    </w:p>
    <w:p w14:paraId="634A86E0" w14:textId="77777777" w:rsidR="000C4006" w:rsidRPr="000C4006" w:rsidRDefault="000C4006" w:rsidP="000C4006">
      <w:pPr>
        <w:suppressAutoHyphens w:val="0"/>
        <w:spacing w:before="240" w:after="240"/>
        <w:jc w:val="center"/>
        <w:rPr>
          <w:rFonts w:ascii="Times New Roman" w:eastAsia="Calibri" w:hAnsi="Times New Roman" w:cs="Times New Roman"/>
          <w:b/>
          <w:i/>
          <w:kern w:val="0"/>
          <w:lang w:eastAsia="en-US" w:bidi="ar-SA"/>
        </w:rPr>
      </w:pPr>
      <w:r w:rsidRPr="000C4006">
        <w:rPr>
          <w:rFonts w:ascii="Times New Roman" w:eastAsia="Calibri" w:hAnsi="Times New Roman" w:cs="Times New Roman"/>
          <w:b/>
          <w:i/>
          <w:kern w:val="0"/>
          <w:lang w:eastAsia="en-US" w:bidi="ar-SA"/>
        </w:rPr>
        <w:t>Tisztelt Képviselő-testület!</w:t>
      </w:r>
    </w:p>
    <w:p w14:paraId="3D251C5D" w14:textId="77777777" w:rsidR="000C4006" w:rsidRPr="000C4006" w:rsidRDefault="000C4006" w:rsidP="000C4006">
      <w:pPr>
        <w:jc w:val="both"/>
        <w:rPr>
          <w:rFonts w:ascii="Times New Roman" w:eastAsia="Times New Roman" w:hAnsi="Times New Roman" w:cs="Times New Roman"/>
          <w:bCs/>
          <w:iCs/>
          <w:kern w:val="0"/>
        </w:rPr>
      </w:pPr>
      <w:r w:rsidRPr="000C4006">
        <w:rPr>
          <w:rFonts w:ascii="Times New Roman" w:eastAsia="Times New Roman" w:hAnsi="Times New Roman" w:cs="Times New Roman"/>
          <w:bCs/>
          <w:iCs/>
          <w:kern w:val="0"/>
        </w:rPr>
        <w:lastRenderedPageBreak/>
        <w:t>Óbarok Község Önkormányzat Képviselő-testületének a települési támogatás keretében nyújtott pénzbeli- és természetben nyújtott szociális ellátásokról szóló 18/2020. (IX. 30.) önkormányzati rendelet (a továbbiakban: Rendelet) 12. §-a</w:t>
      </w:r>
      <w:r w:rsidRPr="000C4006">
        <w:t xml:space="preserve"> </w:t>
      </w:r>
      <w:r w:rsidRPr="000C4006">
        <w:rPr>
          <w:rFonts w:ascii="Times New Roman" w:eastAsia="Times New Roman" w:hAnsi="Times New Roman" w:cs="Times New Roman"/>
          <w:bCs/>
          <w:iCs/>
          <w:kern w:val="0"/>
        </w:rPr>
        <w:t xml:space="preserve">rendelkezik az </w:t>
      </w:r>
      <w:proofErr w:type="spellStart"/>
      <w:r w:rsidRPr="000C4006">
        <w:rPr>
          <w:rFonts w:ascii="Times New Roman" w:eastAsia="Times New Roman" w:hAnsi="Times New Roman" w:cs="Times New Roman"/>
          <w:bCs/>
          <w:iCs/>
          <w:kern w:val="0"/>
        </w:rPr>
        <w:t>Óbarki</w:t>
      </w:r>
      <w:proofErr w:type="spellEnd"/>
      <w:r w:rsidRPr="000C4006">
        <w:rPr>
          <w:rFonts w:ascii="Times New Roman" w:eastAsia="Times New Roman" w:hAnsi="Times New Roman" w:cs="Times New Roman"/>
          <w:bCs/>
          <w:iCs/>
          <w:kern w:val="0"/>
        </w:rPr>
        <w:t xml:space="preserve"> Kisvakond Óvodába járó gyermekek települési támogatásának (a továbbiakban: Óvodai támogatás) szabályairól:</w:t>
      </w:r>
    </w:p>
    <w:p w14:paraId="53BDDF38" w14:textId="77777777" w:rsidR="000C4006" w:rsidRPr="000C4006" w:rsidRDefault="000C4006" w:rsidP="000C4006">
      <w:pPr>
        <w:jc w:val="both"/>
        <w:rPr>
          <w:rFonts w:ascii="Times New Roman" w:eastAsia="Times New Roman" w:hAnsi="Times New Roman" w:cs="Times New Roman"/>
          <w:bCs/>
          <w:iCs/>
          <w:kern w:val="0"/>
        </w:rPr>
      </w:pPr>
    </w:p>
    <w:p w14:paraId="36295377" w14:textId="77777777" w:rsidR="000C4006" w:rsidRPr="000C4006" w:rsidRDefault="000C4006" w:rsidP="000C4006">
      <w:pPr>
        <w:jc w:val="both"/>
        <w:rPr>
          <w:rFonts w:ascii="Times New Roman" w:eastAsia="Times New Roman" w:hAnsi="Times New Roman" w:cs="Times New Roman"/>
          <w:bCs/>
          <w:iCs/>
          <w:kern w:val="0"/>
        </w:rPr>
      </w:pPr>
      <w:r w:rsidRPr="000C4006">
        <w:rPr>
          <w:rFonts w:ascii="Times New Roman" w:eastAsia="Times New Roman" w:hAnsi="Times New Roman" w:cs="Times New Roman"/>
          <w:b/>
          <w:bCs/>
          <w:iCs/>
          <w:kern w:val="0"/>
        </w:rPr>
        <w:t>„12. §</w:t>
      </w:r>
      <w:r w:rsidRPr="000C4006">
        <w:rPr>
          <w:rFonts w:ascii="Times New Roman" w:eastAsia="Times New Roman" w:hAnsi="Times New Roman" w:cs="Times New Roman"/>
          <w:bCs/>
          <w:iCs/>
          <w:kern w:val="0"/>
        </w:rPr>
        <w:t xml:space="preserve"> (1) Az önkormányzat az Óbarok község közigazgatási területén lakóhellyel vagy tartózkodási hellyel rendelkező és életvitelszerűen </w:t>
      </w:r>
      <w:proofErr w:type="spellStart"/>
      <w:r w:rsidRPr="000C4006">
        <w:rPr>
          <w:rFonts w:ascii="Times New Roman" w:eastAsia="Times New Roman" w:hAnsi="Times New Roman" w:cs="Times New Roman"/>
          <w:bCs/>
          <w:iCs/>
          <w:kern w:val="0"/>
        </w:rPr>
        <w:t>Óbarkon</w:t>
      </w:r>
      <w:proofErr w:type="spellEnd"/>
      <w:r w:rsidRPr="000C4006">
        <w:rPr>
          <w:rFonts w:ascii="Times New Roman" w:eastAsia="Times New Roman" w:hAnsi="Times New Roman" w:cs="Times New Roman"/>
          <w:bCs/>
          <w:iCs/>
          <w:kern w:val="0"/>
        </w:rPr>
        <w:t xml:space="preserve"> tartózkodó, az </w:t>
      </w:r>
      <w:proofErr w:type="spellStart"/>
      <w:r w:rsidRPr="000C4006">
        <w:rPr>
          <w:rFonts w:ascii="Times New Roman" w:eastAsia="Times New Roman" w:hAnsi="Times New Roman" w:cs="Times New Roman"/>
          <w:bCs/>
          <w:iCs/>
          <w:kern w:val="0"/>
        </w:rPr>
        <w:t>Óbarki</w:t>
      </w:r>
      <w:proofErr w:type="spellEnd"/>
      <w:r w:rsidRPr="000C4006">
        <w:rPr>
          <w:rFonts w:ascii="Times New Roman" w:eastAsia="Times New Roman" w:hAnsi="Times New Roman" w:cs="Times New Roman"/>
          <w:bCs/>
          <w:iCs/>
          <w:kern w:val="0"/>
        </w:rPr>
        <w:t xml:space="preserve"> Kisvakond Óvodába járó gyermekek számára ingyenes étkezést biztosít a gyermek óvodai nevelésben való tényleges részvétele idejére a kérelem benyújtását követően.</w:t>
      </w:r>
    </w:p>
    <w:p w14:paraId="6A73DA30" w14:textId="77777777" w:rsidR="000C4006" w:rsidRPr="000C4006" w:rsidRDefault="000C4006" w:rsidP="000C4006">
      <w:pPr>
        <w:jc w:val="both"/>
        <w:rPr>
          <w:rFonts w:ascii="Times New Roman" w:eastAsia="Times New Roman" w:hAnsi="Times New Roman" w:cs="Times New Roman"/>
          <w:bCs/>
          <w:iCs/>
          <w:kern w:val="0"/>
        </w:rPr>
      </w:pPr>
      <w:r w:rsidRPr="000C4006">
        <w:rPr>
          <w:rFonts w:ascii="Times New Roman" w:eastAsia="Times New Roman" w:hAnsi="Times New Roman" w:cs="Times New Roman"/>
          <w:bCs/>
          <w:iCs/>
          <w:kern w:val="0"/>
        </w:rPr>
        <w:t xml:space="preserve">(2) Az </w:t>
      </w:r>
      <w:proofErr w:type="spellStart"/>
      <w:r w:rsidRPr="000C4006">
        <w:rPr>
          <w:rFonts w:ascii="Times New Roman" w:eastAsia="Times New Roman" w:hAnsi="Times New Roman" w:cs="Times New Roman"/>
          <w:bCs/>
          <w:iCs/>
          <w:kern w:val="0"/>
        </w:rPr>
        <w:t>Óbarki</w:t>
      </w:r>
      <w:proofErr w:type="spellEnd"/>
      <w:r w:rsidRPr="000C4006">
        <w:rPr>
          <w:rFonts w:ascii="Times New Roman" w:eastAsia="Times New Roman" w:hAnsi="Times New Roman" w:cs="Times New Roman"/>
          <w:bCs/>
          <w:iCs/>
          <w:kern w:val="0"/>
        </w:rPr>
        <w:t xml:space="preserve"> Kisvakond Óvodába járó gyermekek települési támogatása megállapítása iránti kérelmet a </w:t>
      </w:r>
      <w:hyperlink r:id="rId7" w:anchor="ME3" w:history="1">
        <w:r w:rsidRPr="000C4006">
          <w:rPr>
            <w:rFonts w:ascii="Times New Roman" w:eastAsia="Times New Roman" w:hAnsi="Times New Roman" w:cs="Times New Roman"/>
            <w:bCs/>
            <w:iCs/>
            <w:color w:val="000080"/>
            <w:kern w:val="0"/>
            <w:u w:val="single"/>
          </w:rPr>
          <w:t>3. melléklet</w:t>
        </w:r>
      </w:hyperlink>
      <w:r w:rsidRPr="000C4006">
        <w:rPr>
          <w:rFonts w:ascii="Times New Roman" w:eastAsia="Times New Roman" w:hAnsi="Times New Roman" w:cs="Times New Roman"/>
          <w:bCs/>
          <w:iCs/>
          <w:kern w:val="0"/>
        </w:rPr>
        <w:t> szerinti formanyomtatványon kell benyújtani.”</w:t>
      </w:r>
    </w:p>
    <w:p w14:paraId="79865B18" w14:textId="77777777" w:rsidR="000C4006" w:rsidRPr="000C4006" w:rsidRDefault="000C4006" w:rsidP="000C4006">
      <w:pPr>
        <w:rPr>
          <w:rFonts w:ascii="Times New Roman" w:eastAsia="Times New Roman" w:hAnsi="Times New Roman" w:cs="Times New Roman"/>
          <w:bCs/>
          <w:iCs/>
          <w:kern w:val="0"/>
        </w:rPr>
      </w:pPr>
    </w:p>
    <w:p w14:paraId="3261AAFF" w14:textId="77777777" w:rsidR="000C4006" w:rsidRPr="000C4006" w:rsidRDefault="000C4006" w:rsidP="000C4006">
      <w:pPr>
        <w:jc w:val="both"/>
        <w:rPr>
          <w:rFonts w:ascii="Times New Roman" w:eastAsia="Times New Roman" w:hAnsi="Times New Roman" w:cs="Times New Roman"/>
          <w:bCs/>
          <w:iCs/>
          <w:kern w:val="0"/>
        </w:rPr>
      </w:pPr>
      <w:r w:rsidRPr="000C4006">
        <w:rPr>
          <w:rFonts w:ascii="Times New Roman" w:eastAsia="Times New Roman" w:hAnsi="Times New Roman" w:cs="Times New Roman"/>
          <w:bCs/>
          <w:iCs/>
          <w:kern w:val="0"/>
        </w:rPr>
        <w:t>A gyermekek óvodai étkezése magasabb szintű jogszabály alapján ingyenes az alábbi feltételek szerint:</w:t>
      </w:r>
    </w:p>
    <w:p w14:paraId="67E9B51A" w14:textId="77777777" w:rsidR="000C4006" w:rsidRPr="000C4006" w:rsidRDefault="000C4006" w:rsidP="000C4006">
      <w:pPr>
        <w:jc w:val="both"/>
      </w:pPr>
    </w:p>
    <w:p w14:paraId="0BD596B1" w14:textId="4C4D566C" w:rsidR="000C4006" w:rsidRPr="000C4006" w:rsidRDefault="000C4006" w:rsidP="000C4006">
      <w:pPr>
        <w:jc w:val="both"/>
      </w:pPr>
      <w:r w:rsidRPr="000C4006">
        <w:t>A gyermekek védelméről és a gyámügyi igazgatásról szóló 1997. évi XXXI. törvény (a tovább</w:t>
      </w:r>
      <w:r>
        <w:t>ia</w:t>
      </w:r>
      <w:r w:rsidRPr="000C4006">
        <w:t>kban: Tv.) 21/B. § (1) bekezdés a) pont ad) alpontja alapján:</w:t>
      </w:r>
    </w:p>
    <w:p w14:paraId="1C02BB87" w14:textId="77777777" w:rsidR="000C4006" w:rsidRPr="000C4006" w:rsidRDefault="000C4006" w:rsidP="000C4006">
      <w:pPr>
        <w:jc w:val="both"/>
      </w:pPr>
    </w:p>
    <w:p w14:paraId="2FE0D880" w14:textId="77777777" w:rsidR="000C4006" w:rsidRPr="000C4006" w:rsidRDefault="000C4006" w:rsidP="000C4006">
      <w:pPr>
        <w:jc w:val="both"/>
        <w:rPr>
          <w:i/>
          <w:iCs/>
        </w:rPr>
      </w:pPr>
      <w:r w:rsidRPr="000C4006">
        <w:rPr>
          <w:i/>
          <w:iCs/>
        </w:rPr>
        <w:t xml:space="preserve">„21/B. § (1) </w:t>
      </w:r>
      <w:r w:rsidRPr="000C4006">
        <w:rPr>
          <w:b/>
          <w:bCs/>
          <w:i/>
          <w:iCs/>
        </w:rPr>
        <w:t>Az intézményi gyermekétkeztetést ingyenesen kell biztosítani</w:t>
      </w:r>
    </w:p>
    <w:p w14:paraId="5FDE71A7" w14:textId="77777777" w:rsidR="000C4006" w:rsidRPr="000C4006" w:rsidRDefault="000C4006" w:rsidP="000C4006">
      <w:pPr>
        <w:jc w:val="both"/>
        <w:rPr>
          <w:b/>
          <w:bCs/>
          <w:i/>
          <w:iCs/>
        </w:rPr>
      </w:pPr>
      <w:r w:rsidRPr="000C4006">
        <w:rPr>
          <w:i/>
          <w:iCs/>
        </w:rPr>
        <w:t xml:space="preserve">a) a bölcsődében, mini bölcsődében nyújtott bölcsődei ellátásban vagy </w:t>
      </w:r>
      <w:r w:rsidRPr="000C4006">
        <w:rPr>
          <w:b/>
          <w:bCs/>
          <w:i/>
          <w:iCs/>
        </w:rPr>
        <w:t>óvodai nevelésben részesülő gyermek számára, ha</w:t>
      </w:r>
    </w:p>
    <w:p w14:paraId="73BAF49F" w14:textId="77777777" w:rsidR="000C4006" w:rsidRPr="000C4006" w:rsidRDefault="000C4006" w:rsidP="000C4006">
      <w:pPr>
        <w:jc w:val="both"/>
        <w:rPr>
          <w:i/>
          <w:iCs/>
        </w:rPr>
      </w:pPr>
      <w:r w:rsidRPr="000C4006">
        <w:rPr>
          <w:i/>
          <w:iCs/>
        </w:rPr>
        <w:t xml:space="preserve">ad) </w:t>
      </w:r>
      <w:r w:rsidRPr="000C4006">
        <w:rPr>
          <w:b/>
          <w:bCs/>
          <w:i/>
          <w:iCs/>
        </w:rPr>
        <w:t>olyan családban él, amelyben a szülő nyilatkozata alapján az egy főre jutó havi jövedelem összege nem haladja meg a kötelező legkisebb munkabér személyi jövedelemadóval és társadalombiztosítási járulékkal csökkentett összegének 130%-át</w:t>
      </w:r>
      <w:r w:rsidRPr="000C4006">
        <w:rPr>
          <w:i/>
          <w:iCs/>
        </w:rPr>
        <w:t>”</w:t>
      </w:r>
    </w:p>
    <w:p w14:paraId="6647799C" w14:textId="77777777" w:rsidR="000C4006" w:rsidRPr="000C4006" w:rsidRDefault="000C4006" w:rsidP="000C4006">
      <w:pPr>
        <w:jc w:val="both"/>
      </w:pPr>
    </w:p>
    <w:p w14:paraId="5F114DA1" w14:textId="77777777" w:rsidR="000C4006" w:rsidRPr="000C4006" w:rsidRDefault="000C4006" w:rsidP="000C4006">
      <w:pPr>
        <w:jc w:val="both"/>
      </w:pPr>
      <w:r w:rsidRPr="000C4006">
        <w:t>2026-ban a legkisebb munkabér (minimálbér) bruttó összege 322.800.- ennek a nettója: 214.662.-Ft.</w:t>
      </w:r>
    </w:p>
    <w:p w14:paraId="35DC1246" w14:textId="77777777" w:rsidR="000C4006" w:rsidRPr="000C4006" w:rsidRDefault="000C4006" w:rsidP="000C4006">
      <w:pPr>
        <w:jc w:val="both"/>
      </w:pPr>
      <w:r w:rsidRPr="000C4006">
        <w:t> </w:t>
      </w:r>
    </w:p>
    <w:p w14:paraId="56B5D9C6" w14:textId="77777777" w:rsidR="000C4006" w:rsidRPr="000C4006" w:rsidRDefault="000C4006" w:rsidP="000C4006">
      <w:pPr>
        <w:jc w:val="both"/>
      </w:pPr>
      <w:r w:rsidRPr="000C4006">
        <w:t>A nettó összeg 130%-a</w:t>
      </w:r>
      <w:r w:rsidRPr="000C4006">
        <w:rPr>
          <w:b/>
          <w:bCs/>
        </w:rPr>
        <w:t xml:space="preserve">: </w:t>
      </w:r>
      <w:proofErr w:type="gramStart"/>
      <w:r w:rsidRPr="000C4006">
        <w:rPr>
          <w:b/>
          <w:bCs/>
        </w:rPr>
        <w:t>279.060,-</w:t>
      </w:r>
      <w:proofErr w:type="gramEnd"/>
      <w:r w:rsidRPr="000C4006">
        <w:t>Ft. Amennyiben a családban az egy főre jutó összeg ezt nem haladja meg, a szülő nyilatkozata alapján a gyermek ingyenesen étkezik az óvodában.</w:t>
      </w:r>
    </w:p>
    <w:p w14:paraId="197072AC" w14:textId="77777777" w:rsidR="000C4006" w:rsidRPr="000C4006" w:rsidRDefault="000C4006" w:rsidP="000C4006">
      <w:pPr>
        <w:rPr>
          <w:rFonts w:ascii="Times New Roman" w:eastAsia="Times New Roman" w:hAnsi="Times New Roman" w:cs="Times New Roman"/>
          <w:bCs/>
          <w:iCs/>
          <w:kern w:val="0"/>
        </w:rPr>
      </w:pPr>
    </w:p>
    <w:p w14:paraId="09EBFFFD" w14:textId="77777777" w:rsidR="000C4006" w:rsidRPr="000C4006" w:rsidRDefault="000C4006" w:rsidP="000C4006">
      <w:pPr>
        <w:jc w:val="both"/>
        <w:rPr>
          <w:rFonts w:ascii="Times New Roman" w:eastAsia="Times New Roman" w:hAnsi="Times New Roman" w:cs="Times New Roman"/>
          <w:bCs/>
          <w:iCs/>
          <w:kern w:val="0"/>
        </w:rPr>
      </w:pPr>
      <w:r w:rsidRPr="000C4006">
        <w:rPr>
          <w:rFonts w:ascii="Times New Roman" w:eastAsia="Times New Roman" w:hAnsi="Times New Roman" w:cs="Times New Roman"/>
          <w:bCs/>
          <w:iCs/>
          <w:kern w:val="0"/>
        </w:rPr>
        <w:t xml:space="preserve">A Rendelet alapján a fenti jövedelemhatárt meghaladó jövedelmű, </w:t>
      </w:r>
      <w:proofErr w:type="spellStart"/>
      <w:r w:rsidRPr="000C4006">
        <w:rPr>
          <w:rFonts w:ascii="Times New Roman" w:eastAsia="Times New Roman" w:hAnsi="Times New Roman" w:cs="Times New Roman"/>
          <w:bCs/>
          <w:iCs/>
          <w:kern w:val="0"/>
        </w:rPr>
        <w:t>Óbarkon</w:t>
      </w:r>
      <w:proofErr w:type="spellEnd"/>
      <w:r w:rsidRPr="000C4006">
        <w:rPr>
          <w:rFonts w:ascii="Times New Roman" w:eastAsia="Times New Roman" w:hAnsi="Times New Roman" w:cs="Times New Roman"/>
          <w:bCs/>
          <w:iCs/>
          <w:kern w:val="0"/>
        </w:rPr>
        <w:t xml:space="preserve"> élő család jogosult az Óvodai támogatásra. </w:t>
      </w:r>
    </w:p>
    <w:p w14:paraId="3DC835AC" w14:textId="77777777" w:rsidR="000C4006" w:rsidRPr="000C4006" w:rsidRDefault="000C4006" w:rsidP="000C4006">
      <w:pPr>
        <w:rPr>
          <w:rFonts w:ascii="Times New Roman" w:eastAsia="Times New Roman" w:hAnsi="Times New Roman" w:cs="Times New Roman"/>
          <w:bCs/>
          <w:iCs/>
          <w:kern w:val="0"/>
        </w:rPr>
      </w:pPr>
    </w:p>
    <w:p w14:paraId="44BFDA21" w14:textId="77777777" w:rsidR="000C4006" w:rsidRPr="000C4006" w:rsidRDefault="000C4006" w:rsidP="000C4006">
      <w:pPr>
        <w:jc w:val="both"/>
        <w:rPr>
          <w:rFonts w:ascii="Times New Roman" w:eastAsia="Times New Roman" w:hAnsi="Times New Roman" w:cs="Times New Roman"/>
          <w:bCs/>
          <w:iCs/>
          <w:kern w:val="0"/>
        </w:rPr>
      </w:pPr>
      <w:r w:rsidRPr="000C4006">
        <w:rPr>
          <w:rFonts w:ascii="Times New Roman" w:eastAsia="Times New Roman" w:hAnsi="Times New Roman" w:cs="Times New Roman"/>
          <w:bCs/>
          <w:iCs/>
          <w:kern w:val="0"/>
        </w:rPr>
        <w:t xml:space="preserve">A 2025. évben az óvodában 5 személy fizet a gyermeke étkeztetéséért, ebből egy gyermek nem helyi lakos. A következő nevelési évben további szülők is jogosultak lehetnek majd az Óvodai támogatásra, amennyiben nem felelnek meg a Tv.-ben meghatározott kritériumoknak. </w:t>
      </w:r>
    </w:p>
    <w:p w14:paraId="0F200B3E" w14:textId="77777777" w:rsidR="000C4006" w:rsidRPr="000C4006" w:rsidRDefault="000C4006" w:rsidP="000C4006">
      <w:pPr>
        <w:rPr>
          <w:rFonts w:ascii="Times New Roman" w:eastAsia="Times New Roman" w:hAnsi="Times New Roman" w:cs="Times New Roman"/>
          <w:bCs/>
          <w:iCs/>
          <w:kern w:val="0"/>
        </w:rPr>
      </w:pPr>
    </w:p>
    <w:p w14:paraId="5B5C0889" w14:textId="77777777" w:rsidR="000C4006" w:rsidRPr="000C4006" w:rsidRDefault="000C4006" w:rsidP="000C4006">
      <w:pPr>
        <w:jc w:val="both"/>
        <w:rPr>
          <w:rFonts w:ascii="Times New Roman" w:eastAsia="Times New Roman" w:hAnsi="Times New Roman" w:cs="Times New Roman"/>
          <w:bCs/>
          <w:iCs/>
          <w:kern w:val="0"/>
        </w:rPr>
      </w:pPr>
      <w:r w:rsidRPr="000C4006">
        <w:rPr>
          <w:rFonts w:ascii="Times New Roman" w:eastAsia="Times New Roman" w:hAnsi="Times New Roman" w:cs="Times New Roman"/>
          <w:bCs/>
          <w:iCs/>
          <w:kern w:val="0"/>
        </w:rPr>
        <w:t xml:space="preserve">Javaslom fentiek alapján az Óvodai támogatásra vonatkozó rendelkezések módosítását, pontosítását miszerint, valóban rászorultsági alapon kerüljön megállapításra az Óvodai támogatás és ne alanyi jogon járjon, továbbá bevezetésre kerül a család jövedelmének évenkénti felülvizsgálata, hogy a támogatás valóban az arra rászorulókat segítse. </w:t>
      </w:r>
    </w:p>
    <w:p w14:paraId="74C066C1" w14:textId="77777777" w:rsidR="000C4006" w:rsidRPr="000C4006" w:rsidRDefault="000C4006" w:rsidP="000C4006">
      <w:pPr>
        <w:rPr>
          <w:rFonts w:ascii="Times New Roman" w:eastAsia="Times New Roman" w:hAnsi="Times New Roman" w:cs="Times New Roman"/>
          <w:bCs/>
          <w:iCs/>
          <w:kern w:val="0"/>
        </w:rPr>
      </w:pPr>
    </w:p>
    <w:p w14:paraId="1432E50A" w14:textId="77777777" w:rsidR="000C4006" w:rsidRPr="000C4006" w:rsidRDefault="000C4006" w:rsidP="000C4006">
      <w:pPr>
        <w:jc w:val="both"/>
        <w:rPr>
          <w:rFonts w:ascii="Times New Roman" w:eastAsia="Times New Roman" w:hAnsi="Times New Roman" w:cs="Times New Roman"/>
          <w:bCs/>
          <w:iCs/>
          <w:kern w:val="0"/>
        </w:rPr>
      </w:pPr>
      <w:r w:rsidRPr="000C4006">
        <w:rPr>
          <w:rFonts w:ascii="Times New Roman" w:eastAsia="Times New Roman" w:hAnsi="Times New Roman" w:cs="Times New Roman"/>
          <w:bCs/>
          <w:iCs/>
          <w:kern w:val="0"/>
        </w:rPr>
        <w:t>Kérem a Tisztelt Képviselő-testületet, hogy az előterjesztéshez csatolt rendelet-tervezetet megtárgyalni és elfogadni szíveskedjen.</w:t>
      </w:r>
    </w:p>
    <w:p w14:paraId="55FD4A65" w14:textId="77777777" w:rsidR="000C4006" w:rsidRDefault="000C4006" w:rsidP="000C4006">
      <w:pPr>
        <w:suppressAutoHyphens w:val="0"/>
        <w:rPr>
          <w:rFonts w:ascii="Times New Roman" w:eastAsia="Arial Narrow" w:hAnsi="Times New Roman" w:cs="Times New Roman"/>
          <w:i/>
          <w:kern w:val="0"/>
          <w:lang w:eastAsia="en-US" w:bidi="ar-SA"/>
        </w:rPr>
      </w:pPr>
    </w:p>
    <w:p w14:paraId="294F96E1" w14:textId="77777777" w:rsidR="000C4006" w:rsidRPr="000C4006" w:rsidRDefault="000C4006" w:rsidP="000C4006">
      <w:pPr>
        <w:suppressAutoHyphens w:val="0"/>
        <w:rPr>
          <w:rFonts w:ascii="Times New Roman" w:eastAsia="Arial Narrow" w:hAnsi="Times New Roman" w:cs="Times New Roman"/>
          <w:i/>
          <w:kern w:val="0"/>
          <w:lang w:eastAsia="en-US" w:bidi="ar-SA"/>
        </w:rPr>
      </w:pPr>
    </w:p>
    <w:p w14:paraId="711BD7A2" w14:textId="77777777" w:rsidR="000C4006" w:rsidRPr="000C4006" w:rsidRDefault="000C4006" w:rsidP="000C4006">
      <w:pPr>
        <w:suppressAutoHyphens w:val="0"/>
        <w:rPr>
          <w:rFonts w:ascii="Times New Roman" w:eastAsia="Arial Narrow" w:hAnsi="Times New Roman" w:cs="Times New Roman"/>
          <w:i/>
          <w:kern w:val="0"/>
          <w:lang w:eastAsia="en-US" w:bidi="ar-SA"/>
        </w:rPr>
      </w:pPr>
      <w:r w:rsidRPr="000C4006">
        <w:rPr>
          <w:rFonts w:ascii="Times New Roman" w:eastAsia="Arial Narrow" w:hAnsi="Times New Roman" w:cs="Times New Roman"/>
          <w:i/>
          <w:kern w:val="0"/>
          <w:lang w:eastAsia="en-US" w:bidi="ar-SA"/>
        </w:rPr>
        <w:t>Óbarok, 2026. május 15.</w:t>
      </w:r>
    </w:p>
    <w:p w14:paraId="542C64FA" w14:textId="77777777" w:rsidR="000C4006" w:rsidRPr="000C4006" w:rsidRDefault="000C4006" w:rsidP="000C4006">
      <w:pPr>
        <w:suppressAutoHyphens w:val="0"/>
        <w:rPr>
          <w:rFonts w:ascii="Times New Roman" w:eastAsia="Arial Narrow" w:hAnsi="Times New Roman" w:cs="Times New Roman"/>
          <w:i/>
          <w:kern w:val="0"/>
          <w:lang w:eastAsia="en-US" w:bidi="ar-SA"/>
        </w:rPr>
      </w:pPr>
      <w:r w:rsidRPr="000C4006">
        <w:rPr>
          <w:rFonts w:ascii="Times New Roman" w:eastAsia="Arial Narrow" w:hAnsi="Times New Roman" w:cs="Times New Roman"/>
          <w:i/>
          <w:kern w:val="0"/>
          <w:lang w:eastAsia="en-US" w:bidi="ar-SA"/>
        </w:rPr>
        <w:tab/>
      </w:r>
      <w:r w:rsidRPr="000C4006">
        <w:rPr>
          <w:rFonts w:ascii="Times New Roman" w:eastAsia="Arial Narrow" w:hAnsi="Times New Roman" w:cs="Times New Roman"/>
          <w:i/>
          <w:kern w:val="0"/>
          <w:lang w:eastAsia="en-US" w:bidi="ar-SA"/>
        </w:rPr>
        <w:tab/>
      </w:r>
      <w:r w:rsidRPr="000C4006">
        <w:rPr>
          <w:rFonts w:ascii="Times New Roman" w:eastAsia="Arial Narrow" w:hAnsi="Times New Roman" w:cs="Times New Roman"/>
          <w:i/>
          <w:kern w:val="0"/>
          <w:lang w:eastAsia="en-US" w:bidi="ar-SA"/>
        </w:rPr>
        <w:tab/>
      </w:r>
      <w:r w:rsidRPr="000C4006">
        <w:rPr>
          <w:rFonts w:ascii="Times New Roman" w:eastAsia="Arial Narrow" w:hAnsi="Times New Roman" w:cs="Times New Roman"/>
          <w:i/>
          <w:kern w:val="0"/>
          <w:lang w:eastAsia="en-US" w:bidi="ar-SA"/>
        </w:rPr>
        <w:tab/>
      </w:r>
      <w:r w:rsidRPr="000C4006">
        <w:rPr>
          <w:rFonts w:ascii="Times New Roman" w:eastAsia="Arial Narrow" w:hAnsi="Times New Roman" w:cs="Times New Roman"/>
          <w:i/>
          <w:kern w:val="0"/>
          <w:lang w:eastAsia="en-US" w:bidi="ar-SA"/>
        </w:rPr>
        <w:tab/>
        <w:t xml:space="preserve">Tisztelettel: </w:t>
      </w:r>
      <w:r w:rsidRPr="000C4006">
        <w:rPr>
          <w:rFonts w:ascii="Times New Roman" w:eastAsia="Arial Narrow" w:hAnsi="Times New Roman" w:cs="Times New Roman"/>
          <w:i/>
          <w:kern w:val="0"/>
          <w:lang w:eastAsia="en-US" w:bidi="ar-SA"/>
        </w:rPr>
        <w:tab/>
      </w:r>
    </w:p>
    <w:p w14:paraId="462A9FDD" w14:textId="281EFDB4" w:rsidR="000C4006" w:rsidRPr="000C4006" w:rsidRDefault="000C4006" w:rsidP="000C4006">
      <w:pPr>
        <w:suppressAutoHyphens w:val="0"/>
        <w:rPr>
          <w:rFonts w:ascii="Times New Roman" w:eastAsia="Arial Narrow" w:hAnsi="Times New Roman" w:cs="Times New Roman"/>
          <w:b/>
          <w:i/>
          <w:kern w:val="0"/>
          <w:lang w:eastAsia="en-US" w:bidi="ar-SA"/>
        </w:rPr>
      </w:pP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t xml:space="preserve">  </w:t>
      </w:r>
      <w:r>
        <w:rPr>
          <w:rFonts w:ascii="Times New Roman" w:eastAsia="Arial Narrow" w:hAnsi="Times New Roman" w:cs="Times New Roman"/>
          <w:b/>
          <w:i/>
          <w:kern w:val="0"/>
          <w:lang w:eastAsia="en-US" w:bidi="ar-SA"/>
        </w:rPr>
        <w:t xml:space="preserve">         </w:t>
      </w:r>
      <w:r w:rsidRPr="000C4006">
        <w:rPr>
          <w:rFonts w:ascii="Times New Roman" w:eastAsia="Arial Narrow" w:hAnsi="Times New Roman" w:cs="Times New Roman"/>
          <w:b/>
          <w:i/>
          <w:kern w:val="0"/>
          <w:lang w:eastAsia="en-US" w:bidi="ar-SA"/>
        </w:rPr>
        <w:t>Mészáros Kartal</w:t>
      </w:r>
    </w:p>
    <w:p w14:paraId="6C43C157" w14:textId="77777777" w:rsidR="000C4006" w:rsidRPr="000C4006" w:rsidRDefault="000C4006" w:rsidP="000C4006">
      <w:pPr>
        <w:suppressAutoHyphens w:val="0"/>
        <w:rPr>
          <w:rFonts w:ascii="Times New Roman" w:eastAsia="Arial Narrow" w:hAnsi="Times New Roman" w:cs="Times New Roman"/>
          <w:bCs/>
          <w:i/>
          <w:kern w:val="0"/>
          <w:lang w:eastAsia="en-US" w:bidi="ar-SA"/>
        </w:rPr>
      </w:pP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r>
      <w:r w:rsidRPr="000C4006">
        <w:rPr>
          <w:rFonts w:ascii="Times New Roman" w:eastAsia="Arial Narrow" w:hAnsi="Times New Roman" w:cs="Times New Roman"/>
          <w:b/>
          <w:i/>
          <w:kern w:val="0"/>
          <w:lang w:eastAsia="en-US" w:bidi="ar-SA"/>
        </w:rPr>
        <w:tab/>
        <w:t xml:space="preserve">   </w:t>
      </w:r>
      <w:r w:rsidRPr="000C4006">
        <w:rPr>
          <w:rFonts w:ascii="Times New Roman" w:eastAsia="Arial Narrow" w:hAnsi="Times New Roman" w:cs="Times New Roman"/>
          <w:bCs/>
          <w:i/>
          <w:kern w:val="0"/>
          <w:lang w:eastAsia="en-US" w:bidi="ar-SA"/>
        </w:rPr>
        <w:t>polgármester</w:t>
      </w:r>
    </w:p>
    <w:p w14:paraId="44C43053" w14:textId="7FFE3434" w:rsidR="000C4006" w:rsidRPr="000C4006" w:rsidRDefault="000C4006" w:rsidP="000C4006">
      <w:pPr>
        <w:pStyle w:val="Szvegtrzs"/>
        <w:spacing w:before="240" w:after="480" w:line="240" w:lineRule="auto"/>
        <w:rPr>
          <w:rFonts w:ascii="Times New Roman" w:hAnsi="Times New Roman"/>
          <w:b/>
          <w:bCs/>
          <w:u w:val="single"/>
        </w:rPr>
      </w:pPr>
      <w:r w:rsidRPr="000C4006">
        <w:rPr>
          <w:rFonts w:ascii="Times New Roman" w:hAnsi="Times New Roman"/>
          <w:b/>
          <w:bCs/>
          <w:u w:val="single"/>
        </w:rPr>
        <w:t>Rendelet-tervezet:</w:t>
      </w:r>
    </w:p>
    <w:p w14:paraId="15F3979F" w14:textId="77777777" w:rsidR="000C4006" w:rsidRDefault="000C4006">
      <w:pPr>
        <w:pStyle w:val="Szvegtrzs"/>
        <w:spacing w:before="240" w:after="480" w:line="240" w:lineRule="auto"/>
        <w:jc w:val="center"/>
        <w:rPr>
          <w:rFonts w:ascii="Times New Roman" w:hAnsi="Times New Roman"/>
          <w:b/>
          <w:bCs/>
        </w:rPr>
      </w:pPr>
    </w:p>
    <w:p w14:paraId="2AA05ADA" w14:textId="7E36C369" w:rsidR="00DC4E3F" w:rsidRDefault="00000000">
      <w:pPr>
        <w:pStyle w:val="Szvegtrzs"/>
        <w:spacing w:before="240" w:after="480" w:line="240" w:lineRule="auto"/>
        <w:jc w:val="center"/>
        <w:rPr>
          <w:rFonts w:ascii="Times New Roman" w:hAnsi="Times New Roman"/>
          <w:b/>
          <w:bCs/>
        </w:rPr>
      </w:pPr>
      <w:r>
        <w:rPr>
          <w:rFonts w:ascii="Times New Roman" w:hAnsi="Times New Roman"/>
          <w:b/>
          <w:bCs/>
        </w:rPr>
        <w:t>Óbarok Község Önkormányzat Képviselő-testületének .../.... (...) önkormányzati rendelete</w:t>
      </w:r>
    </w:p>
    <w:p w14:paraId="64CA2DAB" w14:textId="77777777" w:rsidR="00DC4E3F" w:rsidRDefault="00000000">
      <w:pPr>
        <w:pStyle w:val="Szvegtrzs"/>
        <w:spacing w:before="240" w:after="480" w:line="240" w:lineRule="auto"/>
        <w:jc w:val="center"/>
        <w:rPr>
          <w:rFonts w:ascii="Times New Roman" w:hAnsi="Times New Roman"/>
          <w:b/>
          <w:bCs/>
        </w:rPr>
      </w:pPr>
      <w:r>
        <w:rPr>
          <w:rFonts w:ascii="Times New Roman" w:hAnsi="Times New Roman"/>
          <w:b/>
          <w:bCs/>
        </w:rPr>
        <w:t>a települési támogatás keretében nyújtott pénzbeli- és természetben nyújtott szociális ellátásokról szóló 18/2020. (IX. 30.) önkormányzati rendelet módosításáról</w:t>
      </w:r>
    </w:p>
    <w:p w14:paraId="3B46D61C" w14:textId="77777777" w:rsidR="00DC4E3F" w:rsidRDefault="00000000">
      <w:pPr>
        <w:pStyle w:val="Szvegtrzs"/>
        <w:spacing w:after="0" w:line="240" w:lineRule="auto"/>
        <w:jc w:val="both"/>
        <w:rPr>
          <w:rFonts w:ascii="Times New Roman" w:hAnsi="Times New Roman"/>
        </w:rPr>
      </w:pPr>
      <w:r>
        <w:rPr>
          <w:rFonts w:ascii="Times New Roman" w:hAnsi="Times New Roman"/>
        </w:rPr>
        <w:t xml:space="preserve">[1] Óbarok Község Önkormányzat Képviselő-testületének célja jelen rendelet módosítással az </w:t>
      </w:r>
      <w:proofErr w:type="spellStart"/>
      <w:r>
        <w:rPr>
          <w:rFonts w:ascii="Times New Roman" w:hAnsi="Times New Roman"/>
        </w:rPr>
        <w:t>Óbarki</w:t>
      </w:r>
      <w:proofErr w:type="spellEnd"/>
      <w:r>
        <w:rPr>
          <w:rFonts w:ascii="Times New Roman" w:hAnsi="Times New Roman"/>
        </w:rPr>
        <w:t xml:space="preserve"> Kisvakond Óvodába járó gyermekek települési támogatására vonatkozó rendelkezések felülvizsgálata.</w:t>
      </w:r>
    </w:p>
    <w:p w14:paraId="2790B39C" w14:textId="77777777" w:rsidR="00DC4E3F" w:rsidRDefault="00000000">
      <w:pPr>
        <w:pStyle w:val="Szvegtrzs"/>
        <w:spacing w:before="120" w:after="0" w:line="240" w:lineRule="auto"/>
        <w:jc w:val="both"/>
        <w:rPr>
          <w:rFonts w:ascii="Times New Roman" w:hAnsi="Times New Roman"/>
        </w:rPr>
      </w:pPr>
      <w:r>
        <w:rPr>
          <w:rFonts w:ascii="Times New Roman" w:hAnsi="Times New Roman"/>
        </w:rPr>
        <w:t>[2] Óbarok Község Önkormányzat Képviselő-testülete a szociális igazgatásról és szociális ellátásokról szóló 1993. évi III. törvény 26. §-</w:t>
      </w:r>
      <w:proofErr w:type="spellStart"/>
      <w:r>
        <w:rPr>
          <w:rFonts w:ascii="Times New Roman" w:hAnsi="Times New Roman"/>
        </w:rPr>
        <w:t>ában</w:t>
      </w:r>
      <w:proofErr w:type="spellEnd"/>
      <w:r>
        <w:rPr>
          <w:rFonts w:ascii="Times New Roman" w:hAnsi="Times New Roman"/>
        </w:rPr>
        <w:t>, 32. § (3) bekezdésében, 32. § (1) bekezdésében, 45. § (1) bekezdésében, a 48. § (4) bekezdésében és a 132. § (4) bekezdés g) pontjában kapott felhatalmazás alapján, Magyarország helyi önkormányzatairól szóló 2011. évi CLXXXIX. törvény 13. § (1) bekezdés 8a. pontjában meghatározott feladatkörében eljárva a következőket rendeli el:</w:t>
      </w:r>
    </w:p>
    <w:p w14:paraId="75472D6D" w14:textId="77777777" w:rsidR="00DC4E3F" w:rsidRDefault="00000000">
      <w:pPr>
        <w:pStyle w:val="Szvegtrzs"/>
        <w:spacing w:before="240" w:after="240" w:line="240" w:lineRule="auto"/>
        <w:jc w:val="center"/>
        <w:rPr>
          <w:rFonts w:ascii="Times New Roman" w:hAnsi="Times New Roman"/>
          <w:b/>
          <w:bCs/>
        </w:rPr>
      </w:pPr>
      <w:r>
        <w:rPr>
          <w:rFonts w:ascii="Times New Roman" w:hAnsi="Times New Roman"/>
          <w:b/>
          <w:bCs/>
        </w:rPr>
        <w:t>1. §</w:t>
      </w:r>
    </w:p>
    <w:p w14:paraId="46A6B2EC" w14:textId="77777777" w:rsidR="00DC4E3F" w:rsidRDefault="00000000">
      <w:pPr>
        <w:pStyle w:val="Szvegtrzs"/>
        <w:spacing w:after="0" w:line="240" w:lineRule="auto"/>
        <w:jc w:val="both"/>
        <w:rPr>
          <w:rFonts w:ascii="Times New Roman" w:hAnsi="Times New Roman"/>
        </w:rPr>
      </w:pPr>
      <w:r>
        <w:rPr>
          <w:rFonts w:ascii="Times New Roman" w:hAnsi="Times New Roman"/>
        </w:rPr>
        <w:t>A települési támogatás keretében nyújtott pénzbeli- és természetben nyújtott szociális ellátásokról szóló 18/2020 (IX.30.) önkormányzati rendelet 12. §-a helyébe a következő rendelkezés lép:</w:t>
      </w:r>
    </w:p>
    <w:p w14:paraId="042AD92F" w14:textId="77777777" w:rsidR="00DC4E3F" w:rsidRDefault="00000000">
      <w:pPr>
        <w:pStyle w:val="Szvegtrzs"/>
        <w:spacing w:before="240" w:after="240" w:line="240" w:lineRule="auto"/>
        <w:jc w:val="center"/>
        <w:rPr>
          <w:rFonts w:ascii="Times New Roman" w:hAnsi="Times New Roman"/>
          <w:b/>
          <w:bCs/>
        </w:rPr>
      </w:pPr>
      <w:r>
        <w:rPr>
          <w:rFonts w:ascii="Times New Roman" w:hAnsi="Times New Roman"/>
          <w:b/>
          <w:bCs/>
        </w:rPr>
        <w:t>„12. §</w:t>
      </w:r>
    </w:p>
    <w:p w14:paraId="7ADAA48E" w14:textId="77777777" w:rsidR="00DC4E3F" w:rsidRDefault="00000000">
      <w:pPr>
        <w:pStyle w:val="Szvegtrzs"/>
        <w:spacing w:after="0" w:line="240" w:lineRule="auto"/>
        <w:jc w:val="both"/>
        <w:rPr>
          <w:rFonts w:ascii="Times New Roman" w:hAnsi="Times New Roman"/>
        </w:rPr>
      </w:pPr>
      <w:r>
        <w:rPr>
          <w:rFonts w:ascii="Times New Roman" w:hAnsi="Times New Roman"/>
        </w:rPr>
        <w:t xml:space="preserve">(1) Az </w:t>
      </w:r>
      <w:proofErr w:type="spellStart"/>
      <w:r>
        <w:rPr>
          <w:rFonts w:ascii="Times New Roman" w:hAnsi="Times New Roman"/>
        </w:rPr>
        <w:t>Óbarki</w:t>
      </w:r>
      <w:proofErr w:type="spellEnd"/>
      <w:r>
        <w:rPr>
          <w:rFonts w:ascii="Times New Roman" w:hAnsi="Times New Roman"/>
        </w:rPr>
        <w:t xml:space="preserve"> Kisvakond Óvodába járó gyermekek települési támogatásá</w:t>
      </w:r>
      <w:r>
        <w:rPr>
          <w:rFonts w:ascii="Times New Roman" w:hAnsi="Times New Roman"/>
          <w:i/>
          <w:iCs/>
        </w:rPr>
        <w:t>ra (a továbbiakban: Óvodai támogatás) jogosult a szülő, ha</w:t>
      </w:r>
    </w:p>
    <w:p w14:paraId="30E7DC8A" w14:textId="77777777" w:rsidR="00DC4E3F" w:rsidRDefault="00000000">
      <w:pPr>
        <w:pStyle w:val="Szvegtrzs"/>
        <w:spacing w:after="0" w:line="240" w:lineRule="auto"/>
        <w:ind w:left="580" w:hanging="560"/>
        <w:jc w:val="both"/>
        <w:rPr>
          <w:rFonts w:ascii="Times New Roman" w:hAnsi="Times New Roman"/>
        </w:rPr>
      </w:pPr>
      <w:r>
        <w:rPr>
          <w:rFonts w:ascii="Times New Roman" w:hAnsi="Times New Roman"/>
          <w:i/>
          <w:iCs/>
        </w:rPr>
        <w:t>a)</w:t>
      </w:r>
      <w:r>
        <w:rPr>
          <w:rFonts w:ascii="Times New Roman" w:hAnsi="Times New Roman"/>
        </w:rPr>
        <w:tab/>
      </w:r>
      <w:r>
        <w:rPr>
          <w:rFonts w:ascii="Times New Roman" w:hAnsi="Times New Roman"/>
          <w:i/>
          <w:iCs/>
        </w:rPr>
        <w:t>a családjában az egy főre jutó havi nettó jövedelme nem haladja meg a kötelező legkisebb munkabér személyi jövedelemadóval és társadalombiztosítási járulékkal csökkentett összegének 150%-át,</w:t>
      </w:r>
    </w:p>
    <w:p w14:paraId="4A0464D6" w14:textId="77777777" w:rsidR="00DC4E3F" w:rsidRDefault="00000000">
      <w:pPr>
        <w:pStyle w:val="Szvegtrzs"/>
        <w:spacing w:after="0" w:line="240" w:lineRule="auto"/>
        <w:ind w:left="580" w:hanging="560"/>
        <w:jc w:val="both"/>
        <w:rPr>
          <w:rFonts w:ascii="Times New Roman" w:hAnsi="Times New Roman"/>
        </w:rPr>
      </w:pPr>
      <w:r>
        <w:rPr>
          <w:rFonts w:ascii="Times New Roman" w:hAnsi="Times New Roman"/>
          <w:i/>
          <w:iCs/>
        </w:rPr>
        <w:t>b)</w:t>
      </w:r>
      <w:r>
        <w:rPr>
          <w:rFonts w:ascii="Times New Roman" w:hAnsi="Times New Roman"/>
        </w:rPr>
        <w:tab/>
        <w:t xml:space="preserve">Óbarok község közigazgatási területén lakóhellyel vagy tartózkodási hellyel rendelkezik és életvitelszerűen </w:t>
      </w:r>
      <w:proofErr w:type="spellStart"/>
      <w:r>
        <w:rPr>
          <w:rFonts w:ascii="Times New Roman" w:hAnsi="Times New Roman"/>
        </w:rPr>
        <w:t>Óbarkon</w:t>
      </w:r>
      <w:proofErr w:type="spellEnd"/>
      <w:r>
        <w:rPr>
          <w:rFonts w:ascii="Times New Roman" w:hAnsi="Times New Roman"/>
        </w:rPr>
        <w:t xml:space="preserve"> tartózkodik és</w:t>
      </w:r>
    </w:p>
    <w:p w14:paraId="259D4341" w14:textId="77777777" w:rsidR="00DC4E3F" w:rsidRDefault="00000000">
      <w:pPr>
        <w:pStyle w:val="Szvegtrzs"/>
        <w:spacing w:after="0" w:line="240" w:lineRule="auto"/>
        <w:ind w:left="580" w:hanging="560"/>
        <w:jc w:val="both"/>
        <w:rPr>
          <w:rFonts w:ascii="Times New Roman" w:hAnsi="Times New Roman"/>
        </w:rPr>
      </w:pPr>
      <w:r>
        <w:rPr>
          <w:rFonts w:ascii="Times New Roman" w:hAnsi="Times New Roman"/>
          <w:i/>
          <w:iCs/>
        </w:rPr>
        <w:t>c)</w:t>
      </w:r>
      <w:r>
        <w:rPr>
          <w:rFonts w:ascii="Times New Roman" w:hAnsi="Times New Roman"/>
        </w:rPr>
        <w:tab/>
      </w:r>
      <w:r>
        <w:rPr>
          <w:rFonts w:ascii="Times New Roman" w:hAnsi="Times New Roman"/>
          <w:i/>
          <w:iCs/>
        </w:rPr>
        <w:t>gyermeke</w:t>
      </w:r>
      <w:r>
        <w:rPr>
          <w:rFonts w:ascii="Times New Roman" w:hAnsi="Times New Roman"/>
        </w:rPr>
        <w:t xml:space="preserve"> az </w:t>
      </w:r>
      <w:proofErr w:type="spellStart"/>
      <w:r>
        <w:rPr>
          <w:rFonts w:ascii="Times New Roman" w:hAnsi="Times New Roman"/>
        </w:rPr>
        <w:t>Óbarki</w:t>
      </w:r>
      <w:proofErr w:type="spellEnd"/>
      <w:r>
        <w:rPr>
          <w:rFonts w:ascii="Times New Roman" w:hAnsi="Times New Roman"/>
        </w:rPr>
        <w:t xml:space="preserve"> Kisvakond Óvodában óvodai nevelésben részesül.</w:t>
      </w:r>
    </w:p>
    <w:p w14:paraId="1D29E277" w14:textId="77777777" w:rsidR="00DC4E3F" w:rsidRDefault="00000000">
      <w:pPr>
        <w:pStyle w:val="Szvegtrzs"/>
        <w:spacing w:before="240" w:after="0" w:line="240" w:lineRule="auto"/>
        <w:jc w:val="both"/>
        <w:rPr>
          <w:rFonts w:ascii="Times New Roman" w:hAnsi="Times New Roman"/>
        </w:rPr>
      </w:pPr>
      <w:r>
        <w:rPr>
          <w:rFonts w:ascii="Times New Roman" w:hAnsi="Times New Roman"/>
        </w:rPr>
        <w:t>(2) Az Óvodai támogatás megállapítása iránti kérelmet a 3. melléklet szerinti formanyomtatványon, a kérelemben feltüntetett mellékletek csatolásával együtt kell benyújtani évente minden nevelési évre vonatkozóan.</w:t>
      </w:r>
    </w:p>
    <w:p w14:paraId="6AE1BE81" w14:textId="77777777" w:rsidR="00DC4E3F" w:rsidRDefault="00000000">
      <w:pPr>
        <w:pStyle w:val="Szvegtrzs"/>
        <w:spacing w:before="240" w:after="240" w:line="240" w:lineRule="auto"/>
        <w:jc w:val="both"/>
        <w:rPr>
          <w:rFonts w:ascii="Times New Roman" w:hAnsi="Times New Roman"/>
        </w:rPr>
      </w:pPr>
      <w:r>
        <w:rPr>
          <w:rFonts w:ascii="Times New Roman" w:hAnsi="Times New Roman"/>
        </w:rPr>
        <w:t>(3) Az Óvodai támogatást az önkormányzat térítésmentes óvodai gyermekétkeztetéssel biztosítja a támogatásra jogosult szülő részére a kérelem benyújtását követő hónap első napjától az adott nevelési és végéig.”</w:t>
      </w:r>
    </w:p>
    <w:p w14:paraId="71563B71" w14:textId="77777777" w:rsidR="00DC4E3F" w:rsidRDefault="00000000">
      <w:pPr>
        <w:pStyle w:val="Szvegtrzs"/>
        <w:spacing w:before="240" w:after="240" w:line="240" w:lineRule="auto"/>
        <w:jc w:val="center"/>
        <w:rPr>
          <w:rFonts w:ascii="Times New Roman" w:hAnsi="Times New Roman"/>
          <w:b/>
          <w:bCs/>
        </w:rPr>
      </w:pPr>
      <w:r>
        <w:rPr>
          <w:rFonts w:ascii="Times New Roman" w:hAnsi="Times New Roman"/>
          <w:b/>
          <w:bCs/>
        </w:rPr>
        <w:t>2. §</w:t>
      </w:r>
    </w:p>
    <w:p w14:paraId="14336380" w14:textId="77777777" w:rsidR="00DC4E3F" w:rsidRDefault="00000000">
      <w:pPr>
        <w:pStyle w:val="Szvegtrzs"/>
        <w:spacing w:after="0" w:line="240" w:lineRule="auto"/>
        <w:jc w:val="both"/>
        <w:rPr>
          <w:rFonts w:ascii="Times New Roman" w:hAnsi="Times New Roman"/>
        </w:rPr>
      </w:pPr>
      <w:r>
        <w:rPr>
          <w:rFonts w:ascii="Times New Roman" w:hAnsi="Times New Roman"/>
        </w:rPr>
        <w:t>A települési támogatás keretében nyújtott pénzbeli- és természetben nyújtott szociális ellátásokról szóló 18/2020 (IX.30.) önkormányzati rendelet 3. melléklete helyébe az 1. melléklet lép.</w:t>
      </w:r>
    </w:p>
    <w:p w14:paraId="1FF08686" w14:textId="77777777" w:rsidR="000C4006" w:rsidRDefault="000C4006">
      <w:pPr>
        <w:pStyle w:val="Szvegtrzs"/>
        <w:spacing w:after="0" w:line="240" w:lineRule="auto"/>
        <w:jc w:val="both"/>
        <w:rPr>
          <w:rFonts w:ascii="Times New Roman" w:hAnsi="Times New Roman"/>
        </w:rPr>
      </w:pPr>
    </w:p>
    <w:p w14:paraId="75E85D63" w14:textId="77777777" w:rsidR="000C4006" w:rsidRDefault="000C4006">
      <w:pPr>
        <w:pStyle w:val="Szvegtrzs"/>
        <w:spacing w:after="0" w:line="240" w:lineRule="auto"/>
        <w:jc w:val="both"/>
        <w:rPr>
          <w:rFonts w:ascii="Times New Roman" w:hAnsi="Times New Roman"/>
        </w:rPr>
      </w:pPr>
    </w:p>
    <w:p w14:paraId="193084D2" w14:textId="77777777" w:rsidR="000C4006" w:rsidRDefault="000C4006">
      <w:pPr>
        <w:pStyle w:val="Szvegtrzs"/>
        <w:spacing w:after="0" w:line="240" w:lineRule="auto"/>
        <w:jc w:val="both"/>
        <w:rPr>
          <w:rFonts w:ascii="Times New Roman" w:hAnsi="Times New Roman"/>
        </w:rPr>
      </w:pPr>
    </w:p>
    <w:p w14:paraId="1C76FBA3" w14:textId="77777777" w:rsidR="000C4006" w:rsidRDefault="000C4006">
      <w:pPr>
        <w:pStyle w:val="Szvegtrzs"/>
        <w:spacing w:after="0" w:line="240" w:lineRule="auto"/>
        <w:jc w:val="both"/>
        <w:rPr>
          <w:rFonts w:ascii="Times New Roman" w:hAnsi="Times New Roman"/>
        </w:rPr>
      </w:pPr>
    </w:p>
    <w:p w14:paraId="127CEC4F" w14:textId="77777777" w:rsidR="00DC4E3F" w:rsidRDefault="00000000">
      <w:pPr>
        <w:pStyle w:val="Szvegtrzs"/>
        <w:spacing w:before="240" w:after="240" w:line="240" w:lineRule="auto"/>
        <w:jc w:val="center"/>
        <w:rPr>
          <w:rFonts w:ascii="Times New Roman" w:hAnsi="Times New Roman"/>
          <w:b/>
          <w:bCs/>
        </w:rPr>
      </w:pPr>
      <w:r>
        <w:rPr>
          <w:rFonts w:ascii="Times New Roman" w:hAnsi="Times New Roman"/>
          <w:b/>
          <w:bCs/>
        </w:rPr>
        <w:t>3. §</w:t>
      </w:r>
    </w:p>
    <w:p w14:paraId="4DC7443A" w14:textId="77777777" w:rsidR="00DC4E3F" w:rsidRDefault="00000000">
      <w:pPr>
        <w:pStyle w:val="Szvegtrzs"/>
        <w:spacing w:after="0" w:line="240" w:lineRule="auto"/>
        <w:jc w:val="both"/>
        <w:rPr>
          <w:rFonts w:ascii="Times New Roman" w:hAnsi="Times New Roman"/>
        </w:rPr>
      </w:pPr>
      <w:r>
        <w:rPr>
          <w:rFonts w:ascii="Times New Roman" w:hAnsi="Times New Roman"/>
        </w:rPr>
        <w:lastRenderedPageBreak/>
        <w:t>Ez a rendelet 2026. július 1-jén lép hatályba.</w:t>
      </w:r>
    </w:p>
    <w:p w14:paraId="0E9D4887" w14:textId="77777777" w:rsidR="000C4006" w:rsidRDefault="000C4006">
      <w:pPr>
        <w:pStyle w:val="Szvegtrzs"/>
        <w:spacing w:after="0" w:line="240" w:lineRule="auto"/>
        <w:jc w:val="both"/>
        <w:rPr>
          <w:rFonts w:ascii="Times New Roman" w:hAnsi="Times New Roman"/>
        </w:rPr>
      </w:pPr>
    </w:p>
    <w:p w14:paraId="29EB3429" w14:textId="77777777" w:rsidR="000C4006" w:rsidRDefault="000C4006">
      <w:pPr>
        <w:pStyle w:val="Szvegtrzs"/>
        <w:spacing w:after="0" w:line="240" w:lineRule="auto"/>
        <w:jc w:val="both"/>
        <w:rPr>
          <w:rFonts w:ascii="Times New Roman" w:hAnsi="Times New Roman"/>
        </w:rPr>
      </w:pPr>
    </w:p>
    <w:p w14:paraId="1CD0639C" w14:textId="77777777" w:rsidR="000C4006" w:rsidRDefault="000C4006">
      <w:pPr>
        <w:pStyle w:val="Szvegtrzs"/>
        <w:spacing w:after="0" w:line="240" w:lineRule="auto"/>
        <w:jc w:val="both"/>
        <w:rPr>
          <w:rFonts w:ascii="Times New Roman" w:hAnsi="Times New Roman"/>
        </w:rPr>
      </w:pPr>
    </w:p>
    <w:p w14:paraId="2BA05706" w14:textId="77777777" w:rsidR="000C4006" w:rsidRDefault="000C4006">
      <w:pPr>
        <w:pStyle w:val="Szvegtrzs"/>
        <w:spacing w:after="0" w:line="240" w:lineRule="auto"/>
        <w:jc w:val="both"/>
        <w:rPr>
          <w:rFonts w:ascii="Times New Roman" w:hAnsi="Times New Roman"/>
        </w:rPr>
      </w:pPr>
    </w:p>
    <w:p w14:paraId="413756F9" w14:textId="77777777" w:rsidR="000C4006" w:rsidRPr="00180AD7" w:rsidRDefault="000C4006" w:rsidP="000C4006">
      <w:pPr>
        <w:shd w:val="clear" w:color="auto" w:fill="FFFFFF"/>
        <w:jc w:val="both"/>
        <w:rPr>
          <w:rFonts w:ascii="Times New Roman" w:eastAsia="Tahoma" w:hAnsi="Times New Roman" w:cs="Times New Roman"/>
          <w:b/>
          <w:bCs/>
          <w:iCs/>
        </w:rPr>
      </w:pPr>
      <w:r w:rsidRPr="00180AD7">
        <w:rPr>
          <w:rFonts w:ascii="Times New Roman" w:eastAsia="Tahoma" w:hAnsi="Times New Roman" w:cs="Times New Roman"/>
          <w:b/>
          <w:bCs/>
          <w:iCs/>
        </w:rPr>
        <w:t xml:space="preserve">      Mészáros Kartal                  </w:t>
      </w:r>
      <w:r w:rsidRPr="00180AD7">
        <w:rPr>
          <w:rFonts w:ascii="Times New Roman" w:eastAsia="Tahoma" w:hAnsi="Times New Roman" w:cs="Times New Roman"/>
          <w:b/>
          <w:bCs/>
          <w:iCs/>
        </w:rPr>
        <w:tab/>
      </w:r>
      <w:r w:rsidRPr="00180AD7">
        <w:rPr>
          <w:rFonts w:ascii="Times New Roman" w:eastAsia="Tahoma" w:hAnsi="Times New Roman" w:cs="Times New Roman"/>
          <w:b/>
          <w:bCs/>
          <w:iCs/>
        </w:rPr>
        <w:tab/>
      </w:r>
      <w:r w:rsidRPr="00180AD7">
        <w:rPr>
          <w:rFonts w:ascii="Times New Roman" w:eastAsia="Tahoma" w:hAnsi="Times New Roman" w:cs="Times New Roman"/>
          <w:b/>
          <w:bCs/>
          <w:iCs/>
        </w:rPr>
        <w:tab/>
      </w:r>
      <w:proofErr w:type="gramStart"/>
      <w:r w:rsidRPr="00180AD7">
        <w:rPr>
          <w:rFonts w:ascii="Times New Roman" w:eastAsia="Tahoma" w:hAnsi="Times New Roman" w:cs="Times New Roman"/>
          <w:b/>
          <w:bCs/>
          <w:iCs/>
        </w:rPr>
        <w:tab/>
        <w:t xml:space="preserve">  </w:t>
      </w:r>
      <w:r w:rsidRPr="00180AD7">
        <w:rPr>
          <w:rFonts w:ascii="Times New Roman" w:eastAsia="Tahoma" w:hAnsi="Times New Roman" w:cs="Times New Roman"/>
          <w:b/>
          <w:bCs/>
          <w:iCs/>
        </w:rPr>
        <w:tab/>
      </w:r>
      <w:proofErr w:type="gramEnd"/>
      <w:r w:rsidRPr="00180AD7">
        <w:rPr>
          <w:rFonts w:ascii="Times New Roman" w:eastAsia="Tahoma" w:hAnsi="Times New Roman" w:cs="Times New Roman"/>
          <w:b/>
          <w:bCs/>
          <w:iCs/>
        </w:rPr>
        <w:tab/>
        <w:t>Dr. Sisa András</w:t>
      </w:r>
    </w:p>
    <w:p w14:paraId="031072FA" w14:textId="77777777" w:rsidR="000C4006" w:rsidRPr="00180AD7" w:rsidRDefault="000C4006" w:rsidP="000C4006">
      <w:pPr>
        <w:rPr>
          <w:rFonts w:ascii="Times New Roman" w:eastAsia="Tahoma" w:hAnsi="Times New Roman" w:cs="Times New Roman"/>
          <w:iCs/>
        </w:rPr>
      </w:pPr>
      <w:r w:rsidRPr="00180AD7">
        <w:rPr>
          <w:rFonts w:ascii="Times New Roman" w:eastAsia="Tahoma" w:hAnsi="Times New Roman" w:cs="Times New Roman"/>
          <w:iCs/>
        </w:rPr>
        <w:t xml:space="preserve">       polgármester</w:t>
      </w:r>
      <w:r w:rsidRPr="00180AD7">
        <w:rPr>
          <w:rFonts w:ascii="Times New Roman" w:eastAsia="Tahoma" w:hAnsi="Times New Roman" w:cs="Times New Roman"/>
          <w:iCs/>
        </w:rPr>
        <w:tab/>
      </w:r>
      <w:r w:rsidRPr="00180AD7">
        <w:rPr>
          <w:rFonts w:ascii="Times New Roman" w:eastAsia="Tahoma" w:hAnsi="Times New Roman" w:cs="Times New Roman"/>
          <w:iCs/>
        </w:rPr>
        <w:tab/>
      </w:r>
      <w:r w:rsidRPr="00180AD7">
        <w:rPr>
          <w:rFonts w:ascii="Times New Roman" w:eastAsia="Tahoma" w:hAnsi="Times New Roman" w:cs="Times New Roman"/>
          <w:iCs/>
        </w:rPr>
        <w:tab/>
      </w:r>
      <w:r w:rsidRPr="00180AD7">
        <w:rPr>
          <w:rFonts w:ascii="Times New Roman" w:eastAsia="Tahoma" w:hAnsi="Times New Roman" w:cs="Times New Roman"/>
          <w:iCs/>
        </w:rPr>
        <w:tab/>
      </w:r>
      <w:r w:rsidRPr="00180AD7">
        <w:rPr>
          <w:rFonts w:ascii="Times New Roman" w:eastAsia="Tahoma" w:hAnsi="Times New Roman" w:cs="Times New Roman"/>
          <w:iCs/>
        </w:rPr>
        <w:tab/>
      </w:r>
      <w:r w:rsidRPr="00180AD7">
        <w:rPr>
          <w:rFonts w:ascii="Times New Roman" w:eastAsia="Tahoma" w:hAnsi="Times New Roman" w:cs="Times New Roman"/>
          <w:iCs/>
        </w:rPr>
        <w:tab/>
        <w:t xml:space="preserve">         </w:t>
      </w:r>
      <w:r w:rsidRPr="00180AD7">
        <w:rPr>
          <w:rFonts w:ascii="Times New Roman" w:eastAsia="Tahoma" w:hAnsi="Times New Roman" w:cs="Times New Roman"/>
          <w:iCs/>
        </w:rPr>
        <w:tab/>
      </w:r>
      <w:r w:rsidRPr="00180AD7">
        <w:rPr>
          <w:rFonts w:ascii="Times New Roman" w:eastAsia="Tahoma" w:hAnsi="Times New Roman" w:cs="Times New Roman"/>
          <w:iCs/>
        </w:rPr>
        <w:tab/>
        <w:t xml:space="preserve">        jegyző</w:t>
      </w:r>
    </w:p>
    <w:p w14:paraId="29179AD1" w14:textId="77777777" w:rsidR="000C4006" w:rsidRPr="00180AD7" w:rsidRDefault="000C4006" w:rsidP="000C4006">
      <w:pPr>
        <w:jc w:val="both"/>
        <w:rPr>
          <w:rFonts w:ascii="Times New Roman" w:eastAsia="Tahoma" w:hAnsi="Times New Roman" w:cs="Times New Roman"/>
          <w:b/>
          <w:bCs/>
          <w:iCs/>
          <w:u w:val="single"/>
        </w:rPr>
      </w:pPr>
    </w:p>
    <w:p w14:paraId="099B0E09" w14:textId="77777777" w:rsidR="000C4006" w:rsidRPr="00180AD7" w:rsidRDefault="000C4006" w:rsidP="000C4006">
      <w:pPr>
        <w:jc w:val="both"/>
        <w:rPr>
          <w:rFonts w:ascii="Times New Roman" w:eastAsia="Tahoma" w:hAnsi="Times New Roman" w:cs="Times New Roman"/>
          <w:b/>
          <w:bCs/>
          <w:iCs/>
          <w:u w:val="single"/>
        </w:rPr>
      </w:pPr>
    </w:p>
    <w:p w14:paraId="1C762C0A" w14:textId="77777777" w:rsidR="000C4006" w:rsidRPr="00180AD7" w:rsidRDefault="000C4006" w:rsidP="000C4006">
      <w:pPr>
        <w:jc w:val="both"/>
        <w:rPr>
          <w:rFonts w:ascii="Times New Roman" w:eastAsia="Tahoma" w:hAnsi="Times New Roman" w:cs="Times New Roman"/>
          <w:b/>
          <w:bCs/>
          <w:iCs/>
          <w:u w:val="single"/>
        </w:rPr>
      </w:pPr>
      <w:r w:rsidRPr="00180AD7">
        <w:rPr>
          <w:rFonts w:ascii="Times New Roman" w:eastAsia="Tahoma" w:hAnsi="Times New Roman" w:cs="Times New Roman"/>
          <w:b/>
          <w:bCs/>
          <w:iCs/>
          <w:u w:val="single"/>
        </w:rPr>
        <w:t>Záradék:</w:t>
      </w:r>
    </w:p>
    <w:p w14:paraId="7C843B05" w14:textId="77777777" w:rsidR="000C4006" w:rsidRPr="00180AD7" w:rsidRDefault="000C4006" w:rsidP="000C4006">
      <w:pPr>
        <w:jc w:val="both"/>
        <w:rPr>
          <w:rFonts w:ascii="Times New Roman" w:eastAsia="Noto Sans CJK SC Regular" w:hAnsi="Times New Roman" w:cs="Times New Roman"/>
          <w:iCs/>
        </w:rPr>
      </w:pPr>
    </w:p>
    <w:p w14:paraId="77D92247" w14:textId="77777777" w:rsidR="000C4006" w:rsidRPr="00180AD7" w:rsidRDefault="000C4006" w:rsidP="000C4006">
      <w:pPr>
        <w:jc w:val="both"/>
        <w:rPr>
          <w:rFonts w:ascii="Times New Roman" w:eastAsia="Noto Sans CJK SC Regular" w:hAnsi="Times New Roman" w:cs="Times New Roman"/>
          <w:iCs/>
          <w:color w:val="222222"/>
          <w:shd w:val="clear" w:color="auto" w:fill="FFFFFF"/>
        </w:rPr>
      </w:pPr>
      <w:r w:rsidRPr="00180AD7">
        <w:rPr>
          <w:rFonts w:ascii="Times New Roman" w:eastAsia="Noto Sans CJK SC Regular" w:hAnsi="Times New Roman" w:cs="Times New Roman"/>
          <w:iCs/>
          <w:color w:val="222222"/>
          <w:shd w:val="clear" w:color="auto" w:fill="FFFFFF"/>
        </w:rPr>
        <w:t xml:space="preserve">Ez a rendelet a mai napon kihirdetésre került a Felcsúti Közös Önkormányzati Hivatal </w:t>
      </w:r>
      <w:hyperlink r:id="rId8" w:history="1">
        <w:r w:rsidRPr="00180AD7">
          <w:rPr>
            <w:rFonts w:ascii="Times New Roman" w:eastAsia="Noto Sans CJK SC Regular" w:hAnsi="Times New Roman" w:cs="Times New Roman"/>
            <w:iCs/>
            <w:color w:val="000080"/>
            <w:u w:val="single"/>
            <w:shd w:val="clear" w:color="auto" w:fill="FFFFFF"/>
          </w:rPr>
          <w:t>www.felcsutihivatal.hu</w:t>
        </w:r>
      </w:hyperlink>
      <w:r w:rsidRPr="00180AD7">
        <w:rPr>
          <w:rFonts w:ascii="Times New Roman" w:eastAsia="Noto Sans CJK SC Regular" w:hAnsi="Times New Roman" w:cs="Times New Roman"/>
          <w:iCs/>
          <w:color w:val="222222"/>
          <w:shd w:val="clear" w:color="auto" w:fill="FFFFFF"/>
        </w:rPr>
        <w:t xml:space="preserve"> honlapján a helyben szokásos módon.</w:t>
      </w:r>
    </w:p>
    <w:p w14:paraId="6004FA8C" w14:textId="77777777" w:rsidR="000C4006" w:rsidRPr="00180AD7" w:rsidRDefault="000C4006" w:rsidP="000C4006">
      <w:pPr>
        <w:jc w:val="both"/>
        <w:rPr>
          <w:rFonts w:ascii="Times New Roman" w:eastAsia="Noto Sans CJK SC Regular" w:hAnsi="Times New Roman" w:cs="Times New Roman"/>
          <w:iCs/>
        </w:rPr>
      </w:pPr>
    </w:p>
    <w:p w14:paraId="3A0CB755" w14:textId="77777777" w:rsidR="000C4006" w:rsidRPr="00180AD7" w:rsidRDefault="000C4006" w:rsidP="000C4006">
      <w:pPr>
        <w:jc w:val="both"/>
        <w:rPr>
          <w:rFonts w:ascii="Times New Roman" w:eastAsia="Noto Sans CJK SC Regular" w:hAnsi="Times New Roman" w:cs="Times New Roman"/>
          <w:iCs/>
        </w:rPr>
      </w:pPr>
    </w:p>
    <w:p w14:paraId="14E215FE" w14:textId="77777777" w:rsidR="000C4006" w:rsidRPr="00180AD7" w:rsidRDefault="000C4006" w:rsidP="000C4006">
      <w:pPr>
        <w:jc w:val="both"/>
        <w:rPr>
          <w:rFonts w:ascii="Times New Roman" w:eastAsia="Noto Sans CJK SC Regular" w:hAnsi="Times New Roman" w:cs="Times New Roman"/>
          <w:iCs/>
        </w:rPr>
      </w:pPr>
    </w:p>
    <w:p w14:paraId="40726A25" w14:textId="663C1D16" w:rsidR="000C4006" w:rsidRPr="00180AD7" w:rsidRDefault="000C4006" w:rsidP="000C4006">
      <w:pPr>
        <w:jc w:val="both"/>
        <w:rPr>
          <w:rFonts w:ascii="Times New Roman" w:eastAsia="Noto Sans CJK SC Regular" w:hAnsi="Times New Roman" w:cs="Times New Roman"/>
          <w:iCs/>
        </w:rPr>
      </w:pPr>
      <w:r w:rsidRPr="00180AD7">
        <w:rPr>
          <w:rFonts w:ascii="Times New Roman" w:eastAsia="Noto Sans CJK SC Regular" w:hAnsi="Times New Roman" w:cs="Times New Roman"/>
          <w:iCs/>
        </w:rPr>
        <w:t xml:space="preserve">Kelt: Óbarok, 2026. május </w:t>
      </w:r>
      <w:r>
        <w:rPr>
          <w:rFonts w:ascii="Times New Roman" w:eastAsia="Noto Sans CJK SC Regular" w:hAnsi="Times New Roman" w:cs="Times New Roman"/>
          <w:iCs/>
        </w:rPr>
        <w:t xml:space="preserve"> </w:t>
      </w:r>
    </w:p>
    <w:p w14:paraId="005EE21D" w14:textId="77777777" w:rsidR="000C4006" w:rsidRPr="00180AD7" w:rsidRDefault="000C4006" w:rsidP="000C4006">
      <w:pPr>
        <w:jc w:val="both"/>
        <w:rPr>
          <w:rFonts w:ascii="Times New Roman" w:eastAsia="Noto Sans CJK SC Regular" w:hAnsi="Times New Roman" w:cs="Times New Roman"/>
          <w:iCs/>
        </w:rPr>
      </w:pPr>
    </w:p>
    <w:p w14:paraId="53152FC0" w14:textId="77777777" w:rsidR="000C4006" w:rsidRPr="00180AD7" w:rsidRDefault="000C4006" w:rsidP="000C4006">
      <w:pPr>
        <w:jc w:val="both"/>
        <w:rPr>
          <w:rFonts w:ascii="Times New Roman" w:eastAsia="Noto Sans CJK SC Regular" w:hAnsi="Times New Roman" w:cs="Times New Roman"/>
          <w:iCs/>
        </w:rPr>
      </w:pPr>
    </w:p>
    <w:p w14:paraId="6ED5C1F3" w14:textId="77777777" w:rsidR="000C4006" w:rsidRPr="00180AD7" w:rsidRDefault="000C4006" w:rsidP="000C4006">
      <w:pPr>
        <w:rPr>
          <w:rFonts w:ascii="Times New Roman" w:eastAsia="Tahoma" w:hAnsi="Times New Roman" w:cs="Times New Roman"/>
          <w:bCs/>
          <w:iCs/>
        </w:rPr>
      </w:pPr>
      <w:r w:rsidRPr="00180AD7">
        <w:rPr>
          <w:rFonts w:ascii="Times New Roman" w:eastAsia="Tahoma" w:hAnsi="Times New Roman" w:cs="Times New Roman"/>
          <w:b/>
          <w:bCs/>
          <w:iCs/>
        </w:rPr>
        <w:tab/>
      </w:r>
      <w:r w:rsidRPr="00180AD7">
        <w:rPr>
          <w:rFonts w:ascii="Times New Roman" w:eastAsia="Tahoma" w:hAnsi="Times New Roman" w:cs="Times New Roman"/>
          <w:b/>
          <w:bCs/>
          <w:iCs/>
        </w:rPr>
        <w:tab/>
      </w:r>
      <w:r w:rsidRPr="00180AD7">
        <w:rPr>
          <w:rFonts w:ascii="Times New Roman" w:eastAsia="Tahoma" w:hAnsi="Times New Roman" w:cs="Times New Roman"/>
          <w:b/>
          <w:bCs/>
          <w:iCs/>
        </w:rPr>
        <w:tab/>
      </w:r>
      <w:r w:rsidRPr="00180AD7">
        <w:rPr>
          <w:rFonts w:ascii="Times New Roman" w:eastAsia="Tahoma" w:hAnsi="Times New Roman" w:cs="Times New Roman"/>
          <w:b/>
          <w:bCs/>
          <w:iCs/>
        </w:rPr>
        <w:tab/>
      </w:r>
      <w:r w:rsidRPr="00180AD7">
        <w:rPr>
          <w:rFonts w:ascii="Times New Roman" w:eastAsia="Tahoma" w:hAnsi="Times New Roman" w:cs="Times New Roman"/>
          <w:b/>
          <w:bCs/>
          <w:iCs/>
        </w:rPr>
        <w:tab/>
      </w:r>
      <w:r w:rsidRPr="00180AD7">
        <w:rPr>
          <w:rFonts w:ascii="Times New Roman" w:eastAsia="Tahoma" w:hAnsi="Times New Roman" w:cs="Times New Roman"/>
          <w:b/>
          <w:bCs/>
          <w:iCs/>
        </w:rPr>
        <w:tab/>
      </w:r>
      <w:r w:rsidRPr="00180AD7">
        <w:rPr>
          <w:rFonts w:ascii="Times New Roman" w:eastAsia="Tahoma" w:hAnsi="Times New Roman" w:cs="Times New Roman"/>
          <w:b/>
          <w:bCs/>
          <w:iCs/>
        </w:rPr>
        <w:tab/>
      </w:r>
      <w:r w:rsidRPr="00180AD7">
        <w:rPr>
          <w:rFonts w:ascii="Times New Roman" w:eastAsia="Tahoma" w:hAnsi="Times New Roman" w:cs="Times New Roman"/>
          <w:b/>
          <w:bCs/>
          <w:iCs/>
        </w:rPr>
        <w:tab/>
      </w:r>
      <w:r w:rsidRPr="00180AD7">
        <w:rPr>
          <w:rFonts w:ascii="Times New Roman" w:eastAsia="Tahoma" w:hAnsi="Times New Roman" w:cs="Times New Roman"/>
          <w:b/>
          <w:bCs/>
          <w:iCs/>
        </w:rPr>
        <w:tab/>
      </w:r>
      <w:r w:rsidRPr="00180AD7">
        <w:rPr>
          <w:rFonts w:ascii="Times New Roman" w:eastAsia="Tahoma" w:hAnsi="Times New Roman" w:cs="Times New Roman"/>
          <w:b/>
          <w:bCs/>
          <w:iCs/>
        </w:rPr>
        <w:tab/>
        <w:t>Dr. Sisa András</w:t>
      </w:r>
      <w:r w:rsidRPr="00180AD7">
        <w:rPr>
          <w:rFonts w:ascii="Times New Roman" w:eastAsia="Tahoma" w:hAnsi="Times New Roman" w:cs="Times New Roman"/>
          <w:bCs/>
          <w:iCs/>
        </w:rPr>
        <w:t xml:space="preserve"> </w:t>
      </w:r>
    </w:p>
    <w:p w14:paraId="197E7068" w14:textId="77777777" w:rsidR="000C4006" w:rsidRPr="00180AD7" w:rsidRDefault="000C4006" w:rsidP="000C4006">
      <w:pPr>
        <w:jc w:val="both"/>
        <w:rPr>
          <w:rFonts w:ascii="Times New Roman" w:hAnsi="Times New Roman" w:cs="Times New Roman"/>
        </w:rPr>
      </w:pPr>
      <w:r w:rsidRPr="00180AD7">
        <w:rPr>
          <w:rFonts w:ascii="Times New Roman" w:eastAsia="Tahoma" w:hAnsi="Times New Roman" w:cs="Times New Roman"/>
          <w:bCs/>
          <w:iCs/>
          <w:kern w:val="0"/>
        </w:rPr>
        <w:tab/>
      </w:r>
      <w:r w:rsidRPr="00180AD7">
        <w:rPr>
          <w:rFonts w:ascii="Times New Roman" w:eastAsia="Tahoma" w:hAnsi="Times New Roman" w:cs="Times New Roman"/>
          <w:bCs/>
          <w:iCs/>
          <w:kern w:val="0"/>
        </w:rPr>
        <w:tab/>
      </w:r>
      <w:r w:rsidRPr="00180AD7">
        <w:rPr>
          <w:rFonts w:ascii="Times New Roman" w:eastAsia="Tahoma" w:hAnsi="Times New Roman" w:cs="Times New Roman"/>
          <w:bCs/>
          <w:iCs/>
          <w:kern w:val="0"/>
        </w:rPr>
        <w:tab/>
      </w:r>
      <w:r w:rsidRPr="00180AD7">
        <w:rPr>
          <w:rFonts w:ascii="Times New Roman" w:eastAsia="Tahoma" w:hAnsi="Times New Roman" w:cs="Times New Roman"/>
          <w:bCs/>
          <w:iCs/>
          <w:kern w:val="0"/>
        </w:rPr>
        <w:tab/>
      </w:r>
      <w:r w:rsidRPr="00180AD7">
        <w:rPr>
          <w:rFonts w:ascii="Times New Roman" w:eastAsia="Tahoma" w:hAnsi="Times New Roman" w:cs="Times New Roman"/>
          <w:bCs/>
          <w:iCs/>
          <w:kern w:val="0"/>
        </w:rPr>
        <w:tab/>
      </w:r>
      <w:r w:rsidRPr="00180AD7">
        <w:rPr>
          <w:rFonts w:ascii="Times New Roman" w:eastAsia="Tahoma" w:hAnsi="Times New Roman" w:cs="Times New Roman"/>
          <w:bCs/>
          <w:iCs/>
          <w:kern w:val="0"/>
        </w:rPr>
        <w:tab/>
      </w:r>
      <w:r w:rsidRPr="00180AD7">
        <w:rPr>
          <w:rFonts w:ascii="Times New Roman" w:eastAsia="Tahoma" w:hAnsi="Times New Roman" w:cs="Times New Roman"/>
          <w:bCs/>
          <w:iCs/>
          <w:kern w:val="0"/>
        </w:rPr>
        <w:tab/>
      </w:r>
      <w:r w:rsidRPr="00180AD7">
        <w:rPr>
          <w:rFonts w:ascii="Times New Roman" w:eastAsia="Tahoma" w:hAnsi="Times New Roman" w:cs="Times New Roman"/>
          <w:bCs/>
          <w:iCs/>
          <w:kern w:val="0"/>
        </w:rPr>
        <w:tab/>
      </w:r>
      <w:r w:rsidRPr="00180AD7">
        <w:rPr>
          <w:rFonts w:ascii="Times New Roman" w:eastAsia="Tahoma" w:hAnsi="Times New Roman" w:cs="Times New Roman"/>
          <w:bCs/>
          <w:iCs/>
          <w:kern w:val="0"/>
        </w:rPr>
        <w:tab/>
      </w:r>
      <w:r w:rsidRPr="00180AD7">
        <w:rPr>
          <w:rFonts w:ascii="Times New Roman" w:eastAsia="Tahoma" w:hAnsi="Times New Roman" w:cs="Times New Roman"/>
          <w:bCs/>
          <w:iCs/>
          <w:kern w:val="0"/>
        </w:rPr>
        <w:tab/>
        <w:t xml:space="preserve">        jegyző</w:t>
      </w:r>
    </w:p>
    <w:p w14:paraId="22AAF344" w14:textId="77777777" w:rsidR="000C4006" w:rsidRPr="00180AD7" w:rsidRDefault="000C4006" w:rsidP="000C4006">
      <w:pPr>
        <w:spacing w:line="276" w:lineRule="auto"/>
        <w:jc w:val="center"/>
        <w:rPr>
          <w:rFonts w:ascii="Times New Roman" w:hAnsi="Times New Roman" w:cs="Times New Roman"/>
        </w:rPr>
      </w:pPr>
    </w:p>
    <w:p w14:paraId="6D8832F4" w14:textId="77777777" w:rsidR="00DC4E3F" w:rsidRDefault="00000000">
      <w:pPr>
        <w:jc w:val="both"/>
        <w:rPr>
          <w:rFonts w:ascii="Times New Roman" w:hAnsi="Times New Roman"/>
        </w:rPr>
      </w:pPr>
      <w:r>
        <w:rPr>
          <w:rFonts w:ascii="Times New Roman" w:hAnsi="Times New Roman"/>
        </w:rPr>
        <w:t> </w:t>
      </w:r>
    </w:p>
    <w:p w14:paraId="1D179CCD" w14:textId="77777777" w:rsidR="00DC4E3F" w:rsidRDefault="00000000">
      <w:pPr>
        <w:pStyle w:val="Szvegtrzs"/>
        <w:spacing w:line="240" w:lineRule="auto"/>
        <w:jc w:val="right"/>
        <w:rPr>
          <w:rFonts w:ascii="Times New Roman" w:hAnsi="Times New Roman"/>
          <w:i/>
          <w:iCs/>
          <w:u w:val="single"/>
        </w:rPr>
      </w:pPr>
      <w:r>
        <w:rPr>
          <w:rFonts w:ascii="Times New Roman" w:hAnsi="Times New Roman"/>
          <w:i/>
          <w:iCs/>
          <w:u w:val="single"/>
        </w:rPr>
        <w:t>1. melléklet az .../</w:t>
      </w:r>
      <w:proofErr w:type="gramStart"/>
      <w:r>
        <w:rPr>
          <w:rFonts w:ascii="Times New Roman" w:hAnsi="Times New Roman"/>
          <w:i/>
          <w:iCs/>
          <w:u w:val="single"/>
        </w:rPr>
        <w:t>... .</w:t>
      </w:r>
      <w:proofErr w:type="gramEnd"/>
      <w:r>
        <w:rPr>
          <w:rFonts w:ascii="Times New Roman" w:hAnsi="Times New Roman"/>
          <w:i/>
          <w:iCs/>
          <w:u w:val="single"/>
        </w:rPr>
        <w:t xml:space="preserve"> (... . </w:t>
      </w:r>
      <w:proofErr w:type="gramStart"/>
      <w:r>
        <w:rPr>
          <w:rFonts w:ascii="Times New Roman" w:hAnsi="Times New Roman"/>
          <w:i/>
          <w:iCs/>
          <w:u w:val="single"/>
        </w:rPr>
        <w:t>... .</w:t>
      </w:r>
      <w:proofErr w:type="gramEnd"/>
      <w:r>
        <w:rPr>
          <w:rFonts w:ascii="Times New Roman" w:hAnsi="Times New Roman"/>
          <w:i/>
          <w:iCs/>
          <w:u w:val="single"/>
        </w:rPr>
        <w:t>) önkormányzati rendelethez</w:t>
      </w:r>
    </w:p>
    <w:p w14:paraId="2DE71627" w14:textId="77777777" w:rsidR="00DC4E3F" w:rsidRDefault="00000000">
      <w:pPr>
        <w:pStyle w:val="Szvegtrzs"/>
        <w:spacing w:before="240" w:after="0" w:line="240" w:lineRule="auto"/>
        <w:jc w:val="both"/>
        <w:rPr>
          <w:rFonts w:ascii="Times New Roman" w:hAnsi="Times New Roman"/>
        </w:rPr>
      </w:pPr>
      <w:r>
        <w:rPr>
          <w:rFonts w:ascii="Times New Roman" w:hAnsi="Times New Roman"/>
        </w:rPr>
        <w:t>„</w:t>
      </w:r>
      <w:r>
        <w:rPr>
          <w:rFonts w:ascii="Times New Roman" w:hAnsi="Times New Roman"/>
          <w:i/>
          <w:iCs/>
        </w:rPr>
        <w:t>3. melléklet a 18/2020. (IX. 30.) önkormányzati rendelethez a 18/2020. (IX. 30.) önkormányzati rendelethez</w:t>
      </w:r>
    </w:p>
    <w:p w14:paraId="43A7D44A" w14:textId="1BA0607A" w:rsidR="00DC4E3F" w:rsidRDefault="00000000" w:rsidP="000C4006">
      <w:pPr>
        <w:pStyle w:val="Szvegtrzs"/>
        <w:spacing w:line="240" w:lineRule="auto"/>
        <w:jc w:val="both"/>
        <w:rPr>
          <w:rFonts w:ascii="Times New Roman" w:hAnsi="Times New Roman"/>
        </w:rPr>
      </w:pPr>
      <w:r>
        <w:rPr>
          <w:rFonts w:ascii="Times New Roman" w:hAnsi="Times New Roman"/>
        </w:rPr>
        <w:t>(A melléklet szövegét a(z) 3.</w:t>
      </w:r>
      <w:proofErr w:type="gramStart"/>
      <w:r>
        <w:rPr>
          <w:rFonts w:ascii="Times New Roman" w:hAnsi="Times New Roman"/>
        </w:rPr>
        <w:t>mell.Települési</w:t>
      </w:r>
      <w:proofErr w:type="gramEnd"/>
      <w:r>
        <w:rPr>
          <w:rFonts w:ascii="Times New Roman" w:hAnsi="Times New Roman"/>
        </w:rPr>
        <w:t xml:space="preserve"> támogatás.pdf elnevezésű fájl tartalmazza.)”</w:t>
      </w:r>
    </w:p>
    <w:p w14:paraId="4934735B" w14:textId="77777777" w:rsidR="000C4006" w:rsidRDefault="000C4006" w:rsidP="000C4006">
      <w:pPr>
        <w:pStyle w:val="Szvegtrzs"/>
        <w:spacing w:line="240" w:lineRule="auto"/>
        <w:jc w:val="both"/>
        <w:rPr>
          <w:rFonts w:ascii="Times New Roman" w:hAnsi="Times New Roman"/>
        </w:rPr>
      </w:pPr>
    </w:p>
    <w:p w14:paraId="61A4E7BA" w14:textId="77777777" w:rsidR="000C4006" w:rsidRDefault="000C4006" w:rsidP="000C4006">
      <w:pPr>
        <w:pStyle w:val="Szvegtrzs"/>
        <w:spacing w:line="240" w:lineRule="auto"/>
        <w:jc w:val="both"/>
        <w:rPr>
          <w:rFonts w:ascii="Times New Roman" w:hAnsi="Times New Roman"/>
        </w:rPr>
      </w:pPr>
    </w:p>
    <w:p w14:paraId="47A41355" w14:textId="77777777" w:rsidR="000C4006" w:rsidRDefault="000C4006" w:rsidP="000C4006">
      <w:pPr>
        <w:pStyle w:val="Szvegtrzs"/>
        <w:spacing w:line="240" w:lineRule="auto"/>
        <w:jc w:val="both"/>
        <w:rPr>
          <w:rFonts w:ascii="Times New Roman" w:hAnsi="Times New Roman"/>
        </w:rPr>
      </w:pPr>
    </w:p>
    <w:p w14:paraId="4E52905C" w14:textId="77777777" w:rsidR="000C4006" w:rsidRDefault="000C4006" w:rsidP="000C4006">
      <w:pPr>
        <w:pStyle w:val="Szvegtrzs"/>
        <w:spacing w:line="240" w:lineRule="auto"/>
        <w:jc w:val="both"/>
        <w:rPr>
          <w:rFonts w:ascii="Times New Roman" w:hAnsi="Times New Roman"/>
        </w:rPr>
      </w:pPr>
    </w:p>
    <w:p w14:paraId="1888067C" w14:textId="77777777" w:rsidR="00DC4E3F" w:rsidRDefault="00000000">
      <w:pPr>
        <w:pStyle w:val="Szvegtrzs"/>
        <w:spacing w:after="150" w:line="240" w:lineRule="auto"/>
        <w:ind w:left="150" w:right="150"/>
        <w:jc w:val="center"/>
        <w:rPr>
          <w:rFonts w:ascii="Times New Roman" w:hAnsi="Times New Roman"/>
        </w:rPr>
      </w:pPr>
      <w:r>
        <w:rPr>
          <w:rFonts w:ascii="Times New Roman" w:hAnsi="Times New Roman"/>
        </w:rPr>
        <w:t>Végső előterjesztői indokolás</w:t>
      </w:r>
    </w:p>
    <w:p w14:paraId="356D703B" w14:textId="77777777" w:rsidR="00DC4E3F" w:rsidRDefault="00000000">
      <w:pPr>
        <w:pStyle w:val="Szvegtrzs"/>
        <w:spacing w:after="0" w:line="240" w:lineRule="auto"/>
        <w:jc w:val="both"/>
        <w:rPr>
          <w:rFonts w:ascii="Times New Roman" w:hAnsi="Times New Roman"/>
        </w:rPr>
      </w:pPr>
      <w:r>
        <w:rPr>
          <w:rFonts w:ascii="Times New Roman" w:hAnsi="Times New Roman"/>
        </w:rPr>
        <w:t xml:space="preserve">Az Óvodai támogatásra vonatkozó rendelkezések alanyi jogon biztosították az </w:t>
      </w:r>
      <w:proofErr w:type="spellStart"/>
      <w:r>
        <w:rPr>
          <w:rFonts w:ascii="Times New Roman" w:hAnsi="Times New Roman"/>
        </w:rPr>
        <w:t>Óbarkon</w:t>
      </w:r>
      <w:proofErr w:type="spellEnd"/>
      <w:r>
        <w:rPr>
          <w:rFonts w:ascii="Times New Roman" w:hAnsi="Times New Roman"/>
        </w:rPr>
        <w:t xml:space="preserve"> élő gyermekek térítésmentes óvodai étkezését. Az Óvodai támogatásra vonatkozó rendelkezések módosítása, pontosítása szükséges annak érdekében, hogy valóban rászorultsági alapon kerüljön megállapításra az Óvodai támogatás és ne alanyi jogon járjon, továbbá bevezetésre került a család jövedelmének évenkénti felülvizsgálata, hogy a támogatás valóban az arra rászorulókat segítse.</w:t>
      </w:r>
    </w:p>
    <w:sectPr w:rsidR="00DC4E3F">
      <w:headerReference w:type="even" r:id="rId9"/>
      <w:headerReference w:type="default" r:id="rId10"/>
      <w:footerReference w:type="even" r:id="rId11"/>
      <w:footerReference w:type="default" r:id="rId12"/>
      <w:headerReference w:type="first" r:id="rId13"/>
      <w:footerReference w:type="first" r:id="rId14"/>
      <w:pgSz w:w="11906" w:h="16668"/>
      <w:pgMar w:top="899" w:right="1077" w:bottom="1525" w:left="1077" w:header="340" w:footer="794"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2080" w14:textId="77777777" w:rsidR="0097459C" w:rsidRDefault="0097459C">
      <w:r>
        <w:separator/>
      </w:r>
    </w:p>
  </w:endnote>
  <w:endnote w:type="continuationSeparator" w:id="0">
    <w:p w14:paraId="5F2B61E9" w14:textId="77777777" w:rsidR="0097459C" w:rsidRDefault="0097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OpenSymbol">
    <w:altName w:val="Courier New"/>
    <w:charset w:val="02"/>
    <w:family w:val="auto"/>
    <w:pitch w:val="default"/>
  </w:font>
  <w:font w:name="Andale Sans UI">
    <w:altName w:val="Arial Unicode MS"/>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Noto Sans CJK SC Regular">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191F" w14:textId="77777777" w:rsidR="00DC4E3F" w:rsidRDefault="00000000">
    <w:pPr>
      <w:pStyle w:val="llb"/>
      <w:jc w:val="center"/>
    </w:pPr>
    <w:r>
      <w:fldChar w:fldCharType="begin"/>
    </w:r>
    <w:r>
      <w:instrText>PAGE</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52F9" w14:textId="77777777" w:rsidR="00DC4E3F" w:rsidRDefault="00000000">
    <w:pPr>
      <w:pStyle w:val="llb"/>
      <w:jc w:val="center"/>
    </w:pPr>
    <w:r>
      <w:fldChar w:fldCharType="begin"/>
    </w:r>
    <w:r>
      <w:instrText>PAGE</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F085" w14:textId="77777777" w:rsidR="00DC4E3F" w:rsidRDefault="00000000">
    <w:pPr>
      <w:pStyle w:val="llb"/>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FF51" w14:textId="77777777" w:rsidR="0097459C" w:rsidRDefault="0097459C">
      <w:r>
        <w:separator/>
      </w:r>
    </w:p>
  </w:footnote>
  <w:footnote w:type="continuationSeparator" w:id="0">
    <w:p w14:paraId="2C2388EA" w14:textId="77777777" w:rsidR="0097459C" w:rsidRDefault="0097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BCA7" w14:textId="77777777" w:rsidR="00DC4E3F" w:rsidRDefault="00DC4E3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E98C" w14:textId="77777777" w:rsidR="00DC4E3F" w:rsidRDefault="00DC4E3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653D" w14:textId="77777777" w:rsidR="00DC4E3F" w:rsidRDefault="00DC4E3F">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7BF"/>
    <w:multiLevelType w:val="multilevel"/>
    <w:tmpl w:val="71AE9EBE"/>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A621FA8"/>
    <w:multiLevelType w:val="hybridMultilevel"/>
    <w:tmpl w:val="3A94AB78"/>
    <w:lvl w:ilvl="0" w:tplc="6C2C5682">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46466685">
    <w:abstractNumId w:val="0"/>
  </w:num>
  <w:num w:numId="2" w16cid:durableId="57017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E3F"/>
    <w:rsid w:val="000C4006"/>
    <w:rsid w:val="00762252"/>
    <w:rsid w:val="0097459C"/>
    <w:rsid w:val="00DC4E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8828"/>
  <w15:docId w15:val="{F0226C1B-97DA-405A-B8EA-59208A92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hu-H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eastAsia="Noto Sans CJK SC"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819"/>
        <w:tab w:val="right" w:pos="9638"/>
      </w:tabs>
    </w:pPr>
  </w:style>
  <w:style w:type="paragraph" w:styleId="lfej">
    <w:name w:val="header"/>
    <w:basedOn w:val="HeaderandFooter"/>
  </w:style>
  <w:style w:type="paragraph" w:customStyle="1" w:styleId="TableContents">
    <w:name w:val="Table Contents"/>
    <w:basedOn w:val="Norml"/>
    <w:qFormat/>
    <w:pPr>
      <w:suppressLineNumbers/>
    </w:pPr>
  </w:style>
  <w:style w:type="paragraph" w:styleId="llb">
    <w:name w:val="footer"/>
    <w:basedOn w:val="HeaderandFooter"/>
  </w:style>
  <w:style w:type="paragraph" w:customStyle="1" w:styleId="HeaderLeft">
    <w:name w:val="Header Left"/>
    <w:basedOn w:val="lfej"/>
    <w:qFormat/>
    <w:pPr>
      <w:tabs>
        <w:tab w:val="clear" w:pos="4819"/>
        <w:tab w:val="clear" w:pos="9638"/>
        <w:tab w:val="center" w:pos="4876"/>
        <w:tab w:val="right" w:pos="9752"/>
      </w:tab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elcsutihivatal.h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njt.hu/eli/727684/r/2020/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896</Words>
  <Characters>6183</Characters>
  <Application>Microsoft Office Word</Application>
  <DocSecurity>0</DocSecurity>
  <Lines>51</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Udvardi Dávid</dc:creator>
  <dc:description/>
  <cp:lastModifiedBy>support felcsut</cp:lastModifiedBy>
  <cp:revision>2</cp:revision>
  <dcterms:created xsi:type="dcterms:W3CDTF">2026-05-18T11:49:00Z</dcterms:created>
  <dcterms:modified xsi:type="dcterms:W3CDTF">2026-05-18T11:49:00Z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