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7F7" w:rsidRPr="005E67F7" w:rsidRDefault="007B58DF" w:rsidP="005E67F7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9</w:t>
      </w:r>
      <w:r w:rsidR="005E67F7" w:rsidRPr="005E67F7">
        <w:rPr>
          <w:b/>
          <w:i/>
          <w:spacing w:val="100"/>
          <w:sz w:val="32"/>
          <w:szCs w:val="32"/>
        </w:rPr>
        <w:t>. Napirendi pont</w:t>
      </w:r>
    </w:p>
    <w:p w:rsidR="005E67F7" w:rsidRPr="005E67F7" w:rsidRDefault="005E67F7" w:rsidP="005E67F7">
      <w:pPr>
        <w:jc w:val="center"/>
        <w:rPr>
          <w:b/>
          <w:i/>
          <w:spacing w:val="100"/>
        </w:rPr>
      </w:pPr>
    </w:p>
    <w:p w:rsidR="005E67F7" w:rsidRPr="005E67F7" w:rsidRDefault="005E67F7" w:rsidP="005E67F7">
      <w:pPr>
        <w:jc w:val="center"/>
        <w:rPr>
          <w:b/>
          <w:i/>
          <w:spacing w:val="100"/>
        </w:rPr>
      </w:pPr>
    </w:p>
    <w:p w:rsidR="005E67F7" w:rsidRPr="005E67F7" w:rsidRDefault="005E67F7" w:rsidP="005E67F7">
      <w:pPr>
        <w:jc w:val="center"/>
        <w:rPr>
          <w:b/>
          <w:i/>
          <w:spacing w:val="100"/>
        </w:rPr>
      </w:pPr>
    </w:p>
    <w:p w:rsidR="005E67F7" w:rsidRPr="005E67F7" w:rsidRDefault="005E67F7" w:rsidP="005E67F7">
      <w:pPr>
        <w:jc w:val="center"/>
        <w:rPr>
          <w:b/>
          <w:i/>
          <w:spacing w:val="100"/>
        </w:rPr>
      </w:pPr>
    </w:p>
    <w:p w:rsidR="005E67F7" w:rsidRPr="005E67F7" w:rsidRDefault="005E67F7" w:rsidP="005E67F7">
      <w:pPr>
        <w:jc w:val="center"/>
        <w:rPr>
          <w:b/>
          <w:i/>
          <w:spacing w:val="100"/>
        </w:rPr>
      </w:pPr>
    </w:p>
    <w:p w:rsidR="005E67F7" w:rsidRPr="005E67F7" w:rsidRDefault="005E67F7" w:rsidP="005E67F7">
      <w:pPr>
        <w:jc w:val="center"/>
        <w:rPr>
          <w:b/>
          <w:i/>
          <w:spacing w:val="100"/>
        </w:rPr>
      </w:pPr>
    </w:p>
    <w:p w:rsidR="005E67F7" w:rsidRPr="005E67F7" w:rsidRDefault="005E67F7" w:rsidP="005E67F7">
      <w:pPr>
        <w:jc w:val="center"/>
        <w:rPr>
          <w:b/>
          <w:i/>
          <w:spacing w:val="100"/>
        </w:rPr>
      </w:pPr>
    </w:p>
    <w:p w:rsidR="005E67F7" w:rsidRPr="005E67F7" w:rsidRDefault="005E67F7" w:rsidP="005E67F7">
      <w:pPr>
        <w:jc w:val="center"/>
        <w:rPr>
          <w:b/>
          <w:i/>
          <w:spacing w:val="100"/>
        </w:rPr>
      </w:pPr>
    </w:p>
    <w:p w:rsidR="005E67F7" w:rsidRPr="005E67F7" w:rsidRDefault="005E67F7" w:rsidP="005E67F7">
      <w:pPr>
        <w:jc w:val="center"/>
        <w:rPr>
          <w:b/>
          <w:i/>
          <w:spacing w:val="100"/>
        </w:rPr>
      </w:pPr>
    </w:p>
    <w:p w:rsidR="005E67F7" w:rsidRPr="005E67F7" w:rsidRDefault="005E67F7" w:rsidP="005E67F7">
      <w:pPr>
        <w:jc w:val="center"/>
        <w:rPr>
          <w:b/>
          <w:i/>
          <w:spacing w:val="100"/>
        </w:rPr>
      </w:pPr>
    </w:p>
    <w:p w:rsidR="005E67F7" w:rsidRPr="005E67F7" w:rsidRDefault="005E67F7" w:rsidP="005E67F7">
      <w:pPr>
        <w:jc w:val="center"/>
        <w:rPr>
          <w:b/>
          <w:i/>
          <w:spacing w:val="100"/>
        </w:rPr>
      </w:pPr>
    </w:p>
    <w:p w:rsidR="005E67F7" w:rsidRPr="005E67F7" w:rsidRDefault="005E67F7" w:rsidP="005E67F7">
      <w:pPr>
        <w:jc w:val="center"/>
        <w:rPr>
          <w:b/>
          <w:i/>
          <w:spacing w:val="100"/>
        </w:rPr>
      </w:pPr>
    </w:p>
    <w:p w:rsidR="005E67F7" w:rsidRPr="005E67F7" w:rsidRDefault="005E67F7" w:rsidP="005E67F7">
      <w:pPr>
        <w:jc w:val="center"/>
        <w:rPr>
          <w:b/>
          <w:i/>
          <w:spacing w:val="100"/>
        </w:rPr>
      </w:pPr>
    </w:p>
    <w:p w:rsidR="005E67F7" w:rsidRPr="005E67F7" w:rsidRDefault="005E67F7" w:rsidP="005E67F7">
      <w:pPr>
        <w:jc w:val="center"/>
        <w:rPr>
          <w:b/>
          <w:i/>
          <w:spacing w:val="100"/>
        </w:rPr>
      </w:pPr>
    </w:p>
    <w:p w:rsidR="005E67F7" w:rsidRPr="005E67F7" w:rsidRDefault="005E67F7" w:rsidP="005E67F7">
      <w:pPr>
        <w:jc w:val="center"/>
        <w:rPr>
          <w:b/>
          <w:i/>
          <w:spacing w:val="100"/>
        </w:rPr>
      </w:pPr>
      <w:r w:rsidRPr="005E67F7">
        <w:rPr>
          <w:b/>
          <w:i/>
          <w:spacing w:val="100"/>
        </w:rPr>
        <w:t>ELŐTERJESZTÉS</w:t>
      </w:r>
    </w:p>
    <w:p w:rsidR="005E67F7" w:rsidRPr="005E67F7" w:rsidRDefault="005E67F7" w:rsidP="005E67F7">
      <w:pPr>
        <w:jc w:val="center"/>
        <w:rPr>
          <w:b/>
          <w:i/>
          <w:spacing w:val="100"/>
        </w:rPr>
      </w:pPr>
    </w:p>
    <w:p w:rsidR="007B58DF" w:rsidRPr="007B58DF" w:rsidRDefault="007B58DF" w:rsidP="007B58DF">
      <w:pPr>
        <w:jc w:val="center"/>
        <w:rPr>
          <w:b/>
          <w:i/>
        </w:rPr>
      </w:pPr>
      <w:r w:rsidRPr="007B58DF">
        <w:rPr>
          <w:b/>
          <w:i/>
        </w:rPr>
        <w:t>Óbarok Község Önkormányzat Képviselő-testületének</w:t>
      </w:r>
    </w:p>
    <w:p w:rsidR="007B58DF" w:rsidRPr="007B58DF" w:rsidRDefault="007B58DF" w:rsidP="007B58DF">
      <w:pPr>
        <w:jc w:val="center"/>
        <w:rPr>
          <w:b/>
          <w:i/>
        </w:rPr>
      </w:pPr>
      <w:r w:rsidRPr="007B58DF">
        <w:rPr>
          <w:b/>
          <w:i/>
        </w:rPr>
        <w:t>2025. november 24. napjára összehívott</w:t>
      </w:r>
    </w:p>
    <w:p w:rsidR="005E67F7" w:rsidRPr="005E67F7" w:rsidRDefault="007B58DF" w:rsidP="007B58DF">
      <w:pPr>
        <w:jc w:val="center"/>
        <w:rPr>
          <w:i/>
          <w:sz w:val="28"/>
          <w:szCs w:val="28"/>
        </w:rPr>
      </w:pPr>
      <w:proofErr w:type="gramStart"/>
      <w:r w:rsidRPr="007B58DF">
        <w:rPr>
          <w:b/>
          <w:i/>
        </w:rPr>
        <w:t>soros</w:t>
      </w:r>
      <w:proofErr w:type="gramEnd"/>
      <w:r w:rsidRPr="007B58DF">
        <w:rPr>
          <w:b/>
          <w:i/>
        </w:rPr>
        <w:t>, nyílt ülésére</w:t>
      </w:r>
    </w:p>
    <w:p w:rsidR="005E67F7" w:rsidRPr="005E67F7" w:rsidRDefault="005E67F7" w:rsidP="007B58DF">
      <w:pPr>
        <w:jc w:val="center"/>
        <w:rPr>
          <w:i/>
          <w:sz w:val="28"/>
          <w:szCs w:val="28"/>
        </w:rPr>
      </w:pPr>
    </w:p>
    <w:p w:rsidR="005E67F7" w:rsidRPr="005E67F7" w:rsidRDefault="005E67F7" w:rsidP="005E67F7">
      <w:pPr>
        <w:rPr>
          <w:i/>
          <w:sz w:val="28"/>
          <w:szCs w:val="28"/>
        </w:rPr>
      </w:pPr>
    </w:p>
    <w:p w:rsidR="005E67F7" w:rsidRPr="005E67F7" w:rsidRDefault="005E67F7" w:rsidP="005E67F7">
      <w:pPr>
        <w:rPr>
          <w:i/>
          <w:sz w:val="28"/>
          <w:szCs w:val="28"/>
        </w:rPr>
      </w:pPr>
    </w:p>
    <w:p w:rsidR="005E67F7" w:rsidRPr="005E67F7" w:rsidRDefault="005E67F7" w:rsidP="005E67F7">
      <w:pPr>
        <w:rPr>
          <w:i/>
          <w:sz w:val="28"/>
          <w:szCs w:val="28"/>
        </w:rPr>
      </w:pPr>
    </w:p>
    <w:p w:rsidR="005E67F7" w:rsidRPr="005E67F7" w:rsidRDefault="005E67F7" w:rsidP="005E67F7">
      <w:pPr>
        <w:suppressAutoHyphens/>
        <w:autoSpaceDN w:val="0"/>
        <w:textAlignment w:val="baseline"/>
        <w:rPr>
          <w:b/>
          <w:i/>
          <w:kern w:val="3"/>
          <w:u w:val="single"/>
        </w:rPr>
      </w:pPr>
      <w:r w:rsidRPr="005E67F7">
        <w:rPr>
          <w:b/>
          <w:i/>
          <w:kern w:val="3"/>
          <w:u w:val="single"/>
        </w:rPr>
        <w:t xml:space="preserve">Az előterjesztés címe és tárgya: </w:t>
      </w:r>
    </w:p>
    <w:p w:rsidR="005E67F7" w:rsidRPr="005E67F7" w:rsidRDefault="005E67F7" w:rsidP="005E67F7">
      <w:pPr>
        <w:jc w:val="both"/>
        <w:rPr>
          <w:b/>
          <w:i/>
          <w:sz w:val="28"/>
          <w:szCs w:val="28"/>
        </w:rPr>
      </w:pPr>
    </w:p>
    <w:p w:rsidR="005E67F7" w:rsidRPr="002C6BA5" w:rsidRDefault="005E67F7" w:rsidP="005E67F7">
      <w:pPr>
        <w:widowControl w:val="0"/>
        <w:suppressAutoHyphens/>
        <w:jc w:val="center"/>
        <w:rPr>
          <w:rFonts w:ascii="Book Antiqua" w:hAnsi="Book Antiqua" w:cs="Book Antiqua"/>
          <w:b/>
          <w:bCs/>
          <w:u w:val="single"/>
          <w:lang w:eastAsia="ar-SA"/>
        </w:rPr>
      </w:pPr>
      <w:proofErr w:type="gramStart"/>
      <w:r w:rsidRPr="00D955C9">
        <w:rPr>
          <w:rFonts w:eastAsia="Calibri"/>
          <w:b/>
          <w:i/>
          <w:lang w:eastAsia="en-US"/>
        </w:rPr>
        <w:t>a</w:t>
      </w:r>
      <w:proofErr w:type="gramEnd"/>
      <w:r w:rsidRPr="00D955C9">
        <w:rPr>
          <w:rFonts w:eastAsia="Calibri"/>
          <w:b/>
          <w:i/>
          <w:lang w:eastAsia="en-US"/>
        </w:rPr>
        <w:t xml:space="preserve"> Bicskei Önkormányzati Tűzoltóság 202</w:t>
      </w:r>
      <w:r w:rsidR="00125F6B">
        <w:rPr>
          <w:rFonts w:eastAsia="Calibri"/>
          <w:b/>
          <w:i/>
          <w:lang w:eastAsia="en-US"/>
        </w:rPr>
        <w:t>5</w:t>
      </w:r>
      <w:r w:rsidR="007A0AB2">
        <w:rPr>
          <w:rFonts w:eastAsia="Calibri"/>
          <w:b/>
          <w:i/>
          <w:lang w:eastAsia="en-US"/>
        </w:rPr>
        <w:t>-2026</w:t>
      </w:r>
      <w:r w:rsidRPr="00D955C9">
        <w:rPr>
          <w:rFonts w:eastAsia="Calibri"/>
          <w:b/>
          <w:i/>
          <w:lang w:eastAsia="en-US"/>
        </w:rPr>
        <w:t>. évi működési támogatásáról</w:t>
      </w:r>
    </w:p>
    <w:p w:rsidR="005E67F7" w:rsidRPr="005E67F7" w:rsidRDefault="005E67F7" w:rsidP="005E67F7">
      <w:pPr>
        <w:rPr>
          <w:i/>
          <w:sz w:val="28"/>
          <w:szCs w:val="28"/>
        </w:rPr>
      </w:pPr>
    </w:p>
    <w:p w:rsidR="005E67F7" w:rsidRPr="005E67F7" w:rsidRDefault="005E67F7" w:rsidP="005E67F7">
      <w:pPr>
        <w:ind w:firstLine="708"/>
        <w:rPr>
          <w:i/>
          <w:sz w:val="28"/>
          <w:szCs w:val="28"/>
        </w:rPr>
      </w:pPr>
    </w:p>
    <w:p w:rsidR="005E67F7" w:rsidRPr="005E67F7" w:rsidRDefault="005E67F7" w:rsidP="005E67F7">
      <w:pPr>
        <w:suppressAutoHyphens/>
        <w:autoSpaceDN w:val="0"/>
        <w:textAlignment w:val="baseline"/>
        <w:rPr>
          <w:b/>
          <w:i/>
          <w:kern w:val="3"/>
          <w:u w:val="single"/>
        </w:rPr>
      </w:pPr>
      <w:r w:rsidRPr="005E67F7">
        <w:rPr>
          <w:b/>
          <w:i/>
          <w:kern w:val="3"/>
          <w:u w:val="single"/>
        </w:rPr>
        <w:t>A tárgykört rendező jogszabály:</w:t>
      </w:r>
    </w:p>
    <w:p w:rsidR="005E67F7" w:rsidRPr="005E67F7" w:rsidRDefault="005E67F7" w:rsidP="005E67F7">
      <w:pPr>
        <w:ind w:firstLine="708"/>
        <w:rPr>
          <w:i/>
          <w:sz w:val="28"/>
          <w:szCs w:val="28"/>
        </w:rPr>
      </w:pPr>
    </w:p>
    <w:p w:rsidR="005E67F7" w:rsidRDefault="005E67F7" w:rsidP="005E67F7">
      <w:pPr>
        <w:numPr>
          <w:ilvl w:val="0"/>
          <w:numId w:val="1"/>
        </w:numPr>
        <w:shd w:val="clear" w:color="auto" w:fill="FFFFFF"/>
        <w:spacing w:line="276" w:lineRule="auto"/>
        <w:ind w:left="1134" w:right="150" w:hanging="425"/>
        <w:contextualSpacing/>
        <w:rPr>
          <w:i/>
          <w:color w:val="000000"/>
        </w:rPr>
      </w:pPr>
      <w:r w:rsidRPr="005E67F7">
        <w:rPr>
          <w:i/>
          <w:color w:val="000000"/>
        </w:rPr>
        <w:t>a Magyarország helyi önkormányzatairól szóló 2011. évi CLXXXIX. törvény</w:t>
      </w:r>
    </w:p>
    <w:p w:rsidR="009660F6" w:rsidRDefault="009660F6" w:rsidP="005E67F7">
      <w:pPr>
        <w:numPr>
          <w:ilvl w:val="0"/>
          <w:numId w:val="1"/>
        </w:numPr>
        <w:shd w:val="clear" w:color="auto" w:fill="FFFFFF"/>
        <w:spacing w:line="276" w:lineRule="auto"/>
        <w:ind w:left="1134" w:right="150" w:hanging="425"/>
        <w:contextualSpacing/>
        <w:rPr>
          <w:i/>
          <w:color w:val="000000"/>
        </w:rPr>
      </w:pPr>
      <w:r>
        <w:rPr>
          <w:i/>
          <w:color w:val="000000"/>
        </w:rPr>
        <w:t>az Önkormányzat 2025. évi költségvetéséről szóló 1/2025. (II. 13.) önkormányzati rendelete</w:t>
      </w:r>
    </w:p>
    <w:p w:rsidR="00125F6B" w:rsidRPr="005E67F7" w:rsidRDefault="00125F6B" w:rsidP="00125F6B">
      <w:pPr>
        <w:numPr>
          <w:ilvl w:val="0"/>
          <w:numId w:val="1"/>
        </w:numPr>
        <w:shd w:val="clear" w:color="auto" w:fill="FFFFFF"/>
        <w:spacing w:line="276" w:lineRule="auto"/>
        <w:ind w:left="1134" w:right="150" w:hanging="425"/>
        <w:contextualSpacing/>
        <w:rPr>
          <w:i/>
          <w:color w:val="000000"/>
        </w:rPr>
      </w:pPr>
      <w:r w:rsidRPr="00125F6B">
        <w:rPr>
          <w:i/>
          <w:color w:val="000000"/>
        </w:rPr>
        <w:t>Az önkormányzati tűzoltóságokra, valamint a hivatásos tűzoltóság, az önkormányzati tűzoltóság és az önkéntes tűzoltó egyesület fenntartásához való hozzájárulásra vonatkozó szabályokról szóló 272/2024. (IX. 19.) Kormányrendelet</w:t>
      </w:r>
    </w:p>
    <w:p w:rsidR="005E67F7" w:rsidRPr="005E67F7" w:rsidRDefault="005E67F7" w:rsidP="005E67F7">
      <w:pPr>
        <w:numPr>
          <w:ilvl w:val="0"/>
          <w:numId w:val="1"/>
        </w:numPr>
        <w:ind w:left="1134" w:hanging="425"/>
        <w:jc w:val="both"/>
        <w:rPr>
          <w:i/>
          <w:sz w:val="22"/>
          <w:szCs w:val="22"/>
        </w:rPr>
      </w:pPr>
      <w:r w:rsidRPr="005E67F7">
        <w:rPr>
          <w:i/>
          <w:sz w:val="22"/>
          <w:szCs w:val="22"/>
        </w:rPr>
        <w:t>a Polgári Törvénykönyvről szóló 2013. évi V. törvény (Ptk.),</w:t>
      </w:r>
    </w:p>
    <w:p w:rsidR="005E67F7" w:rsidRPr="005E67F7" w:rsidRDefault="005E67F7" w:rsidP="005E67F7">
      <w:pPr>
        <w:numPr>
          <w:ilvl w:val="0"/>
          <w:numId w:val="1"/>
        </w:numPr>
        <w:ind w:left="1134" w:hanging="425"/>
        <w:jc w:val="both"/>
        <w:rPr>
          <w:i/>
          <w:sz w:val="22"/>
          <w:szCs w:val="22"/>
        </w:rPr>
      </w:pPr>
      <w:r w:rsidRPr="005E67F7">
        <w:rPr>
          <w:bCs/>
          <w:i/>
          <w:color w:val="222222"/>
          <w:shd w:val="clear" w:color="auto" w:fill="FFFFFF"/>
        </w:rPr>
        <w:t xml:space="preserve">az egyesülési jogról, a közhasznú jogállásról, valamint a civil szervezetek működéséről és támogatásáról 2011. évi CLXXV. törvény </w:t>
      </w:r>
    </w:p>
    <w:p w:rsidR="005E67F7" w:rsidRPr="005E67F7" w:rsidRDefault="005E67F7" w:rsidP="005E67F7">
      <w:pPr>
        <w:ind w:firstLine="708"/>
        <w:rPr>
          <w:i/>
          <w:sz w:val="28"/>
          <w:szCs w:val="28"/>
        </w:rPr>
      </w:pPr>
    </w:p>
    <w:p w:rsidR="005E67F7" w:rsidRPr="005E67F7" w:rsidRDefault="005E67F7" w:rsidP="005E67F7">
      <w:pPr>
        <w:ind w:firstLine="708"/>
        <w:rPr>
          <w:i/>
          <w:sz w:val="28"/>
          <w:szCs w:val="28"/>
        </w:rPr>
      </w:pPr>
    </w:p>
    <w:p w:rsidR="005E67F7" w:rsidRDefault="005E67F7" w:rsidP="005E67F7">
      <w:pPr>
        <w:ind w:firstLine="708"/>
        <w:rPr>
          <w:i/>
        </w:rPr>
      </w:pPr>
    </w:p>
    <w:p w:rsidR="007B58DF" w:rsidRDefault="007B58DF" w:rsidP="005E67F7">
      <w:pPr>
        <w:ind w:firstLine="708"/>
        <w:rPr>
          <w:i/>
        </w:rPr>
      </w:pPr>
    </w:p>
    <w:p w:rsidR="007B58DF" w:rsidRPr="005E67F7" w:rsidRDefault="007B58DF" w:rsidP="005E67F7">
      <w:pPr>
        <w:ind w:firstLine="708"/>
        <w:rPr>
          <w:i/>
        </w:rPr>
      </w:pPr>
    </w:p>
    <w:p w:rsidR="005E67F7" w:rsidRPr="005E67F7" w:rsidRDefault="005E67F7" w:rsidP="005E67F7">
      <w:pPr>
        <w:rPr>
          <w:b/>
          <w:i/>
        </w:rPr>
      </w:pPr>
      <w:r w:rsidRPr="005E67F7">
        <w:rPr>
          <w:b/>
          <w:i/>
          <w:u w:val="single"/>
        </w:rPr>
        <w:t>Előterjesztő</w:t>
      </w:r>
      <w:r w:rsidRPr="005E67F7">
        <w:rPr>
          <w:b/>
          <w:i/>
        </w:rPr>
        <w:t>:</w:t>
      </w:r>
      <w:r w:rsidRPr="005E67F7">
        <w:rPr>
          <w:b/>
          <w:i/>
        </w:rPr>
        <w:tab/>
      </w:r>
      <w:r w:rsidRPr="005E67F7">
        <w:rPr>
          <w:b/>
          <w:i/>
        </w:rPr>
        <w:tab/>
      </w:r>
      <w:r w:rsidRPr="005E67F7">
        <w:rPr>
          <w:b/>
          <w:i/>
        </w:rPr>
        <w:tab/>
      </w:r>
      <w:r>
        <w:rPr>
          <w:b/>
          <w:i/>
        </w:rPr>
        <w:t>Mészáros Kartal</w:t>
      </w:r>
      <w:r w:rsidRPr="005E67F7">
        <w:rPr>
          <w:b/>
          <w:i/>
        </w:rPr>
        <w:t xml:space="preserve"> polgármester</w:t>
      </w:r>
    </w:p>
    <w:p w:rsidR="005E67F7" w:rsidRDefault="005E67F7" w:rsidP="005E67F7">
      <w:pPr>
        <w:rPr>
          <w:b/>
          <w:i/>
        </w:rPr>
      </w:pPr>
      <w:r w:rsidRPr="005E67F7">
        <w:rPr>
          <w:b/>
          <w:i/>
          <w:u w:val="single"/>
        </w:rPr>
        <w:t>Az előterjesztést készítette</w:t>
      </w:r>
      <w:r w:rsidRPr="005E67F7">
        <w:rPr>
          <w:b/>
          <w:i/>
        </w:rPr>
        <w:t xml:space="preserve">: </w:t>
      </w:r>
      <w:r w:rsidRPr="005E67F7">
        <w:rPr>
          <w:b/>
          <w:i/>
        </w:rPr>
        <w:tab/>
      </w:r>
      <w:r>
        <w:rPr>
          <w:b/>
          <w:i/>
        </w:rPr>
        <w:t>Dr. Fehér Diána aljegyző</w:t>
      </w:r>
    </w:p>
    <w:p w:rsidR="005E67F7" w:rsidRPr="005E67F7" w:rsidRDefault="005E67F7" w:rsidP="005E67F7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Freész Józsefné jegyzőkönyvvezető</w:t>
      </w:r>
    </w:p>
    <w:p w:rsidR="005E67F7" w:rsidRDefault="005E67F7" w:rsidP="005E67F7">
      <w:pPr>
        <w:jc w:val="center"/>
        <w:rPr>
          <w:b/>
          <w:i/>
        </w:rPr>
      </w:pPr>
      <w:r w:rsidRPr="005E67F7">
        <w:rPr>
          <w:i/>
        </w:rPr>
        <w:br w:type="page"/>
      </w:r>
      <w:r w:rsidRPr="005E67F7">
        <w:rPr>
          <w:b/>
          <w:i/>
        </w:rPr>
        <w:lastRenderedPageBreak/>
        <w:t>Tisztelt Képviselő-testület!</w:t>
      </w:r>
    </w:p>
    <w:p w:rsidR="005E67F7" w:rsidRDefault="005E67F7" w:rsidP="005E67F7">
      <w:pPr>
        <w:jc w:val="center"/>
        <w:rPr>
          <w:b/>
          <w:i/>
        </w:rPr>
      </w:pPr>
    </w:p>
    <w:p w:rsidR="005E67F7" w:rsidRDefault="005E67F7" w:rsidP="005E67F7">
      <w:pPr>
        <w:pStyle w:val="Default"/>
      </w:pPr>
    </w:p>
    <w:p w:rsidR="005E67F7" w:rsidRPr="005E67F7" w:rsidRDefault="005E67F7" w:rsidP="005E67F7">
      <w:pPr>
        <w:pStyle w:val="Default"/>
        <w:jc w:val="both"/>
        <w:rPr>
          <w:rFonts w:ascii="Times New Roman" w:hAnsi="Times New Roman" w:cs="Times New Roman"/>
          <w:i/>
        </w:rPr>
      </w:pPr>
      <w:r w:rsidRPr="005E67F7">
        <w:rPr>
          <w:rFonts w:ascii="Times New Roman" w:hAnsi="Times New Roman" w:cs="Times New Roman"/>
          <w:i/>
        </w:rPr>
        <w:t xml:space="preserve">A Bicskei Önkormányzati Tűzoltóság munkáját </w:t>
      </w:r>
      <w:r w:rsidR="00125F6B">
        <w:rPr>
          <w:rFonts w:ascii="Times New Roman" w:hAnsi="Times New Roman" w:cs="Times New Roman"/>
          <w:i/>
        </w:rPr>
        <w:t>Óbarok Község Önkormányzat Képviselő-testülete</w:t>
      </w:r>
      <w:r w:rsidRPr="005E67F7">
        <w:rPr>
          <w:rFonts w:ascii="Times New Roman" w:hAnsi="Times New Roman" w:cs="Times New Roman"/>
          <w:i/>
        </w:rPr>
        <w:t xml:space="preserve"> a költségvetés</w:t>
      </w:r>
      <w:r w:rsidR="00125F6B">
        <w:rPr>
          <w:rFonts w:ascii="Times New Roman" w:hAnsi="Times New Roman" w:cs="Times New Roman"/>
          <w:i/>
        </w:rPr>
        <w:t>i lehetőségeket figyelembe véve támogatni szokta</w:t>
      </w:r>
      <w:r w:rsidRPr="005E67F7">
        <w:rPr>
          <w:rFonts w:ascii="Times New Roman" w:hAnsi="Times New Roman" w:cs="Times New Roman"/>
          <w:i/>
        </w:rPr>
        <w:t xml:space="preserve"> annak érdekében, hogy az esetlegesen bekövetkező káresemények alkalmával megfelelően, és a lehető leggyorsabban tudjanak beavatkozni. </w:t>
      </w:r>
    </w:p>
    <w:p w:rsidR="005E67F7" w:rsidRPr="005E67F7" w:rsidRDefault="005E67F7" w:rsidP="005E67F7">
      <w:pPr>
        <w:pStyle w:val="Default"/>
        <w:jc w:val="both"/>
        <w:rPr>
          <w:rFonts w:ascii="Times New Roman" w:hAnsi="Times New Roman" w:cs="Times New Roman"/>
          <w:i/>
        </w:rPr>
      </w:pPr>
    </w:p>
    <w:p w:rsidR="005E67F7" w:rsidRDefault="005E67F7" w:rsidP="005E67F7">
      <w:pPr>
        <w:pStyle w:val="Default"/>
        <w:jc w:val="both"/>
        <w:rPr>
          <w:rFonts w:ascii="Times New Roman" w:hAnsi="Times New Roman" w:cs="Times New Roman"/>
          <w:i/>
        </w:rPr>
      </w:pPr>
      <w:r w:rsidRPr="005E67F7">
        <w:rPr>
          <w:rFonts w:ascii="Times New Roman" w:hAnsi="Times New Roman" w:cs="Times New Roman"/>
          <w:i/>
        </w:rPr>
        <w:t xml:space="preserve">Az </w:t>
      </w:r>
      <w:r w:rsidR="00125F6B" w:rsidRPr="00125F6B">
        <w:rPr>
          <w:rFonts w:ascii="Times New Roman" w:hAnsi="Times New Roman" w:cs="Times New Roman"/>
          <w:i/>
        </w:rPr>
        <w:t>önkormányzati tűzoltóságokra, valamint a hivatásos tűzoltóság, az önkormányzati tűzoltóság és az önkéntes tűzoltó egyesület fenntartásához való hozzájárulásra vonatkozó szabályokról</w:t>
      </w:r>
      <w:r w:rsidR="00125F6B">
        <w:rPr>
          <w:rFonts w:ascii="Times New Roman" w:hAnsi="Times New Roman" w:cs="Times New Roman"/>
          <w:i/>
        </w:rPr>
        <w:t xml:space="preserve"> </w:t>
      </w:r>
      <w:r w:rsidRPr="005E67F7">
        <w:rPr>
          <w:rFonts w:ascii="Times New Roman" w:hAnsi="Times New Roman" w:cs="Times New Roman"/>
          <w:i/>
        </w:rPr>
        <w:t xml:space="preserve">szóló </w:t>
      </w:r>
      <w:r w:rsidR="00125F6B" w:rsidRPr="00125F6B">
        <w:rPr>
          <w:rFonts w:ascii="Times New Roman" w:hAnsi="Times New Roman" w:cs="Times New Roman"/>
          <w:b/>
          <w:bCs/>
          <w:i/>
        </w:rPr>
        <w:t>272/2024. (IX. 19.)</w:t>
      </w:r>
      <w:r w:rsidR="00125F6B">
        <w:rPr>
          <w:rFonts w:ascii="Times New Roman" w:hAnsi="Times New Roman" w:cs="Times New Roman"/>
          <w:b/>
          <w:bCs/>
          <w:i/>
        </w:rPr>
        <w:t xml:space="preserve"> </w:t>
      </w:r>
      <w:r w:rsidRPr="005E67F7">
        <w:rPr>
          <w:rFonts w:ascii="Times New Roman" w:hAnsi="Times New Roman" w:cs="Times New Roman"/>
          <w:b/>
          <w:bCs/>
          <w:i/>
        </w:rPr>
        <w:t>Korm</w:t>
      </w:r>
      <w:r>
        <w:rPr>
          <w:rFonts w:ascii="Times New Roman" w:hAnsi="Times New Roman" w:cs="Times New Roman"/>
          <w:b/>
          <w:bCs/>
          <w:i/>
        </w:rPr>
        <w:t>ány</w:t>
      </w:r>
      <w:r w:rsidRPr="005E67F7">
        <w:rPr>
          <w:rFonts w:ascii="Times New Roman" w:hAnsi="Times New Roman" w:cs="Times New Roman"/>
          <w:b/>
          <w:bCs/>
          <w:i/>
        </w:rPr>
        <w:t xml:space="preserve">rendelet </w:t>
      </w:r>
      <w:r w:rsidRPr="005E67F7">
        <w:rPr>
          <w:rFonts w:ascii="Times New Roman" w:hAnsi="Times New Roman" w:cs="Times New Roman"/>
          <w:i/>
        </w:rPr>
        <w:t xml:space="preserve">alapján: </w:t>
      </w:r>
    </w:p>
    <w:p w:rsidR="00BC08D8" w:rsidRDefault="00BC08D8" w:rsidP="005E67F7">
      <w:pPr>
        <w:pStyle w:val="Default"/>
        <w:jc w:val="both"/>
        <w:rPr>
          <w:rFonts w:ascii="Times New Roman" w:hAnsi="Times New Roman" w:cs="Times New Roman"/>
          <w:i/>
        </w:rPr>
      </w:pPr>
    </w:p>
    <w:p w:rsidR="00125F6B" w:rsidRPr="00125F6B" w:rsidRDefault="00125F6B" w:rsidP="00BC08D8">
      <w:pPr>
        <w:spacing w:after="120"/>
        <w:contextualSpacing/>
        <w:jc w:val="both"/>
        <w:rPr>
          <w:i/>
        </w:rPr>
      </w:pPr>
      <w:r>
        <w:rPr>
          <w:rStyle w:val="highlighted"/>
          <w:b/>
          <w:bCs/>
          <w:i/>
        </w:rPr>
        <w:t>„</w:t>
      </w:r>
      <w:r w:rsidRPr="00125F6B">
        <w:rPr>
          <w:rStyle w:val="highlighted"/>
          <w:b/>
          <w:bCs/>
          <w:i/>
        </w:rPr>
        <w:t>15. §</w:t>
      </w:r>
      <w:r w:rsidRPr="00125F6B">
        <w:rPr>
          <w:rStyle w:val="highlighted"/>
          <w:i/>
        </w:rPr>
        <w:t xml:space="preserve"> (1) Önkormányzati tűzoltóság fenntartásához történő hozzájárulás esetén a támogatást az önkormányzati tűzoltóság és az elsődleges műveleti körzetéhez tartozó települési önkormányzatok képviselő-testületei között létrejött megállapodások rögzítik. A megállapodásokban rögzített hozzájárulások mértékének megállapításánál kiemelt szempontnak tekintendő a települések lakosságszáma, valamint területének nagysága.</w:t>
      </w:r>
    </w:p>
    <w:p w:rsidR="00125F6B" w:rsidRPr="00125F6B" w:rsidRDefault="00125F6B" w:rsidP="00BC08D8">
      <w:pPr>
        <w:pStyle w:val="NormlWeb"/>
        <w:spacing w:before="0" w:beforeAutospacing="0" w:after="120" w:afterAutospacing="0"/>
        <w:contextualSpacing/>
        <w:jc w:val="both"/>
        <w:rPr>
          <w:i/>
        </w:rPr>
      </w:pPr>
      <w:r w:rsidRPr="00125F6B">
        <w:rPr>
          <w:rStyle w:val="highlighted"/>
          <w:i/>
        </w:rPr>
        <w:t>(2) Az önkormányzati tűzoltóság elsődleges műveleti körzetéhez tartozó települési önkormányzatok éves hozzájárulásainak mértékét legalább oly módon szükséges megállapítani, hogy a központi költségvetési hozzájárulással együttesen fedezetet biztosítsanak az önkormányzati tűzoltóság éves fejlesztési, fenntartási és működési kiadásaira.</w:t>
      </w:r>
    </w:p>
    <w:p w:rsidR="00125F6B" w:rsidRPr="00125F6B" w:rsidRDefault="00125F6B" w:rsidP="00BC08D8">
      <w:pPr>
        <w:pStyle w:val="NormlWeb"/>
        <w:spacing w:before="0" w:beforeAutospacing="0" w:after="120" w:afterAutospacing="0"/>
        <w:contextualSpacing/>
        <w:jc w:val="both"/>
        <w:rPr>
          <w:i/>
        </w:rPr>
      </w:pPr>
      <w:r w:rsidRPr="00125F6B">
        <w:rPr>
          <w:rStyle w:val="highlighted"/>
          <w:i/>
        </w:rPr>
        <w:t>(3) Az önkormányzati tűzoltóság köteles elszámolni a fenntartásához biztosított hozzájárulások felhasználásáról a hozzájárulásokat biztosító, elsődleges műveleti körzetéhez tartozó települési önkormányzatok felé.</w:t>
      </w:r>
    </w:p>
    <w:p w:rsidR="00125F6B" w:rsidRPr="00125F6B" w:rsidRDefault="00125F6B" w:rsidP="00BC08D8">
      <w:pPr>
        <w:spacing w:after="120"/>
        <w:contextualSpacing/>
        <w:jc w:val="both"/>
        <w:rPr>
          <w:i/>
        </w:rPr>
      </w:pPr>
      <w:r w:rsidRPr="00125F6B">
        <w:rPr>
          <w:rStyle w:val="highlighted"/>
          <w:b/>
          <w:bCs/>
          <w:i/>
        </w:rPr>
        <w:t>16. §</w:t>
      </w:r>
      <w:r w:rsidRPr="00125F6B">
        <w:rPr>
          <w:rStyle w:val="highlighted"/>
          <w:i/>
        </w:rPr>
        <w:t xml:space="preserve"> (1) A tűzoltási és műszaki mentési feladatok ellátásában közreműködő önkéntes tűzoltó egyesület fenntartásához történő hozzájárulást a támogatást biztosító települési önkormányzat képviselő-testülete és az önkéntes tűzoltó egyesület között létrejött megállapodás tartalmazza.</w:t>
      </w:r>
    </w:p>
    <w:p w:rsidR="00125F6B" w:rsidRPr="00125F6B" w:rsidRDefault="00125F6B" w:rsidP="00BC08D8">
      <w:pPr>
        <w:pStyle w:val="NormlWeb"/>
        <w:spacing w:before="0" w:beforeAutospacing="0" w:after="120" w:afterAutospacing="0"/>
        <w:contextualSpacing/>
        <w:jc w:val="both"/>
        <w:rPr>
          <w:i/>
        </w:rPr>
      </w:pPr>
      <w:r w:rsidRPr="00125F6B">
        <w:rPr>
          <w:rStyle w:val="highlighted"/>
          <w:i/>
        </w:rPr>
        <w:t>(2) A települési önkormányzat hozzájárulásának mértékét az önkéntes tűzoltó egyesület vállalt feladatainak alapszintű ellátásához szükséges személyi és tárgyi feltételek alapján kell megállapítani.</w:t>
      </w:r>
    </w:p>
    <w:p w:rsidR="00125F6B" w:rsidRDefault="00125F6B" w:rsidP="00BC08D8">
      <w:pPr>
        <w:spacing w:after="120"/>
        <w:contextualSpacing/>
        <w:jc w:val="both"/>
        <w:rPr>
          <w:rStyle w:val="highlighted"/>
          <w:i/>
        </w:rPr>
      </w:pPr>
      <w:r w:rsidRPr="00125F6B">
        <w:rPr>
          <w:rStyle w:val="highlighted"/>
          <w:b/>
          <w:bCs/>
          <w:i/>
        </w:rPr>
        <w:t>17. §</w:t>
      </w:r>
      <w:r w:rsidRPr="00125F6B">
        <w:rPr>
          <w:rStyle w:val="highlighted"/>
          <w:i/>
        </w:rPr>
        <w:t xml:space="preserve"> A települési önkormányzatok pénzügyi hozzájárulása mellett támogatásként figyelembe vehető a laktanya biztosítása, építése, felújítása, üzemeltetésének átvállalása, a szakmai tevékenységet segítő tárgyi eszközök, készletek beszerzése vagy használatra történő átadása, melyet a települési önkormányzatok és a hivatásos tűzoltóságok, az önkormányzati tűzoltóságok, valamint az önkéntes tűzoltó egyesületek között létrejött megállapodásokban szerepeltetni szükséges.</w:t>
      </w:r>
      <w:r>
        <w:rPr>
          <w:rStyle w:val="highlighted"/>
          <w:i/>
        </w:rPr>
        <w:t>”</w:t>
      </w:r>
    </w:p>
    <w:p w:rsidR="00BC08D8" w:rsidRDefault="00BC08D8" w:rsidP="00BC08D8">
      <w:pPr>
        <w:spacing w:after="120"/>
        <w:contextualSpacing/>
        <w:jc w:val="both"/>
        <w:rPr>
          <w:i/>
        </w:rPr>
      </w:pPr>
    </w:p>
    <w:p w:rsidR="00BC08D8" w:rsidRDefault="00BC08D8" w:rsidP="005E67F7">
      <w:pPr>
        <w:pStyle w:val="Defaul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Javaslom a Tisztelt Képviselő-testület részére, hogy a </w:t>
      </w:r>
      <w:r w:rsidRPr="00BC08D8">
        <w:rPr>
          <w:rFonts w:ascii="Times New Roman" w:hAnsi="Times New Roman" w:cs="Times New Roman"/>
          <w:i/>
        </w:rPr>
        <w:t>Bicskei Önkormányzati Tűzoltóság 2025</w:t>
      </w:r>
      <w:r w:rsidR="004F4858">
        <w:rPr>
          <w:rFonts w:ascii="Times New Roman" w:hAnsi="Times New Roman" w:cs="Times New Roman"/>
          <w:i/>
        </w:rPr>
        <w:t>-2026</w:t>
      </w:r>
      <w:r w:rsidRPr="00BC08D8">
        <w:rPr>
          <w:rFonts w:ascii="Times New Roman" w:hAnsi="Times New Roman" w:cs="Times New Roman"/>
          <w:i/>
        </w:rPr>
        <w:t>. évi működésének finanszír</w:t>
      </w:r>
      <w:r>
        <w:rPr>
          <w:rFonts w:ascii="Times New Roman" w:hAnsi="Times New Roman" w:cs="Times New Roman"/>
          <w:i/>
        </w:rPr>
        <w:t>ozásához összesen 200.000 Ft összeggel járuljon hozzá</w:t>
      </w:r>
      <w:r w:rsidR="004F4858">
        <w:rPr>
          <w:rFonts w:ascii="Times New Roman" w:hAnsi="Times New Roman" w:cs="Times New Roman"/>
          <w:i/>
        </w:rPr>
        <w:t xml:space="preserve"> azzal, hogy a támogatás összegét 2026. december 31. napjáig használhatja fel</w:t>
      </w:r>
      <w:r>
        <w:rPr>
          <w:rFonts w:ascii="Times New Roman" w:hAnsi="Times New Roman" w:cs="Times New Roman"/>
          <w:i/>
        </w:rPr>
        <w:t xml:space="preserve">. </w:t>
      </w:r>
    </w:p>
    <w:p w:rsidR="00BC08D8" w:rsidRDefault="00BC08D8" w:rsidP="005E67F7">
      <w:pPr>
        <w:pStyle w:val="Default"/>
        <w:jc w:val="both"/>
        <w:rPr>
          <w:rFonts w:ascii="Times New Roman" w:hAnsi="Times New Roman" w:cs="Times New Roman"/>
          <w:i/>
        </w:rPr>
      </w:pPr>
    </w:p>
    <w:p w:rsidR="00BC08D8" w:rsidRDefault="00BC08D8" w:rsidP="005E67F7">
      <w:pPr>
        <w:pStyle w:val="Defaul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 </w:t>
      </w:r>
      <w:r w:rsidRPr="00BC08D8">
        <w:rPr>
          <w:rFonts w:ascii="Times New Roman" w:hAnsi="Times New Roman" w:cs="Times New Roman"/>
          <w:i/>
        </w:rPr>
        <w:t>Bicskei Önkormányzati Tűzoltóság</w:t>
      </w:r>
      <w:r>
        <w:rPr>
          <w:rFonts w:ascii="Times New Roman" w:hAnsi="Times New Roman" w:cs="Times New Roman"/>
          <w:i/>
        </w:rPr>
        <w:t xml:space="preserve"> kérelme az előterjesztéshez csatolva!</w:t>
      </w:r>
    </w:p>
    <w:p w:rsidR="00BC08D8" w:rsidRDefault="00BC08D8" w:rsidP="005E67F7">
      <w:pPr>
        <w:pStyle w:val="Default"/>
        <w:jc w:val="both"/>
        <w:rPr>
          <w:rFonts w:ascii="Times New Roman" w:hAnsi="Times New Roman" w:cs="Times New Roman"/>
          <w:i/>
        </w:rPr>
      </w:pPr>
    </w:p>
    <w:p w:rsidR="005E67F7" w:rsidRPr="005E67F7" w:rsidRDefault="005E67F7" w:rsidP="005E67F7">
      <w:pPr>
        <w:jc w:val="both"/>
        <w:rPr>
          <w:i/>
        </w:rPr>
      </w:pPr>
      <w:r w:rsidRPr="005E67F7">
        <w:rPr>
          <w:i/>
        </w:rPr>
        <w:t>Kérem a Tisztelt Képviselő-testületet az előterjesztés megvitatására, a határozat javaslat elfogadására.</w:t>
      </w:r>
    </w:p>
    <w:p w:rsidR="00BC08D8" w:rsidRDefault="00BC08D8" w:rsidP="005E67F7">
      <w:pPr>
        <w:jc w:val="both"/>
        <w:rPr>
          <w:i/>
        </w:rPr>
      </w:pPr>
    </w:p>
    <w:p w:rsidR="00BC08D8" w:rsidRDefault="00BC08D8" w:rsidP="005E67F7">
      <w:pPr>
        <w:jc w:val="both"/>
        <w:rPr>
          <w:i/>
        </w:rPr>
      </w:pPr>
    </w:p>
    <w:p w:rsidR="00125F6B" w:rsidRDefault="008F0CE3" w:rsidP="005E67F7">
      <w:pPr>
        <w:outlineLvl w:val="0"/>
        <w:rPr>
          <w:i/>
        </w:rPr>
      </w:pPr>
      <w:bookmarkStart w:id="0" w:name="_GoBack"/>
      <w:bookmarkEnd w:id="0"/>
      <w:r>
        <w:rPr>
          <w:i/>
        </w:rPr>
        <w:t>Óbarok</w:t>
      </w:r>
      <w:r w:rsidR="005E67F7" w:rsidRPr="005E67F7">
        <w:rPr>
          <w:i/>
        </w:rPr>
        <w:t xml:space="preserve">, </w:t>
      </w:r>
      <w:r>
        <w:rPr>
          <w:i/>
        </w:rPr>
        <w:t>202</w:t>
      </w:r>
      <w:r w:rsidR="00125F6B">
        <w:rPr>
          <w:i/>
        </w:rPr>
        <w:t>5</w:t>
      </w:r>
      <w:r>
        <w:rPr>
          <w:i/>
        </w:rPr>
        <w:t xml:space="preserve">. </w:t>
      </w:r>
      <w:r w:rsidR="00125F6B">
        <w:rPr>
          <w:i/>
        </w:rPr>
        <w:t>november 20</w:t>
      </w:r>
      <w:r>
        <w:rPr>
          <w:i/>
        </w:rPr>
        <w:t>.</w:t>
      </w:r>
    </w:p>
    <w:p w:rsidR="005E67F7" w:rsidRPr="005E67F7" w:rsidRDefault="005E67F7" w:rsidP="005E67F7">
      <w:pPr>
        <w:ind w:left="4956"/>
        <w:rPr>
          <w:b/>
          <w:i/>
        </w:rPr>
      </w:pPr>
      <w:r w:rsidRPr="005E67F7">
        <w:rPr>
          <w:b/>
          <w:i/>
        </w:rPr>
        <w:tab/>
      </w:r>
      <w:r w:rsidRPr="005E67F7">
        <w:rPr>
          <w:b/>
          <w:i/>
        </w:rPr>
        <w:tab/>
      </w:r>
      <w:r w:rsidR="008F0CE3">
        <w:rPr>
          <w:b/>
          <w:i/>
        </w:rPr>
        <w:t xml:space="preserve">  Mészáros Kartal</w:t>
      </w:r>
    </w:p>
    <w:p w:rsidR="005E67F7" w:rsidRDefault="005E67F7" w:rsidP="005E67F7">
      <w:pPr>
        <w:ind w:left="4956"/>
        <w:rPr>
          <w:i/>
        </w:rPr>
      </w:pPr>
      <w:r w:rsidRPr="005E67F7">
        <w:rPr>
          <w:b/>
          <w:i/>
        </w:rPr>
        <w:t xml:space="preserve">   </w:t>
      </w:r>
      <w:r w:rsidRPr="005E67F7">
        <w:rPr>
          <w:b/>
          <w:i/>
        </w:rPr>
        <w:tab/>
      </w:r>
      <w:r w:rsidRPr="005E67F7">
        <w:rPr>
          <w:b/>
          <w:i/>
        </w:rPr>
        <w:tab/>
        <w:t xml:space="preserve">     </w:t>
      </w:r>
      <w:proofErr w:type="gramStart"/>
      <w:r w:rsidRPr="005E67F7">
        <w:rPr>
          <w:i/>
        </w:rPr>
        <w:t>polgármester</w:t>
      </w:r>
      <w:proofErr w:type="gramEnd"/>
    </w:p>
    <w:p w:rsidR="005E67F7" w:rsidRPr="005E67F7" w:rsidRDefault="005E67F7" w:rsidP="005E67F7">
      <w:pPr>
        <w:autoSpaceDE w:val="0"/>
        <w:autoSpaceDN w:val="0"/>
        <w:adjustRightInd w:val="0"/>
        <w:rPr>
          <w:b/>
          <w:bCs/>
          <w:i/>
          <w:u w:val="single"/>
        </w:rPr>
      </w:pPr>
      <w:r w:rsidRPr="005E67F7">
        <w:rPr>
          <w:b/>
          <w:bCs/>
          <w:i/>
          <w:u w:val="single"/>
        </w:rPr>
        <w:lastRenderedPageBreak/>
        <w:t>Határozati javaslat</w:t>
      </w:r>
      <w:r w:rsidR="00BC08D8">
        <w:rPr>
          <w:b/>
          <w:bCs/>
          <w:i/>
          <w:u w:val="single"/>
        </w:rPr>
        <w:t>:</w:t>
      </w:r>
    </w:p>
    <w:p w:rsidR="005E67F7" w:rsidRDefault="005E67F7" w:rsidP="005E67F7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</w:p>
    <w:p w:rsidR="005E67F7" w:rsidRPr="00AB6B06" w:rsidRDefault="005E67F7" w:rsidP="005E67F7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 w:rsidRPr="00AB6B06">
        <w:rPr>
          <w:rFonts w:eastAsia="Andale Sans UI"/>
          <w:b/>
          <w:i/>
          <w:kern w:val="3"/>
          <w:lang w:eastAsia="zh-CN" w:bidi="hi-IN"/>
        </w:rPr>
        <w:t>Óbarok Község Önkormányzat Képviselő-testület</w:t>
      </w:r>
      <w:r>
        <w:rPr>
          <w:rFonts w:eastAsia="Andale Sans UI"/>
          <w:b/>
          <w:i/>
          <w:kern w:val="3"/>
          <w:lang w:eastAsia="zh-CN" w:bidi="hi-IN"/>
        </w:rPr>
        <w:t xml:space="preserve">ének </w:t>
      </w:r>
      <w:r w:rsidRPr="00AB6B06">
        <w:rPr>
          <w:rFonts w:eastAsia="Andale Sans UI"/>
          <w:b/>
          <w:i/>
          <w:kern w:val="3"/>
          <w:lang w:eastAsia="zh-CN" w:bidi="hi-IN"/>
        </w:rPr>
        <w:t xml:space="preserve"> </w:t>
      </w:r>
    </w:p>
    <w:p w:rsidR="005E67F7" w:rsidRDefault="005E67F7" w:rsidP="005E67F7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 xml:space="preserve"> </w:t>
      </w:r>
      <w:r w:rsidRPr="00AB6B06">
        <w:rPr>
          <w:rFonts w:eastAsia="Andale Sans UI"/>
          <w:b/>
          <w:i/>
          <w:kern w:val="3"/>
          <w:lang w:eastAsia="zh-CN" w:bidi="hi-IN"/>
        </w:rPr>
        <w:t>/202</w:t>
      </w:r>
      <w:r w:rsidR="00125F6B">
        <w:rPr>
          <w:rFonts w:eastAsia="Andale Sans UI"/>
          <w:b/>
          <w:i/>
          <w:kern w:val="3"/>
          <w:lang w:eastAsia="zh-CN" w:bidi="hi-IN"/>
        </w:rPr>
        <w:t>5</w:t>
      </w:r>
      <w:r w:rsidRPr="00AB6B06">
        <w:rPr>
          <w:rFonts w:eastAsia="Andale Sans UI"/>
          <w:b/>
          <w:i/>
          <w:kern w:val="3"/>
          <w:lang w:eastAsia="zh-CN" w:bidi="hi-IN"/>
        </w:rPr>
        <w:t>. (</w:t>
      </w:r>
      <w:r w:rsidR="00125F6B">
        <w:rPr>
          <w:rFonts w:eastAsia="Andale Sans UI"/>
          <w:b/>
          <w:i/>
          <w:kern w:val="3"/>
          <w:lang w:eastAsia="zh-CN" w:bidi="hi-IN"/>
        </w:rPr>
        <w:t>X</w:t>
      </w:r>
      <w:r>
        <w:rPr>
          <w:rFonts w:eastAsia="Andale Sans UI"/>
          <w:b/>
          <w:i/>
          <w:kern w:val="3"/>
          <w:lang w:eastAsia="zh-CN" w:bidi="hi-IN"/>
        </w:rPr>
        <w:t>I</w:t>
      </w:r>
      <w:r w:rsidRPr="00AB6B06">
        <w:rPr>
          <w:rFonts w:eastAsia="Andale Sans UI"/>
          <w:b/>
          <w:i/>
          <w:kern w:val="3"/>
          <w:lang w:eastAsia="zh-CN" w:bidi="hi-IN"/>
        </w:rPr>
        <w:t xml:space="preserve">. </w:t>
      </w:r>
      <w:r w:rsidR="00125F6B">
        <w:rPr>
          <w:rFonts w:eastAsia="Andale Sans UI"/>
          <w:b/>
          <w:i/>
          <w:kern w:val="3"/>
          <w:lang w:eastAsia="zh-CN" w:bidi="hi-IN"/>
        </w:rPr>
        <w:t>24</w:t>
      </w:r>
      <w:r w:rsidRPr="00AB6B06">
        <w:rPr>
          <w:rFonts w:eastAsia="Andale Sans UI"/>
          <w:b/>
          <w:i/>
          <w:kern w:val="3"/>
          <w:lang w:eastAsia="zh-CN" w:bidi="hi-IN"/>
        </w:rPr>
        <w:t>.) határozata</w:t>
      </w:r>
    </w:p>
    <w:p w:rsidR="005E67F7" w:rsidRPr="00AB6B06" w:rsidRDefault="005E67F7" w:rsidP="005E67F7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</w:p>
    <w:p w:rsidR="005E67F7" w:rsidRPr="002C6BA5" w:rsidRDefault="005E67F7" w:rsidP="005E67F7">
      <w:pPr>
        <w:widowControl w:val="0"/>
        <w:suppressAutoHyphens/>
        <w:jc w:val="center"/>
        <w:rPr>
          <w:rFonts w:ascii="Book Antiqua" w:hAnsi="Book Antiqua" w:cs="Book Antiqua"/>
          <w:b/>
          <w:bCs/>
          <w:u w:val="single"/>
          <w:lang w:eastAsia="ar-SA"/>
        </w:rPr>
      </w:pPr>
      <w:proofErr w:type="gramStart"/>
      <w:r w:rsidRPr="00D955C9">
        <w:rPr>
          <w:rFonts w:eastAsia="Calibri"/>
          <w:b/>
          <w:i/>
          <w:lang w:eastAsia="en-US"/>
        </w:rPr>
        <w:t>a</w:t>
      </w:r>
      <w:proofErr w:type="gramEnd"/>
      <w:r w:rsidRPr="00D955C9">
        <w:rPr>
          <w:rFonts w:eastAsia="Calibri"/>
          <w:b/>
          <w:i/>
          <w:lang w:eastAsia="en-US"/>
        </w:rPr>
        <w:t xml:space="preserve"> Bicskei Önkormányzati Tűzoltóság 202</w:t>
      </w:r>
      <w:r w:rsidR="007B58DF">
        <w:rPr>
          <w:rFonts w:eastAsia="Calibri"/>
          <w:b/>
          <w:i/>
          <w:lang w:eastAsia="en-US"/>
        </w:rPr>
        <w:t>5</w:t>
      </w:r>
      <w:r w:rsidR="007A0AB2">
        <w:rPr>
          <w:rFonts w:eastAsia="Calibri"/>
          <w:b/>
          <w:i/>
          <w:lang w:eastAsia="en-US"/>
        </w:rPr>
        <w:t>-2026</w:t>
      </w:r>
      <w:r w:rsidRPr="00D955C9">
        <w:rPr>
          <w:rFonts w:eastAsia="Calibri"/>
          <w:b/>
          <w:i/>
          <w:lang w:eastAsia="en-US"/>
        </w:rPr>
        <w:t>. évi működési támogatásáról</w:t>
      </w:r>
    </w:p>
    <w:p w:rsidR="005E67F7" w:rsidRPr="00253E18" w:rsidRDefault="005E67F7" w:rsidP="005E67F7">
      <w:pPr>
        <w:jc w:val="both"/>
        <w:rPr>
          <w:rFonts w:ascii="Book Antiqua" w:eastAsia="Calibri" w:hAnsi="Book Antiqua"/>
          <w:szCs w:val="22"/>
          <w:lang w:eastAsia="en-US"/>
        </w:rPr>
      </w:pPr>
      <w:bookmarkStart w:id="1" w:name="_Hlk36727601"/>
      <w:r w:rsidRPr="00253E18">
        <w:rPr>
          <w:rFonts w:ascii="Book Antiqua" w:eastAsia="Calibri" w:hAnsi="Book Antiqua"/>
          <w:szCs w:val="22"/>
          <w:lang w:eastAsia="en-US"/>
        </w:rPr>
        <w:t> </w:t>
      </w:r>
      <w:bookmarkEnd w:id="1"/>
    </w:p>
    <w:p w:rsidR="007049E1" w:rsidRDefault="005E67F7" w:rsidP="001518C4">
      <w:pPr>
        <w:jc w:val="both"/>
        <w:rPr>
          <w:rFonts w:eastAsia="Calibri"/>
          <w:i/>
          <w:szCs w:val="22"/>
          <w:lang w:eastAsia="en-US"/>
        </w:rPr>
      </w:pPr>
      <w:r w:rsidRPr="00AB6B06">
        <w:rPr>
          <w:rFonts w:eastAsia="Calibri"/>
          <w:b/>
          <w:i/>
          <w:lang w:eastAsia="en-US"/>
        </w:rPr>
        <w:t xml:space="preserve">Óbarok Község Önkormányzat </w:t>
      </w:r>
      <w:r>
        <w:rPr>
          <w:rFonts w:eastAsia="Calibri"/>
          <w:b/>
          <w:i/>
          <w:lang w:eastAsia="en-US"/>
        </w:rPr>
        <w:t>Képviselő-testülete</w:t>
      </w:r>
      <w:r w:rsidR="007049E1">
        <w:rPr>
          <w:rFonts w:eastAsia="Calibri"/>
          <w:i/>
          <w:szCs w:val="22"/>
          <w:lang w:eastAsia="en-US"/>
        </w:rPr>
        <w:t xml:space="preserve"> úgy </w:t>
      </w:r>
      <w:r w:rsidR="007B58DF">
        <w:rPr>
          <w:rFonts w:eastAsia="Calibri"/>
          <w:i/>
          <w:szCs w:val="22"/>
          <w:lang w:eastAsia="en-US"/>
        </w:rPr>
        <w:t>dönt</w:t>
      </w:r>
      <w:r w:rsidR="007049E1">
        <w:rPr>
          <w:rFonts w:eastAsia="Calibri"/>
          <w:i/>
          <w:szCs w:val="22"/>
          <w:lang w:eastAsia="en-US"/>
        </w:rPr>
        <w:t>, hogy;</w:t>
      </w:r>
    </w:p>
    <w:p w:rsidR="001518C4" w:rsidRDefault="001518C4" w:rsidP="001518C4">
      <w:pPr>
        <w:jc w:val="both"/>
        <w:rPr>
          <w:rFonts w:eastAsia="Calibri"/>
          <w:i/>
          <w:szCs w:val="22"/>
          <w:lang w:eastAsia="en-US"/>
        </w:rPr>
      </w:pPr>
    </w:p>
    <w:p w:rsidR="007049E1" w:rsidRDefault="005E67F7" w:rsidP="001518C4">
      <w:pPr>
        <w:pStyle w:val="Listaszerbekezds"/>
        <w:numPr>
          <w:ilvl w:val="0"/>
          <w:numId w:val="2"/>
        </w:numPr>
        <w:jc w:val="both"/>
        <w:rPr>
          <w:rFonts w:eastAsia="Calibri"/>
          <w:i/>
          <w:szCs w:val="22"/>
          <w:lang w:eastAsia="en-US"/>
        </w:rPr>
      </w:pPr>
      <w:r w:rsidRPr="007049E1">
        <w:rPr>
          <w:rFonts w:eastAsia="Calibri"/>
          <w:i/>
          <w:szCs w:val="22"/>
          <w:lang w:eastAsia="en-US"/>
        </w:rPr>
        <w:t xml:space="preserve">a </w:t>
      </w:r>
      <w:r w:rsidRPr="007049E1">
        <w:rPr>
          <w:rFonts w:eastAsia="Calibri"/>
          <w:b/>
          <w:i/>
          <w:szCs w:val="22"/>
          <w:lang w:eastAsia="en-US"/>
        </w:rPr>
        <w:t>Bicskei Önkormányzati Tűzoltóság</w:t>
      </w:r>
      <w:r w:rsidRPr="007049E1">
        <w:rPr>
          <w:rFonts w:eastAsia="Calibri"/>
          <w:i/>
          <w:szCs w:val="22"/>
          <w:lang w:eastAsia="en-US"/>
        </w:rPr>
        <w:t xml:space="preserve"> (2060 Bicske, Kossuth utca 46.; képviseli: </w:t>
      </w:r>
      <w:r w:rsidR="007B58DF">
        <w:rPr>
          <w:rFonts w:eastAsia="Calibri"/>
          <w:i/>
          <w:szCs w:val="22"/>
          <w:lang w:eastAsia="en-US"/>
        </w:rPr>
        <w:t>Bálint Istvánné</w:t>
      </w:r>
      <w:r w:rsidRPr="007049E1">
        <w:rPr>
          <w:rFonts w:eastAsia="Calibri"/>
          <w:i/>
          <w:szCs w:val="22"/>
          <w:lang w:eastAsia="en-US"/>
        </w:rPr>
        <w:t xml:space="preserve"> elnök; </w:t>
      </w:r>
      <w:r w:rsidR="007049E1" w:rsidRPr="007049E1">
        <w:rPr>
          <w:bCs/>
          <w:i/>
          <w:kern w:val="1"/>
          <w:lang w:eastAsia="ar-SA"/>
        </w:rPr>
        <w:t>adószám:</w:t>
      </w:r>
      <w:r w:rsidR="007049E1" w:rsidRPr="0066736F">
        <w:t xml:space="preserve"> </w:t>
      </w:r>
      <w:r w:rsidR="007049E1" w:rsidRPr="007049E1">
        <w:rPr>
          <w:bCs/>
          <w:i/>
          <w:kern w:val="1"/>
          <w:lang w:eastAsia="ar-SA"/>
        </w:rPr>
        <w:t xml:space="preserve">18486795-2-07; </w:t>
      </w:r>
      <w:r w:rsidRPr="007049E1">
        <w:rPr>
          <w:rFonts w:eastAsia="Calibri"/>
          <w:i/>
          <w:szCs w:val="22"/>
          <w:lang w:eastAsia="en-US"/>
        </w:rPr>
        <w:t>számlaszám: 11736020-20002389) 202</w:t>
      </w:r>
      <w:r w:rsidR="007B58DF">
        <w:rPr>
          <w:rFonts w:eastAsia="Calibri"/>
          <w:i/>
          <w:szCs w:val="22"/>
          <w:lang w:eastAsia="en-US"/>
        </w:rPr>
        <w:t>5</w:t>
      </w:r>
      <w:r w:rsidR="007A0AB2">
        <w:rPr>
          <w:rFonts w:eastAsia="Calibri"/>
          <w:i/>
          <w:szCs w:val="22"/>
          <w:lang w:eastAsia="en-US"/>
        </w:rPr>
        <w:t>-2026</w:t>
      </w:r>
      <w:r w:rsidRPr="007049E1">
        <w:rPr>
          <w:rFonts w:eastAsia="Calibri"/>
          <w:i/>
          <w:szCs w:val="22"/>
          <w:lang w:eastAsia="en-US"/>
        </w:rPr>
        <w:t>. évi működésé</w:t>
      </w:r>
      <w:r w:rsidR="00BC08D8">
        <w:rPr>
          <w:rFonts w:eastAsia="Calibri"/>
          <w:i/>
          <w:szCs w:val="22"/>
          <w:lang w:eastAsia="en-US"/>
        </w:rPr>
        <w:t>nek finanszírozásához</w:t>
      </w:r>
      <w:r w:rsidRPr="007049E1">
        <w:rPr>
          <w:rFonts w:eastAsia="Calibri"/>
          <w:i/>
          <w:szCs w:val="22"/>
          <w:lang w:eastAsia="en-US"/>
        </w:rPr>
        <w:t xml:space="preserve"> összesen </w:t>
      </w:r>
      <w:r w:rsidR="007B58DF">
        <w:rPr>
          <w:rFonts w:eastAsia="Calibri"/>
          <w:b/>
          <w:i/>
          <w:szCs w:val="22"/>
          <w:lang w:eastAsia="en-US"/>
        </w:rPr>
        <w:t>2</w:t>
      </w:r>
      <w:r w:rsidRPr="007049E1">
        <w:rPr>
          <w:rFonts w:eastAsia="Calibri"/>
          <w:b/>
          <w:i/>
          <w:szCs w:val="22"/>
          <w:lang w:eastAsia="en-US"/>
        </w:rPr>
        <w:t>00.000 Ft-tal</w:t>
      </w:r>
      <w:r w:rsidR="007B58DF">
        <w:rPr>
          <w:rFonts w:eastAsia="Calibri"/>
          <w:i/>
          <w:szCs w:val="22"/>
          <w:lang w:eastAsia="en-US"/>
        </w:rPr>
        <w:t>, azaz két</w:t>
      </w:r>
      <w:r w:rsidRPr="007049E1">
        <w:rPr>
          <w:rFonts w:eastAsia="Calibri"/>
          <w:i/>
          <w:szCs w:val="22"/>
          <w:lang w:eastAsia="en-US"/>
        </w:rPr>
        <w:t>százezer forint összeggel járul hozz</w:t>
      </w:r>
      <w:r w:rsidR="007049E1">
        <w:rPr>
          <w:rFonts w:eastAsia="Calibri"/>
          <w:i/>
          <w:szCs w:val="22"/>
          <w:lang w:eastAsia="en-US"/>
        </w:rPr>
        <w:t>á,</w:t>
      </w:r>
    </w:p>
    <w:p w:rsidR="007049E1" w:rsidRDefault="007049E1" w:rsidP="007049E1">
      <w:pPr>
        <w:pStyle w:val="Listaszerbekezds"/>
        <w:spacing w:after="120"/>
        <w:jc w:val="both"/>
        <w:rPr>
          <w:rFonts w:eastAsia="Calibri"/>
          <w:i/>
          <w:szCs w:val="22"/>
          <w:lang w:eastAsia="en-US"/>
        </w:rPr>
      </w:pPr>
    </w:p>
    <w:p w:rsidR="007049E1" w:rsidRDefault="007049E1" w:rsidP="007049E1">
      <w:pPr>
        <w:pStyle w:val="Listaszerbekezds"/>
        <w:numPr>
          <w:ilvl w:val="0"/>
          <w:numId w:val="2"/>
        </w:numPr>
        <w:spacing w:after="120"/>
        <w:jc w:val="both"/>
        <w:rPr>
          <w:rFonts w:eastAsia="Calibri"/>
          <w:i/>
          <w:szCs w:val="22"/>
          <w:lang w:eastAsia="en-US"/>
        </w:rPr>
      </w:pPr>
      <w:r>
        <w:rPr>
          <w:rFonts w:eastAsia="Calibri"/>
          <w:i/>
          <w:szCs w:val="22"/>
          <w:lang w:eastAsia="en-US"/>
        </w:rPr>
        <w:t>a</w:t>
      </w:r>
      <w:r w:rsidR="005E67F7" w:rsidRPr="007049E1">
        <w:rPr>
          <w:rFonts w:eastAsia="Calibri"/>
          <w:i/>
          <w:szCs w:val="22"/>
          <w:lang w:eastAsia="en-US"/>
        </w:rPr>
        <w:t xml:space="preserve"> támogatás összegét az önkormányzat költségvetésének az általá</w:t>
      </w:r>
      <w:r>
        <w:rPr>
          <w:rFonts w:eastAsia="Calibri"/>
          <w:i/>
          <w:szCs w:val="22"/>
          <w:lang w:eastAsia="en-US"/>
        </w:rPr>
        <w:t xml:space="preserve">nos tartalék terhére biztosítja, </w:t>
      </w:r>
    </w:p>
    <w:p w:rsidR="007049E1" w:rsidRPr="007049E1" w:rsidRDefault="007049E1" w:rsidP="007049E1">
      <w:pPr>
        <w:pStyle w:val="Listaszerbekezds"/>
        <w:rPr>
          <w:i/>
          <w:color w:val="000000"/>
          <w:kern w:val="1"/>
          <w:lang w:eastAsia="ar-SA"/>
        </w:rPr>
      </w:pPr>
    </w:p>
    <w:p w:rsidR="007049E1" w:rsidRPr="007049E1" w:rsidRDefault="007049E1" w:rsidP="007049E1">
      <w:pPr>
        <w:pStyle w:val="Listaszerbekezds"/>
        <w:numPr>
          <w:ilvl w:val="0"/>
          <w:numId w:val="2"/>
        </w:numPr>
        <w:spacing w:after="120"/>
        <w:jc w:val="both"/>
        <w:rPr>
          <w:rFonts w:eastAsia="Calibri"/>
          <w:i/>
          <w:szCs w:val="22"/>
          <w:lang w:eastAsia="en-US"/>
        </w:rPr>
      </w:pPr>
      <w:r>
        <w:rPr>
          <w:i/>
          <w:color w:val="000000"/>
          <w:kern w:val="1"/>
          <w:lang w:eastAsia="ar-SA"/>
        </w:rPr>
        <w:t>felhatalmazza a</w:t>
      </w:r>
      <w:r w:rsidRPr="007049E1">
        <w:rPr>
          <w:i/>
          <w:color w:val="000000"/>
          <w:kern w:val="1"/>
          <w:lang w:eastAsia="ar-SA"/>
        </w:rPr>
        <w:t xml:space="preserve"> polgármester</w:t>
      </w:r>
      <w:r>
        <w:rPr>
          <w:i/>
          <w:color w:val="000000"/>
          <w:kern w:val="1"/>
          <w:lang w:eastAsia="ar-SA"/>
        </w:rPr>
        <w:t>t</w:t>
      </w:r>
      <w:r w:rsidRPr="007049E1">
        <w:rPr>
          <w:i/>
          <w:color w:val="000000"/>
          <w:kern w:val="1"/>
          <w:lang w:eastAsia="ar-SA"/>
        </w:rPr>
        <w:t xml:space="preserve"> a határozat mellékletét képező támogatási </w:t>
      </w:r>
      <w:r>
        <w:rPr>
          <w:i/>
          <w:color w:val="000000"/>
          <w:kern w:val="1"/>
          <w:lang w:eastAsia="ar-SA"/>
        </w:rPr>
        <w:t xml:space="preserve">szerződés aláírására. </w:t>
      </w:r>
    </w:p>
    <w:p w:rsidR="005E67F7" w:rsidRPr="00AB6B06" w:rsidRDefault="005E67F7" w:rsidP="007B58DF">
      <w:pPr>
        <w:jc w:val="both"/>
        <w:rPr>
          <w:i/>
          <w:lang w:eastAsia="ar-SA"/>
        </w:rPr>
      </w:pPr>
      <w:r w:rsidRPr="009162CB">
        <w:rPr>
          <w:i/>
          <w:lang w:eastAsia="ar-SA"/>
        </w:rPr>
        <w:tab/>
      </w:r>
      <w:r w:rsidRPr="009162CB">
        <w:rPr>
          <w:i/>
          <w:lang w:eastAsia="ar-SA"/>
        </w:rPr>
        <w:tab/>
      </w:r>
      <w:r w:rsidRPr="009162CB">
        <w:rPr>
          <w:i/>
          <w:lang w:eastAsia="ar-SA"/>
        </w:rPr>
        <w:tab/>
      </w:r>
      <w:r w:rsidRPr="009162CB">
        <w:rPr>
          <w:i/>
          <w:lang w:eastAsia="ar-SA"/>
        </w:rPr>
        <w:tab/>
      </w:r>
      <w:r w:rsidRPr="009162CB">
        <w:rPr>
          <w:i/>
          <w:lang w:eastAsia="ar-SA"/>
        </w:rPr>
        <w:tab/>
      </w:r>
      <w:r w:rsidRPr="009162CB">
        <w:rPr>
          <w:i/>
          <w:lang w:eastAsia="ar-SA"/>
        </w:rPr>
        <w:tab/>
      </w:r>
      <w:r w:rsidRPr="00AB6B06">
        <w:rPr>
          <w:i/>
          <w:lang w:eastAsia="ar-SA"/>
        </w:rPr>
        <w:t xml:space="preserve">Határidő: </w:t>
      </w:r>
      <w:r w:rsidRPr="00AB6B06">
        <w:rPr>
          <w:i/>
          <w:lang w:eastAsia="ar-SA"/>
        </w:rPr>
        <w:tab/>
      </w:r>
      <w:r w:rsidR="007B58DF">
        <w:rPr>
          <w:i/>
          <w:lang w:eastAsia="ar-SA"/>
        </w:rPr>
        <w:t>azonnal</w:t>
      </w:r>
    </w:p>
    <w:p w:rsidR="005E67F7" w:rsidRPr="009162CB" w:rsidRDefault="005E67F7" w:rsidP="005E67F7">
      <w:pPr>
        <w:jc w:val="both"/>
        <w:rPr>
          <w:i/>
          <w:lang w:eastAsia="ar-SA"/>
        </w:rPr>
      </w:pPr>
      <w:r w:rsidRPr="00AB6B06">
        <w:rPr>
          <w:i/>
          <w:lang w:eastAsia="ar-SA"/>
        </w:rPr>
        <w:tab/>
      </w:r>
      <w:r w:rsidRPr="00AB6B06">
        <w:rPr>
          <w:i/>
          <w:lang w:eastAsia="ar-SA"/>
        </w:rPr>
        <w:tab/>
      </w:r>
      <w:r w:rsidRPr="00AB6B06">
        <w:rPr>
          <w:i/>
          <w:lang w:eastAsia="ar-SA"/>
        </w:rPr>
        <w:tab/>
      </w:r>
      <w:r w:rsidRPr="00AB6B06">
        <w:rPr>
          <w:i/>
          <w:lang w:eastAsia="ar-SA"/>
        </w:rPr>
        <w:tab/>
      </w:r>
      <w:r w:rsidRPr="00AB6B06">
        <w:rPr>
          <w:i/>
          <w:lang w:eastAsia="ar-SA"/>
        </w:rPr>
        <w:tab/>
      </w:r>
      <w:r w:rsidRPr="00AB6B06">
        <w:rPr>
          <w:i/>
          <w:lang w:eastAsia="ar-SA"/>
        </w:rPr>
        <w:tab/>
        <w:t xml:space="preserve">Felelős: </w:t>
      </w:r>
      <w:r w:rsidRPr="00AB6B06">
        <w:rPr>
          <w:i/>
          <w:lang w:eastAsia="ar-SA"/>
        </w:rPr>
        <w:tab/>
        <w:t>polgármester</w:t>
      </w:r>
    </w:p>
    <w:p w:rsidR="005E67F7" w:rsidRDefault="005E67F7" w:rsidP="005E67F7">
      <w:pPr>
        <w:jc w:val="both"/>
        <w:rPr>
          <w:i/>
          <w:lang w:eastAsia="ar-SA"/>
        </w:rPr>
      </w:pPr>
    </w:p>
    <w:p w:rsidR="005E67F7" w:rsidRPr="00AB6B06" w:rsidRDefault="005E67F7" w:rsidP="005E67F7">
      <w:pPr>
        <w:jc w:val="both"/>
        <w:rPr>
          <w:i/>
          <w:lang w:eastAsia="ar-SA"/>
        </w:rPr>
      </w:pPr>
    </w:p>
    <w:p w:rsidR="007049E1" w:rsidRPr="007B58DF" w:rsidRDefault="007049E1" w:rsidP="007049E1">
      <w:pPr>
        <w:tabs>
          <w:tab w:val="center" w:pos="1843"/>
          <w:tab w:val="center" w:pos="6379"/>
        </w:tabs>
        <w:ind w:left="-709" w:firstLine="142"/>
        <w:jc w:val="right"/>
        <w:rPr>
          <w:i/>
          <w:u w:val="single"/>
        </w:rPr>
      </w:pPr>
      <w:r w:rsidRPr="007B58DF">
        <w:rPr>
          <w:i/>
          <w:u w:val="single"/>
        </w:rPr>
        <w:t xml:space="preserve">Melléklet </w:t>
      </w:r>
      <w:proofErr w:type="gramStart"/>
      <w:r w:rsidRPr="007B58DF">
        <w:rPr>
          <w:i/>
          <w:u w:val="single"/>
        </w:rPr>
        <w:t xml:space="preserve">a </w:t>
      </w:r>
      <w:r w:rsidR="001518C4" w:rsidRPr="007B58DF">
        <w:rPr>
          <w:i/>
          <w:u w:val="single"/>
        </w:rPr>
        <w:t xml:space="preserve">   </w:t>
      </w:r>
      <w:r w:rsidRPr="007B58DF">
        <w:rPr>
          <w:i/>
          <w:u w:val="single"/>
        </w:rPr>
        <w:t>/</w:t>
      </w:r>
      <w:proofErr w:type="gramEnd"/>
      <w:r w:rsidRPr="007B58DF">
        <w:rPr>
          <w:i/>
          <w:u w:val="single"/>
        </w:rPr>
        <w:t>202</w:t>
      </w:r>
      <w:r w:rsidR="007B58DF" w:rsidRPr="007B58DF">
        <w:rPr>
          <w:i/>
          <w:u w:val="single"/>
        </w:rPr>
        <w:t>5. (X</w:t>
      </w:r>
      <w:r w:rsidRPr="007B58DF">
        <w:rPr>
          <w:i/>
          <w:u w:val="single"/>
        </w:rPr>
        <w:t xml:space="preserve">I. </w:t>
      </w:r>
      <w:r w:rsidR="007B58DF" w:rsidRPr="007B58DF">
        <w:rPr>
          <w:i/>
          <w:u w:val="single"/>
        </w:rPr>
        <w:t>24</w:t>
      </w:r>
      <w:r w:rsidRPr="007B58DF">
        <w:rPr>
          <w:i/>
          <w:u w:val="single"/>
        </w:rPr>
        <w:t>.) határozathoz</w:t>
      </w:r>
    </w:p>
    <w:p w:rsidR="007049E1" w:rsidRPr="006149E0" w:rsidRDefault="007049E1" w:rsidP="007049E1">
      <w:pPr>
        <w:tabs>
          <w:tab w:val="center" w:pos="1843"/>
          <w:tab w:val="center" w:pos="6379"/>
        </w:tabs>
        <w:ind w:left="-709" w:firstLine="142"/>
        <w:jc w:val="both"/>
        <w:rPr>
          <w:b/>
          <w:i/>
        </w:rPr>
      </w:pPr>
    </w:p>
    <w:p w:rsidR="007049E1" w:rsidRPr="0066736F" w:rsidRDefault="007049E1" w:rsidP="007049E1">
      <w:pPr>
        <w:jc w:val="center"/>
        <w:rPr>
          <w:b/>
          <w:i/>
        </w:rPr>
      </w:pPr>
      <w:r w:rsidRPr="0066736F">
        <w:rPr>
          <w:b/>
          <w:i/>
        </w:rPr>
        <w:t>TÁMOGATÁSI SZERZŐDÉS</w:t>
      </w:r>
    </w:p>
    <w:p w:rsidR="007049E1" w:rsidRPr="0066736F" w:rsidRDefault="007049E1" w:rsidP="007049E1">
      <w:pPr>
        <w:rPr>
          <w:i/>
        </w:rPr>
      </w:pPr>
    </w:p>
    <w:p w:rsidR="007049E1" w:rsidRPr="0066736F" w:rsidRDefault="007049E1" w:rsidP="007049E1">
      <w:pPr>
        <w:ind w:firstLine="708"/>
        <w:rPr>
          <w:i/>
        </w:rPr>
      </w:pPr>
      <w:proofErr w:type="gramStart"/>
      <w:r w:rsidRPr="0066736F">
        <w:rPr>
          <w:i/>
        </w:rPr>
        <w:t>amely</w:t>
      </w:r>
      <w:proofErr w:type="gramEnd"/>
      <w:r w:rsidRPr="0066736F">
        <w:rPr>
          <w:i/>
        </w:rPr>
        <w:t xml:space="preserve"> létrejött egyrészről:</w:t>
      </w:r>
    </w:p>
    <w:p w:rsidR="007049E1" w:rsidRPr="0066736F" w:rsidRDefault="007049E1" w:rsidP="007049E1">
      <w:pPr>
        <w:ind w:firstLine="708"/>
        <w:rPr>
          <w:b/>
          <w:i/>
        </w:rPr>
      </w:pPr>
      <w:r>
        <w:rPr>
          <w:b/>
          <w:i/>
        </w:rPr>
        <w:t>Óbarok</w:t>
      </w:r>
      <w:r w:rsidRPr="0066736F">
        <w:rPr>
          <w:b/>
          <w:i/>
        </w:rPr>
        <w:t xml:space="preserve"> Község Önkormányzat</w:t>
      </w:r>
    </w:p>
    <w:p w:rsidR="007049E1" w:rsidRPr="0066736F" w:rsidRDefault="007049E1" w:rsidP="007049E1">
      <w:pPr>
        <w:ind w:firstLine="708"/>
        <w:rPr>
          <w:i/>
        </w:rPr>
      </w:pPr>
      <w:r w:rsidRPr="0066736F">
        <w:rPr>
          <w:i/>
        </w:rPr>
        <w:t xml:space="preserve">Székhely: </w:t>
      </w:r>
      <w:r>
        <w:rPr>
          <w:i/>
        </w:rPr>
        <w:t>2063</w:t>
      </w:r>
      <w:r w:rsidRPr="0066736F">
        <w:rPr>
          <w:i/>
        </w:rPr>
        <w:t xml:space="preserve"> </w:t>
      </w:r>
      <w:r>
        <w:rPr>
          <w:i/>
        </w:rPr>
        <w:t>Óbarok</w:t>
      </w:r>
      <w:r w:rsidRPr="0066736F">
        <w:rPr>
          <w:i/>
        </w:rPr>
        <w:t xml:space="preserve">, </w:t>
      </w:r>
      <w:r w:rsidR="0025019B">
        <w:rPr>
          <w:i/>
        </w:rPr>
        <w:t>Iskola utca 3</w:t>
      </w:r>
      <w:r w:rsidRPr="0066736F">
        <w:rPr>
          <w:i/>
        </w:rPr>
        <w:t>.</w:t>
      </w:r>
    </w:p>
    <w:p w:rsidR="007049E1" w:rsidRPr="0066736F" w:rsidRDefault="007049E1" w:rsidP="007049E1">
      <w:pPr>
        <w:ind w:firstLine="708"/>
        <w:rPr>
          <w:i/>
        </w:rPr>
      </w:pPr>
      <w:r w:rsidRPr="0066736F">
        <w:rPr>
          <w:i/>
        </w:rPr>
        <w:t xml:space="preserve">Adószám: </w:t>
      </w:r>
      <w:r w:rsidR="0025019B" w:rsidRPr="0025019B">
        <w:rPr>
          <w:i/>
        </w:rPr>
        <w:t>15727684-1-07</w:t>
      </w:r>
    </w:p>
    <w:p w:rsidR="007049E1" w:rsidRPr="0066736F" w:rsidRDefault="007049E1" w:rsidP="007049E1">
      <w:pPr>
        <w:ind w:firstLine="708"/>
        <w:rPr>
          <w:i/>
        </w:rPr>
      </w:pPr>
      <w:r w:rsidRPr="0066736F">
        <w:rPr>
          <w:i/>
        </w:rPr>
        <w:t xml:space="preserve">Számlavezető pénzintézet neve: </w:t>
      </w:r>
      <w:r w:rsidR="007B58DF" w:rsidRPr="007B58DF">
        <w:rPr>
          <w:i/>
        </w:rPr>
        <w:t xml:space="preserve">MBH Bank </w:t>
      </w:r>
      <w:proofErr w:type="spellStart"/>
      <w:r w:rsidR="007B58DF" w:rsidRPr="007B58DF">
        <w:rPr>
          <w:i/>
        </w:rPr>
        <w:t>Nyrt</w:t>
      </w:r>
      <w:proofErr w:type="spellEnd"/>
      <w:r w:rsidR="007B58DF" w:rsidRPr="007B58DF">
        <w:rPr>
          <w:i/>
        </w:rPr>
        <w:t>.</w:t>
      </w:r>
    </w:p>
    <w:p w:rsidR="007049E1" w:rsidRPr="0066736F" w:rsidRDefault="007049E1" w:rsidP="007049E1">
      <w:pPr>
        <w:ind w:firstLine="708"/>
        <w:rPr>
          <w:i/>
        </w:rPr>
      </w:pPr>
      <w:r w:rsidRPr="0066736F">
        <w:rPr>
          <w:i/>
        </w:rPr>
        <w:t xml:space="preserve">Számlaszám: </w:t>
      </w:r>
      <w:r w:rsidR="007B58DF" w:rsidRPr="007B58DF">
        <w:rPr>
          <w:i/>
        </w:rPr>
        <w:t>50420410-10008009</w:t>
      </w:r>
    </w:p>
    <w:p w:rsidR="0025019B" w:rsidRDefault="007049E1" w:rsidP="007049E1">
      <w:pPr>
        <w:ind w:firstLine="708"/>
        <w:rPr>
          <w:i/>
        </w:rPr>
      </w:pPr>
      <w:r w:rsidRPr="0066736F">
        <w:rPr>
          <w:i/>
        </w:rPr>
        <w:t>KSH statisztikai számjel:</w:t>
      </w:r>
      <w:r w:rsidR="0025019B" w:rsidRPr="0025019B">
        <w:t xml:space="preserve"> </w:t>
      </w:r>
      <w:r w:rsidR="0025019B" w:rsidRPr="0025019B">
        <w:rPr>
          <w:i/>
        </w:rPr>
        <w:t>15727684-8411-321-07</w:t>
      </w:r>
    </w:p>
    <w:p w:rsidR="007049E1" w:rsidRPr="0066736F" w:rsidRDefault="007049E1" w:rsidP="007049E1">
      <w:pPr>
        <w:ind w:firstLine="708"/>
        <w:rPr>
          <w:i/>
        </w:rPr>
      </w:pPr>
      <w:r w:rsidRPr="0066736F">
        <w:rPr>
          <w:i/>
        </w:rPr>
        <w:t xml:space="preserve">Képviseli: </w:t>
      </w:r>
      <w:r w:rsidR="0025019B">
        <w:rPr>
          <w:i/>
        </w:rPr>
        <w:t>Mészáros Kartal</w:t>
      </w:r>
      <w:r w:rsidRPr="0066736F">
        <w:rPr>
          <w:i/>
        </w:rPr>
        <w:t xml:space="preserve"> polgármester, támogató (a továbbiakban: Támogató)</w:t>
      </w:r>
    </w:p>
    <w:p w:rsidR="007049E1" w:rsidRPr="0066736F" w:rsidRDefault="007049E1" w:rsidP="007049E1">
      <w:pPr>
        <w:ind w:firstLine="708"/>
        <w:rPr>
          <w:i/>
        </w:rPr>
      </w:pPr>
    </w:p>
    <w:p w:rsidR="007049E1" w:rsidRPr="0066736F" w:rsidRDefault="007049E1" w:rsidP="007049E1">
      <w:pPr>
        <w:ind w:firstLine="708"/>
        <w:rPr>
          <w:i/>
        </w:rPr>
      </w:pPr>
      <w:proofErr w:type="gramStart"/>
      <w:r w:rsidRPr="0066736F">
        <w:rPr>
          <w:i/>
        </w:rPr>
        <w:t>másrészről</w:t>
      </w:r>
      <w:proofErr w:type="gramEnd"/>
      <w:r w:rsidRPr="0066736F">
        <w:rPr>
          <w:i/>
        </w:rPr>
        <w:t>:</w:t>
      </w:r>
    </w:p>
    <w:p w:rsidR="007049E1" w:rsidRPr="0066736F" w:rsidRDefault="007049E1" w:rsidP="007049E1">
      <w:pPr>
        <w:ind w:firstLine="708"/>
        <w:rPr>
          <w:i/>
        </w:rPr>
      </w:pPr>
    </w:p>
    <w:p w:rsidR="007049E1" w:rsidRPr="0066736F" w:rsidRDefault="007049E1" w:rsidP="007049E1">
      <w:pPr>
        <w:ind w:firstLine="708"/>
        <w:rPr>
          <w:b/>
          <w:i/>
        </w:rPr>
      </w:pPr>
      <w:r w:rsidRPr="0066736F">
        <w:rPr>
          <w:b/>
          <w:i/>
        </w:rPr>
        <w:t>Bicskei Önkormányzati Tűzoltóság</w:t>
      </w:r>
    </w:p>
    <w:p w:rsidR="007049E1" w:rsidRPr="0066736F" w:rsidRDefault="007049E1" w:rsidP="007049E1">
      <w:pPr>
        <w:ind w:firstLine="708"/>
        <w:rPr>
          <w:i/>
        </w:rPr>
      </w:pPr>
      <w:r w:rsidRPr="0066736F">
        <w:rPr>
          <w:i/>
        </w:rPr>
        <w:t>Székhely: 2060 Bicske, Kossuth utca 46.</w:t>
      </w:r>
    </w:p>
    <w:p w:rsidR="007049E1" w:rsidRPr="0066736F" w:rsidRDefault="007049E1" w:rsidP="007049E1">
      <w:pPr>
        <w:ind w:firstLine="708"/>
        <w:rPr>
          <w:i/>
        </w:rPr>
      </w:pPr>
      <w:r w:rsidRPr="0066736F">
        <w:rPr>
          <w:i/>
        </w:rPr>
        <w:t>Adószám: 18486795-2-07</w:t>
      </w:r>
    </w:p>
    <w:p w:rsidR="007049E1" w:rsidRPr="0066736F" w:rsidRDefault="007049E1" w:rsidP="007049E1">
      <w:pPr>
        <w:ind w:firstLine="708"/>
        <w:rPr>
          <w:i/>
        </w:rPr>
      </w:pPr>
      <w:r w:rsidRPr="0066736F">
        <w:rPr>
          <w:i/>
        </w:rPr>
        <w:t>Nyilvántartási szám: Székesfehérvári Törvényszék: 1283.</w:t>
      </w:r>
    </w:p>
    <w:p w:rsidR="00BC08D8" w:rsidRPr="00BC08D8" w:rsidRDefault="00BC08D8" w:rsidP="00BC08D8">
      <w:pPr>
        <w:ind w:firstLine="708"/>
        <w:rPr>
          <w:i/>
        </w:rPr>
      </w:pPr>
      <w:r w:rsidRPr="00BC08D8">
        <w:rPr>
          <w:i/>
        </w:rPr>
        <w:t xml:space="preserve">Számlavezető pénzintézet neve: OTP Bank </w:t>
      </w:r>
      <w:proofErr w:type="spellStart"/>
      <w:r w:rsidRPr="00BC08D8">
        <w:rPr>
          <w:i/>
        </w:rPr>
        <w:t>Nyrt</w:t>
      </w:r>
      <w:proofErr w:type="spellEnd"/>
      <w:r w:rsidRPr="00BC08D8">
        <w:rPr>
          <w:i/>
        </w:rPr>
        <w:t>.</w:t>
      </w:r>
    </w:p>
    <w:p w:rsidR="00BC08D8" w:rsidRPr="00BC08D8" w:rsidRDefault="00BC08D8" w:rsidP="00BC08D8">
      <w:pPr>
        <w:ind w:firstLine="708"/>
        <w:rPr>
          <w:i/>
        </w:rPr>
      </w:pPr>
      <w:r w:rsidRPr="00BC08D8">
        <w:rPr>
          <w:i/>
        </w:rPr>
        <w:t>Számlaszám: 11736020-20002389</w:t>
      </w:r>
    </w:p>
    <w:p w:rsidR="007049E1" w:rsidRPr="0066736F" w:rsidRDefault="007049E1" w:rsidP="007049E1">
      <w:pPr>
        <w:ind w:firstLine="708"/>
        <w:rPr>
          <w:i/>
        </w:rPr>
      </w:pPr>
      <w:r w:rsidRPr="0066736F">
        <w:rPr>
          <w:i/>
        </w:rPr>
        <w:t xml:space="preserve">Képviseli: </w:t>
      </w:r>
      <w:r w:rsidR="007B58DF">
        <w:rPr>
          <w:i/>
        </w:rPr>
        <w:t>Bálint Istvánné</w:t>
      </w:r>
      <w:r w:rsidRPr="0066736F">
        <w:rPr>
          <w:i/>
        </w:rPr>
        <w:t xml:space="preserve"> elnök, mint támogatott (a továbbiakban: Támogatott)</w:t>
      </w:r>
    </w:p>
    <w:p w:rsidR="007049E1" w:rsidRPr="0066736F" w:rsidRDefault="007049E1" w:rsidP="007049E1">
      <w:pPr>
        <w:ind w:firstLine="708"/>
        <w:rPr>
          <w:i/>
        </w:rPr>
      </w:pPr>
    </w:p>
    <w:p w:rsidR="007049E1" w:rsidRPr="0066736F" w:rsidRDefault="007049E1" w:rsidP="007049E1">
      <w:pPr>
        <w:ind w:firstLine="708"/>
        <w:rPr>
          <w:i/>
        </w:rPr>
      </w:pPr>
      <w:r w:rsidRPr="0066736F">
        <w:rPr>
          <w:i/>
        </w:rPr>
        <w:t>Továbbiakban együttesen, mint Felek között a mai napon az alábbiak szerint:</w:t>
      </w:r>
    </w:p>
    <w:p w:rsidR="007049E1" w:rsidRPr="0066736F" w:rsidRDefault="007049E1" w:rsidP="007049E1">
      <w:pPr>
        <w:ind w:firstLine="708"/>
        <w:rPr>
          <w:i/>
        </w:rPr>
      </w:pPr>
    </w:p>
    <w:p w:rsidR="007049E1" w:rsidRPr="0066736F" w:rsidRDefault="007049E1" w:rsidP="0025019B">
      <w:pPr>
        <w:numPr>
          <w:ilvl w:val="0"/>
          <w:numId w:val="3"/>
        </w:numPr>
        <w:tabs>
          <w:tab w:val="clear" w:pos="1653"/>
        </w:tabs>
        <w:ind w:left="1134" w:hanging="992"/>
        <w:jc w:val="both"/>
        <w:rPr>
          <w:i/>
        </w:rPr>
      </w:pPr>
      <w:r w:rsidRPr="0066736F">
        <w:rPr>
          <w:i/>
        </w:rPr>
        <w:t xml:space="preserve">A Felek rögzítik, hogy a Támogatott tűz és műszaki mentési feladatokat, illetve folyamatos készenléti szolgálatot lát el, elsődleges működési körzetében. E körzetbe tartozik </w:t>
      </w:r>
      <w:r w:rsidR="0025019B">
        <w:rPr>
          <w:i/>
        </w:rPr>
        <w:t>Óbarok</w:t>
      </w:r>
      <w:r w:rsidRPr="0066736F">
        <w:rPr>
          <w:i/>
        </w:rPr>
        <w:t xml:space="preserve"> település is.</w:t>
      </w:r>
      <w:r w:rsidR="0025019B">
        <w:rPr>
          <w:i/>
        </w:rPr>
        <w:t xml:space="preserve"> A Támogató Támogatott részére </w:t>
      </w:r>
      <w:r w:rsidR="007A0AB2">
        <w:rPr>
          <w:i/>
        </w:rPr>
        <w:t xml:space="preserve">a </w:t>
      </w:r>
      <w:r w:rsidR="007B58DF">
        <w:rPr>
          <w:i/>
        </w:rPr>
        <w:t>működési</w:t>
      </w:r>
      <w:r w:rsidR="0025019B">
        <w:rPr>
          <w:i/>
        </w:rPr>
        <w:t xml:space="preserve"> </w:t>
      </w:r>
      <w:r w:rsidR="007B58DF">
        <w:rPr>
          <w:i/>
        </w:rPr>
        <w:t xml:space="preserve">költségeihez </w:t>
      </w:r>
      <w:r w:rsidR="0025019B">
        <w:rPr>
          <w:i/>
        </w:rPr>
        <w:t>járul hozzá.</w:t>
      </w:r>
    </w:p>
    <w:p w:rsidR="007049E1" w:rsidRPr="0066736F" w:rsidRDefault="007049E1" w:rsidP="007049E1">
      <w:pPr>
        <w:ind w:left="708"/>
        <w:jc w:val="both"/>
        <w:rPr>
          <w:i/>
        </w:rPr>
      </w:pPr>
    </w:p>
    <w:p w:rsidR="007049E1" w:rsidRDefault="007049E1" w:rsidP="007049E1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i/>
        </w:rPr>
      </w:pPr>
      <w:r w:rsidRPr="0066736F">
        <w:rPr>
          <w:i/>
        </w:rPr>
        <w:t xml:space="preserve">A Támogató kötelezettséget vállal arra, hogy az 1. pontban foglalt feladat megvalósításához egyszeri, vissza nem térítendő </w:t>
      </w:r>
      <w:r w:rsidR="007B58DF">
        <w:rPr>
          <w:i/>
        </w:rPr>
        <w:t>2</w:t>
      </w:r>
      <w:r w:rsidRPr="0066736F">
        <w:rPr>
          <w:i/>
        </w:rPr>
        <w:t>00.000 Ft összegű támogatást nyújt, melyet jelen szerződés aláírásától számított 5 munkanapon belül a Támogatott fizetési számlájára átutal.</w:t>
      </w:r>
      <w:r w:rsidR="004F4858">
        <w:rPr>
          <w:i/>
        </w:rPr>
        <w:t xml:space="preserve"> </w:t>
      </w:r>
    </w:p>
    <w:p w:rsidR="004F4858" w:rsidRDefault="004F4858" w:rsidP="004F4858">
      <w:pPr>
        <w:pStyle w:val="Listaszerbekezds"/>
        <w:rPr>
          <w:i/>
        </w:rPr>
      </w:pPr>
    </w:p>
    <w:p w:rsidR="004F4858" w:rsidRPr="0066736F" w:rsidRDefault="007A0AB2" w:rsidP="004F4858">
      <w:pPr>
        <w:ind w:left="1080"/>
        <w:jc w:val="both"/>
        <w:rPr>
          <w:i/>
        </w:rPr>
      </w:pPr>
      <w:r>
        <w:rPr>
          <w:i/>
        </w:rPr>
        <w:t>Támogatott a</w:t>
      </w:r>
      <w:r w:rsidR="004F4858">
        <w:rPr>
          <w:i/>
        </w:rPr>
        <w:t xml:space="preserve"> támogatási összeget</w:t>
      </w:r>
      <w:r>
        <w:rPr>
          <w:i/>
        </w:rPr>
        <w:t xml:space="preserve"> </w:t>
      </w:r>
      <w:r w:rsidR="004F4858">
        <w:rPr>
          <w:i/>
        </w:rPr>
        <w:t>2026. december 31</w:t>
      </w:r>
      <w:r w:rsidR="004F4858" w:rsidRPr="0066736F">
        <w:rPr>
          <w:i/>
        </w:rPr>
        <w:t>.</w:t>
      </w:r>
      <w:r w:rsidR="004F4858">
        <w:rPr>
          <w:i/>
        </w:rPr>
        <w:t xml:space="preserve"> napjáig használhatja fel.</w:t>
      </w:r>
    </w:p>
    <w:p w:rsidR="007049E1" w:rsidRPr="0066736F" w:rsidRDefault="007049E1" w:rsidP="007049E1">
      <w:pPr>
        <w:ind w:left="1653"/>
        <w:jc w:val="both"/>
        <w:rPr>
          <w:i/>
        </w:rPr>
      </w:pPr>
    </w:p>
    <w:p w:rsidR="007049E1" w:rsidRPr="0066736F" w:rsidRDefault="007049E1" w:rsidP="007049E1">
      <w:pPr>
        <w:ind w:left="1080"/>
        <w:jc w:val="both"/>
        <w:rPr>
          <w:i/>
        </w:rPr>
      </w:pPr>
      <w:r w:rsidRPr="0066736F">
        <w:rPr>
          <w:i/>
        </w:rPr>
        <w:t>A T</w:t>
      </w:r>
      <w:r w:rsidR="0025019B">
        <w:rPr>
          <w:i/>
        </w:rPr>
        <w:t>ámogató a pénzügyi támogatást az Óbarok Község</w:t>
      </w:r>
      <w:r w:rsidRPr="0066736F">
        <w:rPr>
          <w:i/>
        </w:rPr>
        <w:t xml:space="preserve"> Önkormányzat Képviselő testületének </w:t>
      </w:r>
      <w:r w:rsidRPr="006149E0">
        <w:rPr>
          <w:i/>
        </w:rPr>
        <w:t>__/202</w:t>
      </w:r>
      <w:r w:rsidR="007B58DF">
        <w:rPr>
          <w:i/>
        </w:rPr>
        <w:t>5</w:t>
      </w:r>
      <w:r w:rsidRPr="006149E0">
        <w:rPr>
          <w:i/>
        </w:rPr>
        <w:t>. (</w:t>
      </w:r>
      <w:r w:rsidR="007B58DF">
        <w:rPr>
          <w:i/>
        </w:rPr>
        <w:t>XI. 24.</w:t>
      </w:r>
      <w:r w:rsidRPr="006149E0">
        <w:rPr>
          <w:i/>
        </w:rPr>
        <w:t>)</w:t>
      </w:r>
      <w:r w:rsidRPr="0066736F">
        <w:rPr>
          <w:i/>
        </w:rPr>
        <w:t xml:space="preserve"> határozata alapján nyújtja</w:t>
      </w:r>
      <w:r w:rsidR="004F4858">
        <w:rPr>
          <w:i/>
        </w:rPr>
        <w:t xml:space="preserve">. </w:t>
      </w:r>
    </w:p>
    <w:p w:rsidR="007049E1" w:rsidRPr="0066736F" w:rsidRDefault="007049E1" w:rsidP="007049E1">
      <w:pPr>
        <w:ind w:left="1653"/>
        <w:jc w:val="both"/>
        <w:rPr>
          <w:i/>
        </w:rPr>
      </w:pPr>
    </w:p>
    <w:p w:rsidR="007049E1" w:rsidRPr="0066736F" w:rsidRDefault="007049E1" w:rsidP="007049E1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i/>
        </w:rPr>
      </w:pPr>
      <w:r w:rsidRPr="0066736F">
        <w:rPr>
          <w:i/>
        </w:rPr>
        <w:t>Támogatott – jelen szerződés aláírásával</w:t>
      </w:r>
      <w:r w:rsidRPr="006149E0">
        <w:rPr>
          <w:i/>
        </w:rPr>
        <w:t xml:space="preserve"> </w:t>
      </w:r>
      <w:r w:rsidRPr="0066736F">
        <w:rPr>
          <w:i/>
        </w:rPr>
        <w:t>– vállalja, hogy a támogatást kizárólag a jelen szerződésben meghatározott cél megvalósításával közvetlenül kapcsolatos kiadásokra használja fel.</w:t>
      </w:r>
    </w:p>
    <w:p w:rsidR="007049E1" w:rsidRPr="0066736F" w:rsidRDefault="007049E1" w:rsidP="007049E1">
      <w:pPr>
        <w:ind w:left="708"/>
        <w:jc w:val="both"/>
        <w:rPr>
          <w:i/>
        </w:rPr>
      </w:pPr>
    </w:p>
    <w:p w:rsidR="007049E1" w:rsidRPr="0066736F" w:rsidRDefault="007049E1" w:rsidP="007049E1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i/>
        </w:rPr>
      </w:pPr>
      <w:r w:rsidRPr="0066736F">
        <w:rPr>
          <w:i/>
        </w:rPr>
        <w:t>A Támogatott vállalja, hogy a támogatási összeg felhasználásáról legkésőbb 202</w:t>
      </w:r>
      <w:r w:rsidR="00091280">
        <w:rPr>
          <w:i/>
        </w:rPr>
        <w:t>7</w:t>
      </w:r>
      <w:r w:rsidRPr="0066736F">
        <w:rPr>
          <w:i/>
        </w:rPr>
        <w:t xml:space="preserve">. </w:t>
      </w:r>
      <w:r w:rsidR="00091280">
        <w:rPr>
          <w:i/>
        </w:rPr>
        <w:t>május 31</w:t>
      </w:r>
      <w:r w:rsidRPr="0066736F">
        <w:rPr>
          <w:i/>
        </w:rPr>
        <w:t>. napjáig szakmai és pénzügyi beszámolót készít a Támogató részére.</w:t>
      </w:r>
    </w:p>
    <w:p w:rsidR="007049E1" w:rsidRPr="0066736F" w:rsidRDefault="007049E1" w:rsidP="007049E1">
      <w:pPr>
        <w:jc w:val="both"/>
        <w:rPr>
          <w:i/>
        </w:rPr>
      </w:pPr>
    </w:p>
    <w:p w:rsidR="007049E1" w:rsidRPr="0066736F" w:rsidRDefault="007049E1" w:rsidP="007049E1">
      <w:pPr>
        <w:numPr>
          <w:ilvl w:val="0"/>
          <w:numId w:val="3"/>
        </w:numPr>
        <w:tabs>
          <w:tab w:val="clear" w:pos="1653"/>
        </w:tabs>
        <w:ind w:left="1080" w:hanging="938"/>
        <w:jc w:val="both"/>
        <w:rPr>
          <w:i/>
        </w:rPr>
      </w:pPr>
      <w:r w:rsidRPr="0066736F">
        <w:rPr>
          <w:i/>
        </w:rPr>
        <w:t>Szerződő Felek megállapodnak abban, hogy a jelen szerződés által szabályozott jogviszonyukról származó esetleges jogvitákat elsősorban békés, tárgyalásos úton kívánják rendezni. Amennyiben ez nem vezet eredményre, Szerződő Felek jogvitáikra nézve kikötik a Bicskei Járásbíróság illetékességét.</w:t>
      </w:r>
    </w:p>
    <w:p w:rsidR="007049E1" w:rsidRPr="0066736F" w:rsidRDefault="007049E1" w:rsidP="007049E1">
      <w:pPr>
        <w:ind w:left="708"/>
        <w:jc w:val="both"/>
        <w:rPr>
          <w:i/>
        </w:rPr>
      </w:pPr>
    </w:p>
    <w:p w:rsidR="007049E1" w:rsidRPr="0066736F" w:rsidRDefault="007049E1" w:rsidP="007049E1">
      <w:pPr>
        <w:numPr>
          <w:ilvl w:val="0"/>
          <w:numId w:val="3"/>
        </w:numPr>
        <w:tabs>
          <w:tab w:val="clear" w:pos="1653"/>
        </w:tabs>
        <w:ind w:left="1080" w:hanging="1080"/>
        <w:jc w:val="both"/>
        <w:rPr>
          <w:i/>
        </w:rPr>
      </w:pPr>
      <w:r w:rsidRPr="0066736F">
        <w:rPr>
          <w:i/>
        </w:rPr>
        <w:t>Jelen szerződés nem szabályozott egyéb kérdésekben a Ptk. előírásai az irányadóak.</w:t>
      </w:r>
    </w:p>
    <w:p w:rsidR="007049E1" w:rsidRPr="0066736F" w:rsidRDefault="007049E1" w:rsidP="007049E1">
      <w:pPr>
        <w:ind w:left="708"/>
        <w:jc w:val="both"/>
        <w:rPr>
          <w:i/>
        </w:rPr>
      </w:pPr>
    </w:p>
    <w:p w:rsidR="007049E1" w:rsidRPr="0066736F" w:rsidRDefault="007049E1" w:rsidP="007049E1">
      <w:pPr>
        <w:numPr>
          <w:ilvl w:val="0"/>
          <w:numId w:val="3"/>
        </w:numPr>
        <w:tabs>
          <w:tab w:val="num" w:pos="1080"/>
        </w:tabs>
        <w:ind w:left="1080" w:hanging="1080"/>
        <w:jc w:val="both"/>
        <w:rPr>
          <w:i/>
        </w:rPr>
      </w:pPr>
      <w:r w:rsidRPr="0066736F">
        <w:rPr>
          <w:i/>
        </w:rPr>
        <w:t>Jelen szerződés 2 számozott oldalt tartalmaz, négy egymással megegyező példányban készült, melyből két eredeti példány a Támogatott, két eredeti példány a Támogatót illeti.</w:t>
      </w:r>
    </w:p>
    <w:p w:rsidR="007049E1" w:rsidRPr="0066736F" w:rsidRDefault="007049E1" w:rsidP="007049E1">
      <w:pPr>
        <w:jc w:val="both"/>
        <w:rPr>
          <w:i/>
        </w:rPr>
      </w:pPr>
    </w:p>
    <w:p w:rsidR="007049E1" w:rsidRPr="0066736F" w:rsidRDefault="007049E1" w:rsidP="007049E1">
      <w:pPr>
        <w:ind w:left="1080"/>
        <w:jc w:val="both"/>
        <w:rPr>
          <w:i/>
        </w:rPr>
      </w:pPr>
      <w:r w:rsidRPr="0066736F">
        <w:rPr>
          <w:i/>
        </w:rPr>
        <w:t>Szerződő Felek a jelen szerződést, annak átolvasása és értelmezése után, mint akaratukkal mindenben megegyezőt, jóváhagyólag írják alá.</w:t>
      </w:r>
    </w:p>
    <w:p w:rsidR="007049E1" w:rsidRDefault="007049E1" w:rsidP="007049E1">
      <w:pPr>
        <w:ind w:left="1653"/>
        <w:rPr>
          <w:i/>
        </w:rPr>
      </w:pPr>
    </w:p>
    <w:p w:rsidR="00BC08D8" w:rsidRPr="0066736F" w:rsidRDefault="00BC08D8" w:rsidP="007049E1">
      <w:pPr>
        <w:ind w:left="1653"/>
        <w:rPr>
          <w:i/>
        </w:rPr>
      </w:pPr>
    </w:p>
    <w:p w:rsidR="007049E1" w:rsidRPr="0066736F" w:rsidRDefault="007049E1" w:rsidP="007049E1">
      <w:pPr>
        <w:rPr>
          <w:i/>
        </w:rPr>
      </w:pPr>
      <w:r w:rsidRPr="0066736F">
        <w:rPr>
          <w:i/>
        </w:rPr>
        <w:t xml:space="preserve">            Kelt</w:t>
      </w:r>
      <w:r w:rsidR="0025019B">
        <w:rPr>
          <w:i/>
        </w:rPr>
        <w:t>: Óbarok, 202</w:t>
      </w:r>
      <w:r w:rsidR="00FD0B09">
        <w:rPr>
          <w:i/>
        </w:rPr>
        <w:t>5</w:t>
      </w:r>
      <w:r w:rsidR="0025019B">
        <w:rPr>
          <w:i/>
        </w:rPr>
        <w:t xml:space="preserve">. </w:t>
      </w:r>
      <w:r w:rsidR="00FD0B09">
        <w:rPr>
          <w:i/>
        </w:rPr>
        <w:t>november</w:t>
      </w:r>
      <w:r w:rsidR="0025019B">
        <w:rPr>
          <w:i/>
        </w:rPr>
        <w:t xml:space="preserve"> </w:t>
      </w:r>
    </w:p>
    <w:p w:rsidR="007A0AB2" w:rsidRDefault="007A0AB2" w:rsidP="007049E1">
      <w:pPr>
        <w:rPr>
          <w:i/>
        </w:rPr>
      </w:pPr>
    </w:p>
    <w:p w:rsidR="007049E1" w:rsidRPr="0066736F" w:rsidRDefault="007049E1" w:rsidP="007049E1">
      <w:pPr>
        <w:rPr>
          <w:i/>
        </w:rPr>
      </w:pPr>
      <w:r w:rsidRPr="0066736F">
        <w:rPr>
          <w:i/>
        </w:rPr>
        <w:t xml:space="preserve">             ---------------------------------                                         </w:t>
      </w:r>
      <w:r w:rsidRPr="006149E0">
        <w:rPr>
          <w:i/>
        </w:rPr>
        <w:t xml:space="preserve">   </w:t>
      </w:r>
      <w:r w:rsidRPr="0066736F">
        <w:rPr>
          <w:i/>
        </w:rPr>
        <w:t xml:space="preserve"> ------------------------------------</w:t>
      </w:r>
    </w:p>
    <w:p w:rsidR="007049E1" w:rsidRPr="0066736F" w:rsidRDefault="007049E1" w:rsidP="007049E1">
      <w:pPr>
        <w:rPr>
          <w:b/>
          <w:i/>
        </w:rPr>
      </w:pPr>
      <w:r w:rsidRPr="006149E0">
        <w:rPr>
          <w:b/>
          <w:i/>
        </w:rPr>
        <w:t xml:space="preserve">         </w:t>
      </w:r>
      <w:r w:rsidR="0025019B">
        <w:rPr>
          <w:b/>
          <w:i/>
        </w:rPr>
        <w:t>Óbarok</w:t>
      </w:r>
      <w:r w:rsidRPr="0066736F">
        <w:rPr>
          <w:b/>
          <w:i/>
        </w:rPr>
        <w:t xml:space="preserve"> </w:t>
      </w:r>
      <w:r w:rsidRPr="006149E0">
        <w:rPr>
          <w:b/>
          <w:i/>
        </w:rPr>
        <w:t>Község</w:t>
      </w:r>
      <w:r w:rsidRPr="0066736F">
        <w:rPr>
          <w:b/>
          <w:i/>
        </w:rPr>
        <w:t xml:space="preserve"> </w:t>
      </w:r>
      <w:proofErr w:type="gramStart"/>
      <w:r w:rsidRPr="0066736F">
        <w:rPr>
          <w:b/>
          <w:i/>
        </w:rPr>
        <w:t xml:space="preserve">Önkormányzat                          </w:t>
      </w:r>
      <w:r w:rsidRPr="006149E0">
        <w:rPr>
          <w:b/>
          <w:i/>
        </w:rPr>
        <w:t xml:space="preserve">     </w:t>
      </w:r>
      <w:r w:rsidR="0025019B">
        <w:rPr>
          <w:b/>
          <w:i/>
        </w:rPr>
        <w:t xml:space="preserve">  </w:t>
      </w:r>
      <w:r w:rsidRPr="006149E0">
        <w:rPr>
          <w:b/>
          <w:i/>
        </w:rPr>
        <w:t xml:space="preserve"> </w:t>
      </w:r>
      <w:r w:rsidRPr="0066736F">
        <w:rPr>
          <w:b/>
          <w:i/>
        </w:rPr>
        <w:t>Bicskei</w:t>
      </w:r>
      <w:proofErr w:type="gramEnd"/>
      <w:r w:rsidRPr="0066736F">
        <w:rPr>
          <w:b/>
          <w:i/>
        </w:rPr>
        <w:t xml:space="preserve"> Önkormányzati Tűzoltóság</w:t>
      </w:r>
    </w:p>
    <w:p w:rsidR="007049E1" w:rsidRPr="0066736F" w:rsidRDefault="007049E1" w:rsidP="007049E1">
      <w:pPr>
        <w:tabs>
          <w:tab w:val="left" w:pos="2160"/>
        </w:tabs>
        <w:rPr>
          <w:b/>
          <w:i/>
        </w:rPr>
      </w:pPr>
      <w:r w:rsidRPr="0066736F">
        <w:rPr>
          <w:b/>
          <w:i/>
        </w:rPr>
        <w:t xml:space="preserve">                     </w:t>
      </w:r>
      <w:r w:rsidR="0025019B">
        <w:rPr>
          <w:b/>
          <w:i/>
        </w:rPr>
        <w:t xml:space="preserve">Mészáros </w:t>
      </w:r>
      <w:proofErr w:type="gramStart"/>
      <w:r w:rsidR="0025019B">
        <w:rPr>
          <w:b/>
          <w:i/>
        </w:rPr>
        <w:t>Kartal</w:t>
      </w:r>
      <w:r w:rsidRPr="0066736F">
        <w:rPr>
          <w:b/>
          <w:i/>
        </w:rPr>
        <w:t xml:space="preserve">                                                               </w:t>
      </w:r>
      <w:r w:rsidR="00BC08D8">
        <w:rPr>
          <w:b/>
          <w:i/>
        </w:rPr>
        <w:t>Bálint</w:t>
      </w:r>
      <w:proofErr w:type="gramEnd"/>
      <w:r w:rsidR="00BC08D8">
        <w:rPr>
          <w:b/>
          <w:i/>
        </w:rPr>
        <w:t xml:space="preserve"> Istvánné</w:t>
      </w:r>
    </w:p>
    <w:p w:rsidR="007049E1" w:rsidRPr="0066736F" w:rsidRDefault="007049E1" w:rsidP="007049E1">
      <w:pPr>
        <w:tabs>
          <w:tab w:val="left" w:pos="2160"/>
          <w:tab w:val="left" w:pos="6570"/>
        </w:tabs>
        <w:rPr>
          <w:b/>
          <w:i/>
        </w:rPr>
      </w:pPr>
      <w:r w:rsidRPr="0066736F">
        <w:rPr>
          <w:b/>
          <w:i/>
        </w:rPr>
        <w:t xml:space="preserve">                        </w:t>
      </w:r>
      <w:proofErr w:type="gramStart"/>
      <w:r w:rsidRPr="0066736F">
        <w:rPr>
          <w:b/>
          <w:i/>
        </w:rPr>
        <w:t>polgármester</w:t>
      </w:r>
      <w:proofErr w:type="gramEnd"/>
      <w:r w:rsidRPr="0066736F">
        <w:rPr>
          <w:b/>
          <w:i/>
        </w:rPr>
        <w:tab/>
        <w:t xml:space="preserve">   </w:t>
      </w:r>
      <w:r w:rsidRPr="006149E0">
        <w:rPr>
          <w:b/>
          <w:i/>
        </w:rPr>
        <w:t xml:space="preserve">   </w:t>
      </w:r>
      <w:r w:rsidRPr="0066736F">
        <w:rPr>
          <w:b/>
          <w:i/>
        </w:rPr>
        <w:t xml:space="preserve">   elnök</w:t>
      </w:r>
    </w:p>
    <w:p w:rsidR="001518C4" w:rsidRPr="0066736F" w:rsidRDefault="001518C4" w:rsidP="007049E1">
      <w:pPr>
        <w:tabs>
          <w:tab w:val="left" w:pos="2160"/>
          <w:tab w:val="left" w:pos="6570"/>
        </w:tabs>
        <w:rPr>
          <w:i/>
        </w:rPr>
      </w:pPr>
    </w:p>
    <w:p w:rsidR="007049E1" w:rsidRPr="0066736F" w:rsidRDefault="007049E1" w:rsidP="007049E1">
      <w:pPr>
        <w:tabs>
          <w:tab w:val="left" w:pos="2160"/>
          <w:tab w:val="left" w:pos="6570"/>
        </w:tabs>
        <w:ind w:left="709"/>
        <w:rPr>
          <w:i/>
        </w:rPr>
      </w:pPr>
      <w:proofErr w:type="gramStart"/>
      <w:r w:rsidRPr="0066736F">
        <w:rPr>
          <w:i/>
        </w:rPr>
        <w:t>jogi</w:t>
      </w:r>
      <w:proofErr w:type="gramEnd"/>
      <w:r w:rsidRPr="0066736F">
        <w:rPr>
          <w:i/>
        </w:rPr>
        <w:t xml:space="preserve"> ellenjegyző:          </w:t>
      </w:r>
    </w:p>
    <w:p w:rsidR="007049E1" w:rsidRPr="007A0AB2" w:rsidRDefault="007049E1" w:rsidP="007049E1">
      <w:pPr>
        <w:tabs>
          <w:tab w:val="left" w:pos="2160"/>
          <w:tab w:val="left" w:pos="6570"/>
        </w:tabs>
        <w:rPr>
          <w:i/>
          <w:sz w:val="16"/>
          <w:szCs w:val="16"/>
        </w:rPr>
      </w:pPr>
      <w:r w:rsidRPr="0066736F">
        <w:rPr>
          <w:i/>
        </w:rPr>
        <w:t xml:space="preserve">          </w:t>
      </w:r>
    </w:p>
    <w:p w:rsidR="007049E1" w:rsidRPr="0066736F" w:rsidRDefault="007049E1" w:rsidP="007049E1">
      <w:pPr>
        <w:tabs>
          <w:tab w:val="left" w:pos="2160"/>
          <w:tab w:val="left" w:pos="6570"/>
        </w:tabs>
        <w:rPr>
          <w:i/>
        </w:rPr>
      </w:pPr>
      <w:r w:rsidRPr="0066736F">
        <w:rPr>
          <w:i/>
        </w:rPr>
        <w:t xml:space="preserve">           ---------------------------------</w:t>
      </w:r>
    </w:p>
    <w:p w:rsidR="007049E1" w:rsidRPr="0066736F" w:rsidRDefault="007049E1" w:rsidP="007049E1">
      <w:pPr>
        <w:tabs>
          <w:tab w:val="left" w:pos="2160"/>
          <w:tab w:val="left" w:pos="6570"/>
        </w:tabs>
        <w:rPr>
          <w:i/>
        </w:rPr>
      </w:pPr>
      <w:r w:rsidRPr="0066736F">
        <w:rPr>
          <w:i/>
        </w:rPr>
        <w:t xml:space="preserve">                   Dr. Sisa András </w:t>
      </w:r>
    </w:p>
    <w:p w:rsidR="007049E1" w:rsidRPr="0066736F" w:rsidRDefault="007049E1" w:rsidP="007049E1">
      <w:pPr>
        <w:tabs>
          <w:tab w:val="left" w:pos="2160"/>
          <w:tab w:val="left" w:pos="6570"/>
        </w:tabs>
        <w:rPr>
          <w:i/>
        </w:rPr>
      </w:pPr>
      <w:r w:rsidRPr="0066736F">
        <w:rPr>
          <w:i/>
        </w:rPr>
        <w:t xml:space="preserve">                         </w:t>
      </w:r>
      <w:proofErr w:type="gramStart"/>
      <w:r w:rsidRPr="0066736F">
        <w:rPr>
          <w:i/>
        </w:rPr>
        <w:t>jegyző</w:t>
      </w:r>
      <w:proofErr w:type="gramEnd"/>
    </w:p>
    <w:p w:rsidR="007049E1" w:rsidRPr="0066736F" w:rsidRDefault="007049E1" w:rsidP="007049E1">
      <w:pPr>
        <w:tabs>
          <w:tab w:val="left" w:pos="2160"/>
          <w:tab w:val="left" w:pos="6570"/>
        </w:tabs>
        <w:rPr>
          <w:i/>
        </w:rPr>
      </w:pPr>
    </w:p>
    <w:p w:rsidR="007049E1" w:rsidRDefault="007049E1" w:rsidP="007049E1">
      <w:pPr>
        <w:tabs>
          <w:tab w:val="left" w:pos="2160"/>
          <w:tab w:val="left" w:pos="6570"/>
        </w:tabs>
        <w:ind w:left="709"/>
        <w:rPr>
          <w:i/>
        </w:rPr>
      </w:pPr>
      <w:proofErr w:type="gramStart"/>
      <w:r w:rsidRPr="0066736F">
        <w:rPr>
          <w:i/>
        </w:rPr>
        <w:t>pénzügyi</w:t>
      </w:r>
      <w:proofErr w:type="gramEnd"/>
      <w:r w:rsidRPr="0066736F">
        <w:rPr>
          <w:i/>
        </w:rPr>
        <w:t xml:space="preserve"> ellenjegyző:</w:t>
      </w:r>
    </w:p>
    <w:p w:rsidR="001518C4" w:rsidRPr="007A0AB2" w:rsidRDefault="001518C4" w:rsidP="007049E1">
      <w:pPr>
        <w:tabs>
          <w:tab w:val="left" w:pos="2160"/>
          <w:tab w:val="left" w:pos="6570"/>
        </w:tabs>
        <w:ind w:left="709"/>
        <w:rPr>
          <w:i/>
          <w:sz w:val="16"/>
          <w:szCs w:val="16"/>
        </w:rPr>
      </w:pPr>
    </w:p>
    <w:p w:rsidR="007049E1" w:rsidRPr="0066736F" w:rsidRDefault="007049E1" w:rsidP="007049E1">
      <w:pPr>
        <w:tabs>
          <w:tab w:val="left" w:pos="2160"/>
          <w:tab w:val="left" w:pos="6570"/>
        </w:tabs>
        <w:rPr>
          <w:i/>
        </w:rPr>
      </w:pPr>
      <w:r w:rsidRPr="0066736F">
        <w:rPr>
          <w:i/>
        </w:rPr>
        <w:t xml:space="preserve">          ---------------------------------</w:t>
      </w:r>
    </w:p>
    <w:p w:rsidR="007A0AB2" w:rsidRDefault="007049E1" w:rsidP="00BC08D8">
      <w:pPr>
        <w:tabs>
          <w:tab w:val="left" w:pos="2160"/>
          <w:tab w:val="left" w:pos="6570"/>
        </w:tabs>
        <w:rPr>
          <w:i/>
        </w:rPr>
      </w:pPr>
      <w:r w:rsidRPr="0066736F">
        <w:rPr>
          <w:i/>
        </w:rPr>
        <w:t xml:space="preserve">                  </w:t>
      </w:r>
      <w:r w:rsidR="00493ACF">
        <w:rPr>
          <w:i/>
        </w:rPr>
        <w:t>Vida Krisztina</w:t>
      </w:r>
      <w:r w:rsidRPr="0066736F">
        <w:rPr>
          <w:i/>
        </w:rPr>
        <w:t xml:space="preserve">          </w:t>
      </w:r>
      <w:r w:rsidRPr="006149E0">
        <w:rPr>
          <w:i/>
        </w:rPr>
        <w:t xml:space="preserve">  </w:t>
      </w:r>
      <w:r w:rsidRPr="0066736F">
        <w:rPr>
          <w:i/>
        </w:rPr>
        <w:t xml:space="preserve">  </w:t>
      </w:r>
      <w:r w:rsidR="0025019B">
        <w:rPr>
          <w:i/>
        </w:rPr>
        <w:t xml:space="preserve">  </w:t>
      </w:r>
    </w:p>
    <w:p w:rsidR="0068106E" w:rsidRDefault="007A0AB2" w:rsidP="00BC08D8">
      <w:pPr>
        <w:tabs>
          <w:tab w:val="left" w:pos="2160"/>
          <w:tab w:val="left" w:pos="6570"/>
        </w:tabs>
      </w:pPr>
      <w:r>
        <w:rPr>
          <w:i/>
        </w:rPr>
        <w:t xml:space="preserve">              </w:t>
      </w:r>
      <w:proofErr w:type="gramStart"/>
      <w:r w:rsidR="007049E1" w:rsidRPr="0066736F">
        <w:rPr>
          <w:i/>
        </w:rPr>
        <w:t>pénzügyi</w:t>
      </w:r>
      <w:proofErr w:type="gramEnd"/>
      <w:r w:rsidR="007049E1" w:rsidRPr="0066736F">
        <w:rPr>
          <w:i/>
        </w:rPr>
        <w:t xml:space="preserve"> ügyintéző</w:t>
      </w:r>
    </w:p>
    <w:sectPr w:rsidR="0068106E" w:rsidSect="00BC08D8">
      <w:footerReference w:type="default" r:id="rId7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E83" w:rsidRDefault="00632E83" w:rsidP="001518C4">
      <w:r>
        <w:separator/>
      </w:r>
    </w:p>
  </w:endnote>
  <w:endnote w:type="continuationSeparator" w:id="0">
    <w:p w:rsidR="00632E83" w:rsidRDefault="00632E83" w:rsidP="0015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81344"/>
      <w:docPartObj>
        <w:docPartGallery w:val="Page Numbers (Bottom of Page)"/>
        <w:docPartUnique/>
      </w:docPartObj>
    </w:sdtPr>
    <w:sdtEndPr/>
    <w:sdtContent>
      <w:p w:rsidR="00BC08D8" w:rsidRDefault="00BC08D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002">
          <w:rPr>
            <w:noProof/>
          </w:rPr>
          <w:t>4</w:t>
        </w:r>
        <w:r>
          <w:fldChar w:fldCharType="end"/>
        </w:r>
      </w:p>
    </w:sdtContent>
  </w:sdt>
  <w:p w:rsidR="001518C4" w:rsidRDefault="001518C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E83" w:rsidRDefault="00632E83" w:rsidP="001518C4">
      <w:r>
        <w:separator/>
      </w:r>
    </w:p>
  </w:footnote>
  <w:footnote w:type="continuationSeparator" w:id="0">
    <w:p w:rsidR="00632E83" w:rsidRDefault="00632E83" w:rsidP="00151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1BB7"/>
    <w:multiLevelType w:val="hybridMultilevel"/>
    <w:tmpl w:val="ADA07B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C7C7E"/>
    <w:multiLevelType w:val="hybridMultilevel"/>
    <w:tmpl w:val="298E87F6"/>
    <w:lvl w:ilvl="0" w:tplc="FE687490">
      <w:start w:val="5"/>
      <w:numFmt w:val="bullet"/>
      <w:lvlText w:val="-"/>
      <w:lvlJc w:val="left"/>
      <w:pPr>
        <w:ind w:left="617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2" w15:restartNumberingAfterBreak="0">
    <w:nsid w:val="66FF1CA0"/>
    <w:multiLevelType w:val="hybridMultilevel"/>
    <w:tmpl w:val="2DD6EFB2"/>
    <w:lvl w:ilvl="0" w:tplc="131A21C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F7"/>
    <w:rsid w:val="00091280"/>
    <w:rsid w:val="00125F6B"/>
    <w:rsid w:val="001518C4"/>
    <w:rsid w:val="0025019B"/>
    <w:rsid w:val="00277244"/>
    <w:rsid w:val="00445D64"/>
    <w:rsid w:val="00493ACF"/>
    <w:rsid w:val="004F4858"/>
    <w:rsid w:val="005E67F7"/>
    <w:rsid w:val="00632E83"/>
    <w:rsid w:val="007049E1"/>
    <w:rsid w:val="007A0AB2"/>
    <w:rsid w:val="007B58DF"/>
    <w:rsid w:val="008F0CE3"/>
    <w:rsid w:val="00951E53"/>
    <w:rsid w:val="009660F6"/>
    <w:rsid w:val="00A8479F"/>
    <w:rsid w:val="00AE2428"/>
    <w:rsid w:val="00B81002"/>
    <w:rsid w:val="00BC08D8"/>
    <w:rsid w:val="00C62E4B"/>
    <w:rsid w:val="00DC7315"/>
    <w:rsid w:val="00DF5620"/>
    <w:rsid w:val="00E00597"/>
    <w:rsid w:val="00F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DA09D-D481-44AA-B5CD-35F779BD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6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E67F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highlighted">
    <w:name w:val="highlighted"/>
    <w:basedOn w:val="Bekezdsalapbettpusa"/>
    <w:rsid w:val="008F0CE3"/>
  </w:style>
  <w:style w:type="paragraph" w:styleId="NormlWeb">
    <w:name w:val="Normal (Web)"/>
    <w:basedOn w:val="Norml"/>
    <w:uiPriority w:val="99"/>
    <w:semiHidden/>
    <w:unhideWhenUsed/>
    <w:rsid w:val="008F0CE3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7049E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518C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18C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18C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18C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1024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9</cp:revision>
  <dcterms:created xsi:type="dcterms:W3CDTF">2025-11-19T13:24:00Z</dcterms:created>
  <dcterms:modified xsi:type="dcterms:W3CDTF">2025-11-20T14:40:00Z</dcterms:modified>
</cp:coreProperties>
</file>