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031FDF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5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  <w:t>ELŐTERJESZTÉS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 Község Önkormányzat Képviselő-testületének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AB291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AB291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december 10</w:t>
      </w: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:rsidR="0063321C" w:rsidRPr="008A059C" w:rsidRDefault="00AB2918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rendkívüli</w:t>
      </w:r>
      <w:r w:rsidR="0063321C"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3321C" w:rsidRPr="008A059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63321C" w:rsidRPr="008A059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63321C" w:rsidRPr="008A059C" w:rsidRDefault="0063321C" w:rsidP="0063321C">
      <w:pPr>
        <w:spacing w:after="0" w:line="240" w:lineRule="auto"/>
        <w:ind w:left="220" w:right="56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321C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2918" w:rsidRPr="008B68CB" w:rsidRDefault="00AB2918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AB2918" w:rsidRDefault="00AB2918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Nagyegyházi Baráti Kör” Közhasznú Egyesület </w:t>
      </w:r>
      <w:r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önkormányzati támogatás felhasználási céljának módosításáról</w:t>
      </w:r>
    </w:p>
    <w:p w:rsidR="00AB2918" w:rsidRDefault="00AB2918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Pr="008B68CB" w:rsidRDefault="0063321C" w:rsidP="0063321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Freész Józsefné jegyzőkönyvvezető</w:t>
      </w:r>
    </w:p>
    <w:p w:rsidR="0063321C" w:rsidRPr="008B68CB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2918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</w:t>
      </w:r>
      <w:r w:rsid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 a 33/2025. (IV. 11.) határozatában döntött </w:t>
      </w:r>
      <w:r w:rsidR="00AB2918"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„Nagyegyházi Baráti Kör” Közhasznú Egyesület 2025. évi támogatásáról</w:t>
      </w:r>
      <w:r w:rsid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AB2918" w:rsidRDefault="00AB2918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2918" w:rsidRDefault="00AB2918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határozatban a</w:t>
      </w:r>
      <w:r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pénzügyi támogatás e</w:t>
      </w:r>
      <w:r w:rsid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ngedélyezett felhasználási cél</w:t>
      </w:r>
      <w:r w:rsidR="004F6A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</w:t>
      </w:r>
      <w:r w:rsid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</w:p>
    <w:p w:rsidR="001C0EC3" w:rsidRPr="001C0EC3" w:rsidRDefault="001C0EC3" w:rsidP="001C0E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Nagyegyházi Baráti Kör” Közhasznú Egyesület: Működési költségek: 200.000 Ft laptop vásárlás, 50.000 Ft Adventi „Fókusz” újság és nyomtatási kiadások, 50.000 Ft könyvelői költségek</w:t>
      </w:r>
    </w:p>
    <w:p w:rsidR="001C0EC3" w:rsidRPr="004F6A37" w:rsidRDefault="001C0EC3" w:rsidP="001C0E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F6A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Búzavirág Nyugdíjas Klub: színházlátogatás, a Klub 30 éves évfordulója rendezvény, kirándulás</w:t>
      </w:r>
      <w:r w:rsidR="004F6A37" w:rsidRPr="004F6A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F6A37" w:rsidRPr="004F6A3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200.000,- Ft</w:t>
      </w:r>
      <w:r w:rsidRPr="004F6A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</w:p>
    <w:p w:rsidR="001C0EC3" w:rsidRDefault="001C0EC3" w:rsidP="001C0E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C0EC3" w:rsidRDefault="001C0EC3" w:rsidP="001C0E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B29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„Nagyegyházi Baráti Kör” Közhasznú Egyesület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elnöke 2025. november 28. nap kelt támogatási szerződés módosítására vonatkozó kérelmét, a támogatás felhasználásának megváltoztatására. Az Egyesület elnöke kérte a támogatási szerződés 1. pontjában foglalt laptop vásárlás 200.000 forint összegű beszerzés helyett a támogatási összeg Egyesület működési költségeinek fedezetére történő felhasználásra engedélyezését.</w:t>
      </w:r>
    </w:p>
    <w:p w:rsidR="001C0EC3" w:rsidRDefault="001C0EC3" w:rsidP="001C0E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Default="001D461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Javaslom az Egyesülettel a támogatási megállapodás módosítását</w:t>
      </w:r>
      <w:r w:rsidR="00C905D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határozati javaslatban foglaltak szerint.</w:t>
      </w:r>
    </w:p>
    <w:p w:rsidR="001D461F" w:rsidRDefault="001D461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az előterjesztés megvitatását és a határozati javaslatban foglaltak elfogadását.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Óbarok, 202</w:t>
      </w:r>
      <w:r w:rsid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1C0E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december 8.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EF4C47" w:rsidRDefault="00EF4C4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F4C47" w:rsidRPr="008B68CB" w:rsidRDefault="00EF4C4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63321C" w:rsidRDefault="0063321C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C905D0" w:rsidRDefault="00C905D0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63321C" w:rsidRDefault="0063321C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</w:p>
    <w:p w:rsidR="001D461F" w:rsidRPr="00D572F4" w:rsidRDefault="001D461F" w:rsidP="001D46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i/>
        </w:rPr>
        <w:t>/</w:t>
      </w:r>
      <w:r w:rsidRPr="00D572F4">
        <w:rPr>
          <w:b/>
          <w:bCs/>
          <w:i/>
        </w:rPr>
        <w:t>202</w:t>
      </w:r>
      <w:r w:rsidR="001C0EC3">
        <w:rPr>
          <w:b/>
          <w:bCs/>
          <w:i/>
        </w:rPr>
        <w:t>5. (XII. 10</w:t>
      </w:r>
      <w:r w:rsidRPr="00D572F4">
        <w:rPr>
          <w:b/>
          <w:bCs/>
          <w:i/>
        </w:rPr>
        <w:t>.) határozata</w:t>
      </w:r>
      <w:r w:rsidRPr="00D572F4">
        <w:rPr>
          <w:b/>
          <w:i/>
        </w:rPr>
        <w:t xml:space="preserve"> 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</w:p>
    <w:p w:rsidR="001D461F" w:rsidRPr="001C0EC3" w:rsidRDefault="001C0EC3" w:rsidP="001D461F">
      <w:pPr>
        <w:pStyle w:val="NormlWeb"/>
        <w:spacing w:before="0" w:beforeAutospacing="0" w:after="0"/>
        <w:jc w:val="center"/>
        <w:rPr>
          <w:b/>
          <w:i/>
        </w:rPr>
      </w:pPr>
      <w:r w:rsidRPr="001C0EC3">
        <w:rPr>
          <w:b/>
          <w:i/>
        </w:rPr>
        <w:t xml:space="preserve">a „Nagyegyházi Baráti Kör” Közhasznú Egyesület </w:t>
      </w:r>
      <w:r w:rsidR="001D461F" w:rsidRPr="001C0EC3">
        <w:rPr>
          <w:b/>
          <w:i/>
        </w:rPr>
        <w:t>202</w:t>
      </w:r>
      <w:r w:rsidRPr="001C0EC3">
        <w:rPr>
          <w:b/>
          <w:i/>
        </w:rPr>
        <w:t>5</w:t>
      </w:r>
      <w:r w:rsidR="001D461F" w:rsidRPr="001C0EC3">
        <w:rPr>
          <w:b/>
          <w:i/>
        </w:rPr>
        <w:t>. évi önkormányzati támogatás felhasználási céljának módosításáról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</w:p>
    <w:p w:rsidR="00E35D3B" w:rsidRDefault="001D461F" w:rsidP="001D461F">
      <w:pPr>
        <w:pStyle w:val="NormlWeb"/>
        <w:spacing w:after="0"/>
        <w:jc w:val="both"/>
        <w:rPr>
          <w:i/>
        </w:rPr>
      </w:pPr>
      <w:r w:rsidRPr="00D572F4">
        <w:rPr>
          <w:i/>
        </w:rPr>
        <w:t>Óbarok Község Önkormányzat Képviselő-testülete</w:t>
      </w:r>
      <w:r>
        <w:rPr>
          <w:i/>
        </w:rPr>
        <w:t xml:space="preserve"> </w:t>
      </w:r>
      <w:r w:rsidR="00E35D3B">
        <w:rPr>
          <w:i/>
        </w:rPr>
        <w:t xml:space="preserve">úgy dönt, hogy </w:t>
      </w:r>
    </w:p>
    <w:p w:rsidR="001D461F" w:rsidRDefault="00E35D3B" w:rsidP="001C0EC3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>
        <w:rPr>
          <w:i/>
        </w:rPr>
        <w:t xml:space="preserve">Az Óbarok Község Önkormányzat Képviselő-testületének a </w:t>
      </w:r>
      <w:r w:rsidR="001C0EC3">
        <w:rPr>
          <w:i/>
        </w:rPr>
        <w:t>33</w:t>
      </w:r>
      <w:r w:rsidR="001D461F" w:rsidRPr="001D461F">
        <w:rPr>
          <w:i/>
        </w:rPr>
        <w:t>/202</w:t>
      </w:r>
      <w:r w:rsidR="001C0EC3">
        <w:rPr>
          <w:i/>
        </w:rPr>
        <w:t>5</w:t>
      </w:r>
      <w:r w:rsidR="001D461F">
        <w:rPr>
          <w:i/>
        </w:rPr>
        <w:t>. (</w:t>
      </w:r>
      <w:r w:rsidR="001C0EC3">
        <w:rPr>
          <w:i/>
        </w:rPr>
        <w:t>IV. 11</w:t>
      </w:r>
      <w:r w:rsidR="001D461F" w:rsidRPr="001D461F">
        <w:rPr>
          <w:i/>
        </w:rPr>
        <w:t xml:space="preserve">.) </w:t>
      </w:r>
      <w:r>
        <w:rPr>
          <w:i/>
        </w:rPr>
        <w:t>határozatával</w:t>
      </w:r>
      <w:r w:rsidR="001D461F" w:rsidRPr="001D461F">
        <w:rPr>
          <w:i/>
        </w:rPr>
        <w:t xml:space="preserve"> </w:t>
      </w:r>
      <w:r w:rsidR="001C0EC3">
        <w:rPr>
          <w:i/>
        </w:rPr>
        <w:t xml:space="preserve">a </w:t>
      </w:r>
      <w:r w:rsidR="001C0EC3" w:rsidRPr="001C0EC3">
        <w:rPr>
          <w:i/>
        </w:rPr>
        <w:t xml:space="preserve">„Nagyegyházi Baráti Kör” Közhasznú Egyesület </w:t>
      </w:r>
      <w:r w:rsidR="001D461F" w:rsidRPr="001D461F">
        <w:rPr>
          <w:i/>
        </w:rPr>
        <w:t xml:space="preserve">részére megállapított </w:t>
      </w:r>
      <w:r w:rsidR="001C0EC3">
        <w:rPr>
          <w:i/>
        </w:rPr>
        <w:lastRenderedPageBreak/>
        <w:t>2</w:t>
      </w:r>
      <w:r w:rsidR="001D461F" w:rsidRPr="001D461F">
        <w:rPr>
          <w:i/>
        </w:rPr>
        <w:t>00.000,-Ft összeg</w:t>
      </w:r>
      <w:r w:rsidR="001C0EC3">
        <w:rPr>
          <w:i/>
        </w:rPr>
        <w:t xml:space="preserve">ű laptop </w:t>
      </w:r>
      <w:r w:rsidR="00147176">
        <w:rPr>
          <w:i/>
        </w:rPr>
        <w:t>beszerzést</w:t>
      </w:r>
      <w:r w:rsidR="001D461F" w:rsidRPr="001D461F">
        <w:rPr>
          <w:i/>
        </w:rPr>
        <w:t xml:space="preserve"> az Egyesület kérelmére a támogatás felhasználási céljának módosítását elfogadja.</w:t>
      </w:r>
    </w:p>
    <w:p w:rsidR="001D461F" w:rsidRDefault="00E35D3B" w:rsidP="00147176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 w:rsidRPr="00E35D3B">
        <w:rPr>
          <w:i/>
        </w:rPr>
        <w:t xml:space="preserve">A Képviselő-testület </w:t>
      </w:r>
      <w:r w:rsidR="00147176" w:rsidRPr="00147176">
        <w:rPr>
          <w:i/>
        </w:rPr>
        <w:t xml:space="preserve">a „Nagyegyházi Baráti Kör” Közhasznú Egyesület </w:t>
      </w:r>
      <w:r w:rsidR="001D461F" w:rsidRPr="00E35D3B">
        <w:rPr>
          <w:i/>
        </w:rPr>
        <w:t>Óbarok szervezettel 202</w:t>
      </w:r>
      <w:r w:rsidR="00147176">
        <w:rPr>
          <w:i/>
        </w:rPr>
        <w:t>5</w:t>
      </w:r>
      <w:r>
        <w:rPr>
          <w:i/>
        </w:rPr>
        <w:t xml:space="preserve">. </w:t>
      </w:r>
      <w:r w:rsidR="00147176">
        <w:rPr>
          <w:i/>
        </w:rPr>
        <w:t>április</w:t>
      </w:r>
      <w:r>
        <w:rPr>
          <w:i/>
        </w:rPr>
        <w:t xml:space="preserve"> </w:t>
      </w:r>
      <w:r w:rsidR="00240D4E">
        <w:rPr>
          <w:i/>
        </w:rPr>
        <w:t>30</w:t>
      </w:r>
      <w:r>
        <w:rPr>
          <w:i/>
        </w:rPr>
        <w:t>.</w:t>
      </w:r>
      <w:r w:rsidR="001D461F" w:rsidRPr="00E35D3B">
        <w:rPr>
          <w:i/>
        </w:rPr>
        <w:t xml:space="preserve"> napján kötött Támogatási Szerződés módosítását a határozat melléklete szerinti tartalommal fogadja el.</w:t>
      </w:r>
    </w:p>
    <w:p w:rsidR="00E35D3B" w:rsidRDefault="00E35D3B" w:rsidP="00E35D3B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 w:rsidRPr="00E35D3B">
        <w:rPr>
          <w:i/>
        </w:rPr>
        <w:t xml:space="preserve">A Képviselő-testület felhatalmazza a Polgármestert a határozat mellékletét képező </w:t>
      </w:r>
      <w:r>
        <w:rPr>
          <w:i/>
        </w:rPr>
        <w:t>támogatási</w:t>
      </w:r>
      <w:r w:rsidRPr="00E35D3B">
        <w:rPr>
          <w:i/>
        </w:rPr>
        <w:t xml:space="preserve"> szerződés </w:t>
      </w:r>
      <w:r>
        <w:rPr>
          <w:i/>
        </w:rPr>
        <w:t xml:space="preserve">módosításának </w:t>
      </w:r>
      <w:r w:rsidRPr="00E35D3B">
        <w:rPr>
          <w:i/>
        </w:rPr>
        <w:t>aláírására.</w:t>
      </w:r>
      <w:r w:rsidR="001D461F" w:rsidRPr="00D572F4">
        <w:rPr>
          <w:i/>
        </w:rPr>
        <w:tab/>
      </w:r>
      <w:r w:rsidR="001D461F" w:rsidRPr="00D572F4">
        <w:rPr>
          <w:i/>
        </w:rPr>
        <w:tab/>
      </w:r>
    </w:p>
    <w:p w:rsidR="00E35D3B" w:rsidRDefault="00E35D3B" w:rsidP="00E35D3B">
      <w:pPr>
        <w:pStyle w:val="NormlWeb"/>
        <w:spacing w:before="120" w:beforeAutospacing="0" w:after="0"/>
        <w:ind w:left="720"/>
        <w:jc w:val="both"/>
        <w:rPr>
          <w:i/>
        </w:rPr>
      </w:pPr>
    </w:p>
    <w:p w:rsidR="001D461F" w:rsidRPr="00D572F4" w:rsidRDefault="00E35D3B" w:rsidP="00E35D3B">
      <w:pPr>
        <w:pStyle w:val="NormlWeb"/>
        <w:spacing w:before="0" w:beforeAutospacing="0" w:after="0"/>
        <w:ind w:left="72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D461F" w:rsidRPr="00D572F4">
        <w:rPr>
          <w:i/>
        </w:rPr>
        <w:t xml:space="preserve">Határidő: </w:t>
      </w:r>
      <w:r w:rsidR="001D461F" w:rsidRPr="00D572F4">
        <w:rPr>
          <w:i/>
        </w:rPr>
        <w:tab/>
        <w:t>azonnal</w:t>
      </w:r>
    </w:p>
    <w:p w:rsidR="001D461F" w:rsidRDefault="001D461F" w:rsidP="001D461F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p w:rsidR="00E35D3B" w:rsidRPr="00D572F4" w:rsidRDefault="00E35D3B" w:rsidP="001D461F">
      <w:pPr>
        <w:pStyle w:val="NormlWeb"/>
        <w:spacing w:before="0" w:beforeAutospacing="0" w:after="0"/>
        <w:ind w:left="3540"/>
        <w:jc w:val="both"/>
        <w:rPr>
          <w:i/>
        </w:rPr>
      </w:pPr>
    </w:p>
    <w:p w:rsidR="00E35D3B" w:rsidRDefault="00EF4C47" w:rsidP="003261F8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  <w:r>
        <w:rPr>
          <w:i/>
        </w:rPr>
        <w:t xml:space="preserve"> </w:t>
      </w:r>
      <w:r w:rsidR="00E35D3B" w:rsidRPr="00E35D3B">
        <w:rPr>
          <w:i/>
          <w:u w:val="single"/>
        </w:rPr>
        <w:t>Melléklet a    /202</w:t>
      </w:r>
      <w:r w:rsidR="00147176">
        <w:rPr>
          <w:i/>
          <w:u w:val="single"/>
        </w:rPr>
        <w:t>5. (X</w:t>
      </w:r>
      <w:r w:rsidR="00E35D3B" w:rsidRPr="00E35D3B">
        <w:rPr>
          <w:i/>
          <w:u w:val="single"/>
        </w:rPr>
        <w:t xml:space="preserve">II. </w:t>
      </w:r>
      <w:r w:rsidR="00147176">
        <w:rPr>
          <w:i/>
          <w:u w:val="single"/>
        </w:rPr>
        <w:t>10</w:t>
      </w:r>
      <w:r w:rsidR="00E35D3B" w:rsidRPr="00E35D3B">
        <w:rPr>
          <w:i/>
          <w:u w:val="single"/>
        </w:rPr>
        <w:t>.) határozathoz</w:t>
      </w:r>
    </w:p>
    <w:p w:rsidR="00E35D3B" w:rsidRDefault="00E35D3B" w:rsidP="00E35D3B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</w:p>
    <w:p w:rsidR="00E35D3B" w:rsidRPr="00E35D3B" w:rsidRDefault="00E35D3B" w:rsidP="00E35D3B">
      <w:pPr>
        <w:shd w:val="clear" w:color="auto" w:fill="FFFFFF"/>
        <w:suppressAutoHyphens/>
        <w:overflowPunct w:val="0"/>
        <w:autoSpaceDE w:val="0"/>
        <w:ind w:left="14"/>
        <w:jc w:val="center"/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</w:pP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TÁMOGATÁSI SZERZŐDÉS</w:t>
      </w:r>
    </w:p>
    <w:p w:rsidR="00E35D3B" w:rsidRPr="00E35D3B" w:rsidRDefault="00E35D3B" w:rsidP="00E35D3B">
      <w:pPr>
        <w:shd w:val="clear" w:color="auto" w:fill="FFFFFF"/>
        <w:suppressAutoHyphens/>
        <w:overflowPunct w:val="0"/>
        <w:autoSpaceDE w:val="0"/>
        <w:ind w:left="14"/>
        <w:jc w:val="center"/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</w:pP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1.</w:t>
      </w: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 xml:space="preserve"> sz. módosítás)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4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  <w:t>amely létrejött egyrészről Óbarok Község Önkormányzat (2063 Óbarok, Iskola u. 3.</w:t>
      </w:r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, képviseletében: Mészáros Kartal polgármester), mint támogató (a továbbiakban: Támogató) és</w:t>
      </w:r>
    </w:p>
    <w:p w:rsidR="003261F8" w:rsidRDefault="003261F8" w:rsidP="00E35D3B">
      <w:pPr>
        <w:shd w:val="clear" w:color="auto" w:fill="FFFFFF"/>
        <w:tabs>
          <w:tab w:val="left" w:pos="3855"/>
        </w:tabs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név:</w:t>
      </w: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ab/>
      </w:r>
      <w:r w:rsidRPr="00240D4E">
        <w:rPr>
          <w:rFonts w:ascii="Times New Roman" w:hAnsi="Times New Roman" w:cs="Times New Roman"/>
          <w:b/>
          <w:bCs/>
          <w:i/>
          <w:spacing w:val="-9"/>
          <w:sz w:val="24"/>
          <w:szCs w:val="24"/>
          <w:lang w:eastAsia="ar-SA"/>
        </w:rPr>
        <w:t>„Nagyegyházi Baráti Kör” Közhasznú Egyesület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székhely: 2063 Óbarok, Nagyegyháza-Gesztenye sor 7.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 xml:space="preserve">adószám: </w:t>
      </w: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18270617-1-07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 xml:space="preserve">bírósági nyilvántartási szám: </w:t>
      </w: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PK.60.142/2011/2., 2011.08.29.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számlavezető pénzintézet neve:  OTP Bank Nyrt.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/>
          <w:bCs/>
          <w:i/>
          <w:spacing w:val="-9"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bankszámlaszám:</w:t>
      </w:r>
      <w:r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 xml:space="preserve"> </w:t>
      </w: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11736020-29904240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képviselő: Nagy László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i/>
          <w:spacing w:val="-6"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pacing w:val="-6"/>
          <w:sz w:val="24"/>
          <w:szCs w:val="24"/>
          <w:lang w:eastAsia="ar-SA"/>
        </w:rPr>
        <w:t>mint támogatott (a továbbiakban: Támogatott)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között a mai napon, az alábbi feltételek szerint:</w:t>
      </w:r>
    </w:p>
    <w:p w:rsidR="00E35D3B" w:rsidRPr="003261F8" w:rsidRDefault="00E35D3B" w:rsidP="00E35D3B">
      <w:pPr>
        <w:pStyle w:val="Listaszerbekezds"/>
        <w:numPr>
          <w:ilvl w:val="0"/>
          <w:numId w:val="3"/>
        </w:numPr>
        <w:suppressAutoHyphens/>
        <w:jc w:val="both"/>
        <w:rPr>
          <w:i/>
          <w:spacing w:val="-5"/>
          <w:lang w:eastAsia="ar-SA"/>
        </w:rPr>
      </w:pPr>
      <w:r w:rsidRPr="003261F8">
        <w:rPr>
          <w:i/>
          <w:spacing w:val="-3"/>
          <w:lang w:eastAsia="ar-SA"/>
        </w:rPr>
        <w:t>Felek megállapodnak abban, hogy a 202</w:t>
      </w:r>
      <w:r w:rsidR="00240D4E">
        <w:rPr>
          <w:i/>
          <w:spacing w:val="-3"/>
          <w:lang w:eastAsia="ar-SA"/>
        </w:rPr>
        <w:t>5</w:t>
      </w:r>
      <w:r w:rsidRPr="003261F8">
        <w:rPr>
          <w:i/>
          <w:spacing w:val="-3"/>
          <w:lang w:eastAsia="ar-SA"/>
        </w:rPr>
        <w:t xml:space="preserve">. </w:t>
      </w:r>
      <w:r w:rsidR="00240D4E">
        <w:rPr>
          <w:i/>
          <w:spacing w:val="-3"/>
          <w:lang w:eastAsia="ar-SA"/>
        </w:rPr>
        <w:t>április</w:t>
      </w:r>
      <w:r w:rsidRPr="003261F8">
        <w:rPr>
          <w:i/>
          <w:spacing w:val="-3"/>
          <w:lang w:eastAsia="ar-SA"/>
        </w:rPr>
        <w:t xml:space="preserve"> </w:t>
      </w:r>
      <w:r w:rsidR="00240D4E">
        <w:rPr>
          <w:i/>
          <w:spacing w:val="-3"/>
          <w:lang w:eastAsia="ar-SA"/>
        </w:rPr>
        <w:t>30</w:t>
      </w:r>
      <w:r w:rsidRPr="003261F8">
        <w:rPr>
          <w:i/>
          <w:spacing w:val="-3"/>
          <w:lang w:eastAsia="ar-SA"/>
        </w:rPr>
        <w:t>-</w:t>
      </w:r>
      <w:r w:rsidR="00240D4E">
        <w:rPr>
          <w:i/>
          <w:spacing w:val="-3"/>
          <w:lang w:eastAsia="ar-SA"/>
        </w:rPr>
        <w:t>á</w:t>
      </w:r>
      <w:r w:rsidRPr="003261F8">
        <w:rPr>
          <w:i/>
          <w:spacing w:val="-3"/>
          <w:lang w:eastAsia="ar-SA"/>
        </w:rPr>
        <w:t xml:space="preserve">n kötött Támogatási Szerződést a támogatás felhasználási céljának megváltoztatása okán módosítják. </w:t>
      </w:r>
    </w:p>
    <w:p w:rsidR="00E35D3B" w:rsidRPr="003261F8" w:rsidRDefault="00E35D3B" w:rsidP="00E35D3B">
      <w:pPr>
        <w:pStyle w:val="Listaszerbekezds"/>
        <w:suppressAutoHyphens/>
        <w:jc w:val="both"/>
        <w:rPr>
          <w:i/>
          <w:spacing w:val="-5"/>
          <w:lang w:eastAsia="ar-SA"/>
        </w:rPr>
      </w:pPr>
    </w:p>
    <w:p w:rsidR="003261F8" w:rsidRPr="003261F8" w:rsidRDefault="00E35D3B" w:rsidP="00E35D3B">
      <w:pPr>
        <w:pStyle w:val="Listaszerbekezds"/>
        <w:numPr>
          <w:ilvl w:val="0"/>
          <w:numId w:val="3"/>
        </w:numPr>
        <w:suppressAutoHyphens/>
        <w:jc w:val="both"/>
        <w:rPr>
          <w:i/>
          <w:spacing w:val="-5"/>
          <w:lang w:eastAsia="ar-SA"/>
        </w:rPr>
      </w:pPr>
      <w:r w:rsidRPr="003261F8">
        <w:rPr>
          <w:i/>
          <w:spacing w:val="-3"/>
          <w:lang w:eastAsia="ar-SA"/>
        </w:rPr>
        <w:t>Fentiekre teki</w:t>
      </w:r>
      <w:r w:rsidR="003261F8" w:rsidRPr="003261F8">
        <w:rPr>
          <w:i/>
          <w:spacing w:val="-3"/>
          <w:lang w:eastAsia="ar-SA"/>
        </w:rPr>
        <w:t xml:space="preserve">ntettel a Támogatási Szerződés </w:t>
      </w:r>
      <w:r w:rsidR="00240D4E">
        <w:rPr>
          <w:i/>
          <w:spacing w:val="-3"/>
          <w:lang w:eastAsia="ar-SA"/>
        </w:rPr>
        <w:t>1. pontja</w:t>
      </w:r>
      <w:r w:rsidR="003261F8" w:rsidRPr="003261F8">
        <w:rPr>
          <w:i/>
          <w:spacing w:val="-3"/>
          <w:lang w:eastAsia="ar-SA"/>
        </w:rPr>
        <w:t xml:space="preserve"> az alábbiak szerint módosul:</w:t>
      </w:r>
    </w:p>
    <w:p w:rsidR="00240D4E" w:rsidRPr="00240D4E" w:rsidRDefault="00240D4E" w:rsidP="00240D4E">
      <w:pPr>
        <w:pStyle w:val="Listaszerbekezds"/>
        <w:shd w:val="clear" w:color="auto" w:fill="FFFFFF"/>
        <w:suppressAutoHyphens/>
        <w:overflowPunct w:val="0"/>
        <w:autoSpaceDE w:val="0"/>
        <w:ind w:left="374" w:right="42"/>
        <w:jc w:val="both"/>
        <w:rPr>
          <w:i/>
          <w:spacing w:val="-2"/>
          <w:lang w:eastAsia="ar-SA"/>
        </w:rPr>
      </w:pPr>
      <w:r>
        <w:rPr>
          <w:i/>
          <w:spacing w:val="-3"/>
          <w:lang w:eastAsia="ar-SA"/>
        </w:rPr>
        <w:t xml:space="preserve">„1. </w:t>
      </w:r>
      <w:r w:rsidRPr="00240D4E">
        <w:rPr>
          <w:i/>
          <w:spacing w:val="-2"/>
          <w:lang w:eastAsia="ar-SA"/>
        </w:rPr>
        <w:t xml:space="preserve">A szerződés tárgya: </w:t>
      </w:r>
    </w:p>
    <w:p w:rsidR="00240D4E" w:rsidRPr="00240D4E" w:rsidRDefault="00240D4E" w:rsidP="00240D4E">
      <w:pPr>
        <w:spacing w:after="0" w:line="240" w:lineRule="auto"/>
        <w:ind w:left="37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40D4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„Nagyegyházi Baráti Kör” Közhasznú Egyesület: </w:t>
      </w:r>
      <w:r w:rsidRPr="00240D4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50.000 Fókusz újság kiadás, 50.000 Ft banki költségek</w:t>
      </w:r>
      <w:r w:rsidR="00EF0DF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200.000 Ft működési költségek.</w:t>
      </w:r>
    </w:p>
    <w:p w:rsidR="00240D4E" w:rsidRPr="00240D4E" w:rsidRDefault="00240D4E" w:rsidP="00240D4E">
      <w:pPr>
        <w:spacing w:after="0" w:line="240" w:lineRule="auto"/>
        <w:ind w:left="37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40D4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Búzavirág Nyugdíjas Klub: </w:t>
      </w:r>
      <w:r w:rsidRPr="00240D4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színházlátogatás, a Klub 30 éves évfordulója rendezvény, kirándulás</w:t>
      </w:r>
      <w:r w:rsidR="00EF0DF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200.000 Ft.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spacing w:after="0" w:line="240" w:lineRule="auto"/>
        <w:ind w:left="14" w:right="42"/>
        <w:jc w:val="both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</w:pP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spacing w:after="0" w:line="240" w:lineRule="auto"/>
        <w:ind w:left="14" w:right="42"/>
        <w:jc w:val="both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</w:pPr>
      <w:r w:rsidRPr="00240D4E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  <w:t>A megvalósítás helyszíne: Óbarok, Nagyegyháza településrész, határainkon kívüli testvértelepülések közösségei</w:t>
      </w: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spacing w:after="0" w:line="240" w:lineRule="auto"/>
        <w:ind w:left="14" w:right="42"/>
        <w:jc w:val="both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</w:pPr>
    </w:p>
    <w:p w:rsidR="00240D4E" w:rsidRPr="00240D4E" w:rsidRDefault="00240D4E" w:rsidP="00240D4E">
      <w:pPr>
        <w:shd w:val="clear" w:color="auto" w:fill="FFFFFF"/>
        <w:suppressAutoHyphens/>
        <w:overflowPunct w:val="0"/>
        <w:autoSpaceDE w:val="0"/>
        <w:spacing w:after="0" w:line="240" w:lineRule="auto"/>
        <w:ind w:left="14" w:right="42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ar-SA"/>
        </w:rPr>
      </w:pPr>
      <w:r w:rsidRPr="00240D4E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ar-SA"/>
        </w:rPr>
        <w:lastRenderedPageBreak/>
        <w:t>A támogatás a Támogatott fenti kiadásaihoz történő hozzájárulás.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ar-SA"/>
        </w:rPr>
        <w:t>”</w:t>
      </w:r>
    </w:p>
    <w:p w:rsidR="003261F8" w:rsidRPr="003261F8" w:rsidRDefault="003261F8" w:rsidP="003261F8">
      <w:pPr>
        <w:pStyle w:val="Listaszerbekezds"/>
        <w:rPr>
          <w:i/>
          <w:spacing w:val="-3"/>
          <w:lang w:eastAsia="ar-SA"/>
        </w:rPr>
      </w:pPr>
    </w:p>
    <w:p w:rsidR="00E35D3B" w:rsidRPr="003261F8" w:rsidRDefault="00E35D3B" w:rsidP="00E35D3B">
      <w:pPr>
        <w:pStyle w:val="Listaszerbekezds"/>
        <w:numPr>
          <w:ilvl w:val="0"/>
          <w:numId w:val="3"/>
        </w:numPr>
        <w:shd w:val="clear" w:color="auto" w:fill="FFFFFF"/>
        <w:suppressAutoHyphens/>
        <w:overflowPunct w:val="0"/>
        <w:autoSpaceDE w:val="0"/>
        <w:jc w:val="both"/>
        <w:rPr>
          <w:i/>
          <w:spacing w:val="-3"/>
          <w:lang w:eastAsia="ar-SA"/>
        </w:rPr>
      </w:pPr>
      <w:r w:rsidRPr="003261F8">
        <w:rPr>
          <w:i/>
          <w:spacing w:val="-3"/>
          <w:lang w:eastAsia="ar-SA"/>
        </w:rPr>
        <w:t>Jelen szerződés-módosítás a Felek részéről történt aláírással egyidejűleg lép hatályba, a Támogatási Szerződés módosítással nem érintett részei változatlan maradnak.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53" w:right="10"/>
        <w:jc w:val="both"/>
        <w:rPr>
          <w:rFonts w:ascii="Times New Roman" w:hAnsi="Times New Roman" w:cs="Times New Roman"/>
          <w:i/>
          <w:spacing w:val="-3"/>
          <w:sz w:val="24"/>
          <w:szCs w:val="24"/>
          <w:lang w:eastAsia="ar-SA"/>
        </w:rPr>
      </w:pP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right="1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z w:val="24"/>
          <w:szCs w:val="24"/>
          <w:lang w:eastAsia="ar-SA"/>
        </w:rPr>
        <w:t>Óbarok, 202</w:t>
      </w:r>
      <w:r w:rsidR="00240D4E">
        <w:rPr>
          <w:rFonts w:ascii="Times New Roman" w:hAnsi="Times New Roman" w:cs="Times New Roman"/>
          <w:i/>
          <w:sz w:val="24"/>
          <w:szCs w:val="24"/>
          <w:lang w:eastAsia="ar-SA"/>
        </w:rPr>
        <w:t>5</w:t>
      </w:r>
      <w:r w:rsidRPr="003261F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</w:t>
      </w:r>
      <w:r w:rsidR="00240D4E">
        <w:rPr>
          <w:rFonts w:ascii="Times New Roman" w:hAnsi="Times New Roman" w:cs="Times New Roman"/>
          <w:i/>
          <w:sz w:val="24"/>
          <w:szCs w:val="24"/>
          <w:lang w:eastAsia="ar-SA"/>
        </w:rPr>
        <w:t>december</w:t>
      </w:r>
      <w:r w:rsidRPr="003261F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right="1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261F8" w:rsidRPr="003261F8" w:rsidRDefault="00240D4E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40D4E">
        <w:rPr>
          <w:rFonts w:ascii="Times New Roman" w:hAnsi="Times New Roman" w:cs="Times New Roman"/>
          <w:b/>
          <w:bCs/>
          <w:i/>
          <w:spacing w:val="-9"/>
          <w:sz w:val="24"/>
          <w:szCs w:val="24"/>
          <w:lang w:eastAsia="ar-SA"/>
        </w:rPr>
        <w:t>„Nagyegyházi Baráti Kör” Közhasznú Egyesület</w:t>
      </w:r>
      <w:r w:rsidR="003261F8"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3261F8"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Óbarok Község Önkormányzat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 xml:space="preserve">  </w:t>
      </w:r>
      <w:r w:rsidR="00240D4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240D4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Nagy László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240D4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Mészáros Kartal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3261F8" w:rsidRPr="003261F8" w:rsidTr="003261F8">
        <w:trPr>
          <w:trHeight w:val="863"/>
        </w:trPr>
        <w:tc>
          <w:tcPr>
            <w:tcW w:w="4889" w:type="dxa"/>
            <w:shd w:val="clear" w:color="auto" w:fill="auto"/>
          </w:tcPr>
          <w:p w:rsidR="003261F8" w:rsidRPr="00240D4E" w:rsidRDefault="00240D4E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0D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elnök</w:t>
            </w:r>
            <w:r w:rsidR="003261F8" w:rsidRPr="00240D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</w:t>
            </w:r>
          </w:p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Támogatott</w:t>
            </w:r>
          </w:p>
        </w:tc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        polgármester</w:t>
            </w:r>
            <w:r w:rsidRPr="003261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      Támogató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3261F8" w:rsidRPr="003261F8" w:rsidTr="003261F8">
        <w:trPr>
          <w:trHeight w:val="84"/>
        </w:trPr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Jogilag ellenjegyezte:                            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  <w:t xml:space="preserve">Dr. Sisa András                                                 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  <w:t xml:space="preserve">        </w:t>
      </w:r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jegyző                                                                                  </w:t>
      </w:r>
    </w:p>
    <w:p w:rsidR="004800A8" w:rsidRDefault="004800A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Pénzügyileg ellenjegyezte:</w:t>
      </w:r>
    </w:p>
    <w:p w:rsid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4800A8" w:rsidRPr="003261F8" w:rsidRDefault="004800A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="00240D4E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Kochné Köntös Etelka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ab/>
        <w:t>pénzügyi előadó</w:t>
      </w:r>
    </w:p>
    <w:p w:rsidR="00E35D3B" w:rsidRPr="00E35D3B" w:rsidRDefault="00E35D3B" w:rsidP="00E35D3B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</w:p>
    <w:sectPr w:rsidR="00E35D3B" w:rsidRPr="00E35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0C" w:rsidRDefault="009C170C" w:rsidP="00EF4C47">
      <w:pPr>
        <w:spacing w:after="0" w:line="240" w:lineRule="auto"/>
      </w:pPr>
      <w:r>
        <w:separator/>
      </w:r>
    </w:p>
  </w:endnote>
  <w:endnote w:type="continuationSeparator" w:id="0">
    <w:p w:rsidR="009C170C" w:rsidRDefault="009C170C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744140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57B">
          <w:rPr>
            <w:noProof/>
          </w:rPr>
          <w:t>3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0C" w:rsidRDefault="009C170C" w:rsidP="00EF4C47">
      <w:pPr>
        <w:spacing w:after="0" w:line="240" w:lineRule="auto"/>
      </w:pPr>
      <w:r>
        <w:separator/>
      </w:r>
    </w:p>
  </w:footnote>
  <w:footnote w:type="continuationSeparator" w:id="0">
    <w:p w:rsidR="009C170C" w:rsidRDefault="009C170C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32BA2"/>
    <w:multiLevelType w:val="hybridMultilevel"/>
    <w:tmpl w:val="69A6A1D4"/>
    <w:lvl w:ilvl="0" w:tplc="E4B0DD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31FDF"/>
    <w:rsid w:val="00044BAB"/>
    <w:rsid w:val="00147176"/>
    <w:rsid w:val="00195FF3"/>
    <w:rsid w:val="001C0EC3"/>
    <w:rsid w:val="001D461F"/>
    <w:rsid w:val="001F5DC5"/>
    <w:rsid w:val="00240D4E"/>
    <w:rsid w:val="003261F8"/>
    <w:rsid w:val="00343C91"/>
    <w:rsid w:val="003A1A35"/>
    <w:rsid w:val="004800A8"/>
    <w:rsid w:val="004D19E2"/>
    <w:rsid w:val="004F6A37"/>
    <w:rsid w:val="0050357B"/>
    <w:rsid w:val="0063321C"/>
    <w:rsid w:val="00640091"/>
    <w:rsid w:val="00771E5E"/>
    <w:rsid w:val="009C170C"/>
    <w:rsid w:val="00A218D6"/>
    <w:rsid w:val="00A541A1"/>
    <w:rsid w:val="00A8479F"/>
    <w:rsid w:val="00AB2918"/>
    <w:rsid w:val="00C905D0"/>
    <w:rsid w:val="00D572F4"/>
    <w:rsid w:val="00DA1BA9"/>
    <w:rsid w:val="00DC434B"/>
    <w:rsid w:val="00DC535D"/>
    <w:rsid w:val="00DC7315"/>
    <w:rsid w:val="00DF62BA"/>
    <w:rsid w:val="00E35D3B"/>
    <w:rsid w:val="00E46CD9"/>
    <w:rsid w:val="00E64E27"/>
    <w:rsid w:val="00E8538E"/>
    <w:rsid w:val="00EF0DFB"/>
    <w:rsid w:val="00EF4C47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dcterms:created xsi:type="dcterms:W3CDTF">2025-12-23T09:40:00Z</dcterms:created>
  <dcterms:modified xsi:type="dcterms:W3CDTF">2025-12-23T09:40:00Z</dcterms:modified>
</cp:coreProperties>
</file>