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CE" w:rsidRPr="00605BCE" w:rsidRDefault="00913B59" w:rsidP="00605B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4</w:t>
      </w:r>
      <w:bookmarkStart w:id="0" w:name="_GoBack"/>
      <w:bookmarkEnd w:id="0"/>
      <w:r w:rsidR="00605BCE" w:rsidRPr="00605B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Georgia" w:hAnsi="Georgia"/>
          <w:u w:val="single"/>
        </w:rPr>
      </w:pPr>
    </w:p>
    <w:p w:rsidR="00605BCE" w:rsidRPr="00605BCE" w:rsidRDefault="00605BCE" w:rsidP="00605BCE">
      <w:pPr>
        <w:jc w:val="center"/>
        <w:rPr>
          <w:rFonts w:ascii="Times New Roman félkövér" w:hAnsi="Times New Roman félkövér"/>
          <w:b/>
          <w:i/>
          <w:spacing w:val="100"/>
          <w:sz w:val="32"/>
          <w:szCs w:val="32"/>
        </w:rPr>
      </w:pPr>
      <w:r w:rsidRPr="00605BCE">
        <w:rPr>
          <w:rFonts w:ascii="Times New Roman félkövér" w:hAnsi="Times New Roman félkövér"/>
          <w:b/>
          <w:i/>
          <w:spacing w:val="100"/>
          <w:sz w:val="32"/>
          <w:szCs w:val="32"/>
        </w:rPr>
        <w:t xml:space="preserve">ELŐTERJESZTÉS </w:t>
      </w:r>
    </w:p>
    <w:p w:rsidR="00605BCE" w:rsidRPr="00605BCE" w:rsidRDefault="00605BCE" w:rsidP="00605BCE">
      <w:pPr>
        <w:jc w:val="center"/>
        <w:rPr>
          <w:b/>
          <w:i/>
        </w:rPr>
      </w:pPr>
    </w:p>
    <w:p w:rsidR="00605BCE" w:rsidRPr="00605BCE" w:rsidRDefault="00605BCE" w:rsidP="00605BCE">
      <w:pPr>
        <w:jc w:val="center"/>
        <w:rPr>
          <w:b/>
          <w:i/>
        </w:rPr>
      </w:pPr>
    </w:p>
    <w:p w:rsidR="00605BCE" w:rsidRPr="00605BCE" w:rsidRDefault="00605BCE" w:rsidP="00605BCE">
      <w:pPr>
        <w:jc w:val="center"/>
        <w:rPr>
          <w:i/>
        </w:rPr>
      </w:pPr>
    </w:p>
    <w:p w:rsidR="00605BCE" w:rsidRPr="00605BCE" w:rsidRDefault="00605BCE" w:rsidP="00605BCE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605BCE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605BCE" w:rsidRPr="00605BCE" w:rsidRDefault="00605BCE" w:rsidP="00605BCE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605BCE">
        <w:rPr>
          <w:rFonts w:eastAsia="Andale Sans UI"/>
          <w:b/>
          <w:i/>
          <w:kern w:val="3"/>
          <w:lang w:eastAsia="zh-CN" w:bidi="hi-IN"/>
        </w:rPr>
        <w:t>202</w:t>
      </w:r>
      <w:r w:rsidR="00A25B2B">
        <w:rPr>
          <w:rFonts w:eastAsia="Andale Sans UI"/>
          <w:b/>
          <w:i/>
          <w:kern w:val="3"/>
          <w:lang w:eastAsia="zh-CN" w:bidi="hi-IN"/>
        </w:rPr>
        <w:t>5</w:t>
      </w:r>
      <w:r w:rsidRPr="00605BCE"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80017D">
        <w:rPr>
          <w:rFonts w:eastAsia="Andale Sans UI"/>
          <w:b/>
          <w:i/>
          <w:kern w:val="3"/>
          <w:lang w:eastAsia="zh-CN" w:bidi="hi-IN"/>
        </w:rPr>
        <w:t>november 24</w:t>
      </w:r>
      <w:r w:rsidRPr="00605BCE">
        <w:rPr>
          <w:rFonts w:eastAsia="Andale Sans UI"/>
          <w:b/>
          <w:i/>
          <w:kern w:val="3"/>
          <w:lang w:eastAsia="zh-CN" w:bidi="hi-IN"/>
        </w:rPr>
        <w:t xml:space="preserve">. napjára összehívott </w:t>
      </w:r>
    </w:p>
    <w:p w:rsidR="00605BCE" w:rsidRPr="00605BCE" w:rsidRDefault="00121ABA" w:rsidP="00605BCE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="00605BCE" w:rsidRPr="00605BCE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605BCE" w:rsidRPr="00605BCE" w:rsidRDefault="00605BCE" w:rsidP="00605BCE">
      <w:pPr>
        <w:suppressAutoHyphens/>
        <w:rPr>
          <w:i/>
          <w:lang w:eastAsia="ar-SA"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DE3F57" w:rsidRPr="00DE3F57" w:rsidRDefault="00252C39" w:rsidP="00252C39">
      <w:pPr>
        <w:jc w:val="both"/>
        <w:rPr>
          <w:b/>
          <w:i/>
        </w:rPr>
      </w:pPr>
      <w:r w:rsidRPr="00DE3F57">
        <w:rPr>
          <w:b/>
          <w:i/>
          <w:u w:val="single"/>
        </w:rPr>
        <w:t>Előterjesztés címe és tárgya:</w:t>
      </w:r>
      <w:r w:rsidRPr="00DE3F57">
        <w:rPr>
          <w:b/>
          <w:i/>
        </w:rPr>
        <w:t xml:space="preserve"> </w:t>
      </w:r>
    </w:p>
    <w:p w:rsidR="00252C39" w:rsidRPr="00DE3F57" w:rsidRDefault="00B90CD7" w:rsidP="00252C39">
      <w:pPr>
        <w:jc w:val="both"/>
        <w:rPr>
          <w:i/>
        </w:rPr>
      </w:pPr>
      <w:r>
        <w:rPr>
          <w:i/>
        </w:rPr>
        <w:t xml:space="preserve">Beszámoló az </w:t>
      </w:r>
      <w:r w:rsidR="00252C39" w:rsidRPr="00DE3F57">
        <w:rPr>
          <w:i/>
        </w:rPr>
        <w:t xml:space="preserve">önkormányzati adóigazgatással kapcsolatos </w:t>
      </w:r>
      <w:r w:rsidRPr="00B90CD7">
        <w:rPr>
          <w:i/>
        </w:rPr>
        <w:t>202</w:t>
      </w:r>
      <w:r w:rsidR="00A25B2B">
        <w:rPr>
          <w:i/>
        </w:rPr>
        <w:t>4</w:t>
      </w:r>
      <w:r w:rsidRPr="00B90CD7">
        <w:rPr>
          <w:i/>
        </w:rPr>
        <w:t xml:space="preserve">. évi </w:t>
      </w:r>
      <w:r w:rsidR="00252C39" w:rsidRPr="00DE3F57">
        <w:rPr>
          <w:i/>
        </w:rPr>
        <w:t>feladatok ellátásáról és a helyi adókból származó bevételek alakulásáról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605BCE" w:rsidRPr="00605BCE" w:rsidRDefault="00605BCE" w:rsidP="00605BCE">
      <w:pPr>
        <w:suppressAutoHyphens/>
        <w:autoSpaceDN w:val="0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  <w:r w:rsidRPr="00605BCE">
        <w:rPr>
          <w:rFonts w:eastAsia="Andale Sans UI"/>
          <w:b/>
          <w:i/>
          <w:kern w:val="3"/>
          <w:u w:val="single"/>
          <w:lang w:eastAsia="zh-CN" w:bidi="hi-IN"/>
        </w:rPr>
        <w:t>A tárgykört rendező jogszabály:</w:t>
      </w:r>
    </w:p>
    <w:p w:rsidR="00605BCE" w:rsidRPr="00605BCE" w:rsidRDefault="00605BCE" w:rsidP="00605BCE">
      <w:pPr>
        <w:jc w:val="both"/>
        <w:rPr>
          <w:i/>
        </w:rPr>
      </w:pPr>
    </w:p>
    <w:p w:rsidR="00605BCE" w:rsidRPr="00605BCE" w:rsidRDefault="00605BCE" w:rsidP="00605BCE">
      <w:pPr>
        <w:numPr>
          <w:ilvl w:val="0"/>
          <w:numId w:val="17"/>
        </w:numPr>
        <w:ind w:firstLine="414"/>
        <w:rPr>
          <w:i/>
        </w:rPr>
      </w:pPr>
      <w:r w:rsidRPr="00605BCE">
        <w:rPr>
          <w:i/>
        </w:rPr>
        <w:t xml:space="preserve">A helyi adókról szóló 1990. évi C. törvény  </w:t>
      </w:r>
    </w:p>
    <w:p w:rsidR="00605BCE" w:rsidRPr="00605BCE" w:rsidRDefault="00605BCE" w:rsidP="00605BCE">
      <w:pPr>
        <w:numPr>
          <w:ilvl w:val="0"/>
          <w:numId w:val="17"/>
        </w:numPr>
        <w:ind w:firstLine="414"/>
        <w:rPr>
          <w:i/>
        </w:rPr>
      </w:pPr>
      <w:r w:rsidRPr="00605BCE">
        <w:rPr>
          <w:i/>
        </w:rPr>
        <w:t>Az adózás rendjéről szóló 2017. évi CL. törvény</w:t>
      </w:r>
    </w:p>
    <w:p w:rsidR="00605BCE" w:rsidRPr="00605BCE" w:rsidRDefault="00605BCE" w:rsidP="00605BCE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Pr="00DE3F57" w:rsidRDefault="00252C39" w:rsidP="00252C39">
      <w:pPr>
        <w:jc w:val="center"/>
        <w:rPr>
          <w:i/>
        </w:rPr>
      </w:pPr>
    </w:p>
    <w:p w:rsidR="00252C39" w:rsidRDefault="00252C39" w:rsidP="00252C39">
      <w:pPr>
        <w:jc w:val="center"/>
        <w:rPr>
          <w:i/>
        </w:rPr>
      </w:pPr>
    </w:p>
    <w:p w:rsidR="00605BCE" w:rsidRPr="00DE3F57" w:rsidRDefault="00605BCE" w:rsidP="00252C39">
      <w:pPr>
        <w:jc w:val="center"/>
        <w:rPr>
          <w:i/>
        </w:rPr>
      </w:pPr>
    </w:p>
    <w:p w:rsidR="00252C39" w:rsidRPr="00DE3F57" w:rsidRDefault="00252C39" w:rsidP="00252C39">
      <w:pPr>
        <w:rPr>
          <w:b/>
          <w:i/>
        </w:rPr>
      </w:pPr>
      <w:r w:rsidRPr="00DE3F57">
        <w:rPr>
          <w:b/>
          <w:i/>
        </w:rPr>
        <w:t xml:space="preserve">Előterjesztő: </w:t>
      </w:r>
      <w:r w:rsidR="00DE3F57" w:rsidRPr="00DE3F57">
        <w:rPr>
          <w:b/>
          <w:i/>
        </w:rPr>
        <w:tab/>
      </w:r>
      <w:r w:rsidR="00DE3F57" w:rsidRPr="00DE3F57">
        <w:rPr>
          <w:b/>
          <w:i/>
        </w:rPr>
        <w:tab/>
      </w:r>
      <w:r w:rsidR="00DE3F57" w:rsidRPr="00DE3F57">
        <w:rPr>
          <w:b/>
          <w:i/>
        </w:rPr>
        <w:tab/>
        <w:t xml:space="preserve">Dr. </w:t>
      </w:r>
      <w:r w:rsidR="00C03542">
        <w:rPr>
          <w:b/>
          <w:i/>
        </w:rPr>
        <w:t>Fehér Diána al</w:t>
      </w:r>
      <w:r w:rsidR="00DE3F57" w:rsidRPr="00DE3F57">
        <w:rPr>
          <w:b/>
          <w:i/>
        </w:rPr>
        <w:t>jegyző</w:t>
      </w:r>
    </w:p>
    <w:p w:rsidR="000D5426" w:rsidRPr="00DE3F57" w:rsidRDefault="00252C39" w:rsidP="00252C39">
      <w:pPr>
        <w:rPr>
          <w:b/>
          <w:i/>
        </w:rPr>
      </w:pPr>
      <w:r w:rsidRPr="00DE3F57">
        <w:rPr>
          <w:b/>
          <w:i/>
        </w:rPr>
        <w:t xml:space="preserve">Előterjesztést készítette: </w:t>
      </w:r>
      <w:r w:rsidR="00DE3F57" w:rsidRPr="00DE3F57">
        <w:rPr>
          <w:b/>
          <w:i/>
        </w:rPr>
        <w:tab/>
      </w:r>
      <w:r w:rsidR="008E12BC">
        <w:rPr>
          <w:b/>
          <w:i/>
        </w:rPr>
        <w:t>Márton Angéla</w:t>
      </w:r>
      <w:r w:rsidRPr="00DE3F57">
        <w:rPr>
          <w:b/>
          <w:i/>
        </w:rPr>
        <w:t xml:space="preserve"> adóügyi ügyintéző</w:t>
      </w:r>
    </w:p>
    <w:p w:rsidR="00252C39" w:rsidRDefault="00252C39" w:rsidP="00605BCE">
      <w:pPr>
        <w:jc w:val="center"/>
        <w:rPr>
          <w:b/>
          <w:i/>
        </w:rPr>
      </w:pPr>
      <w:r w:rsidRPr="00DE3F57">
        <w:rPr>
          <w:i/>
        </w:rPr>
        <w:br w:type="page"/>
      </w:r>
      <w:r w:rsidRPr="00DE3F57">
        <w:rPr>
          <w:b/>
          <w:i/>
        </w:rPr>
        <w:lastRenderedPageBreak/>
        <w:t>Tisztelt Képviselő-testület!</w:t>
      </w:r>
    </w:p>
    <w:p w:rsidR="00605BCE" w:rsidRPr="00DE3F57" w:rsidRDefault="00605BCE" w:rsidP="00605BCE">
      <w:pPr>
        <w:jc w:val="center"/>
        <w:rPr>
          <w:b/>
          <w:i/>
        </w:rPr>
      </w:pPr>
    </w:p>
    <w:p w:rsidR="00252C39" w:rsidRPr="00DE3F57" w:rsidRDefault="00252C39" w:rsidP="00252C39">
      <w:pPr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helyi adók a települési önkormányzatok helyi közszolgálati feladatainak ellátásához szükséges források biztosításának eszközei, a helyi adókból befolyó összegek az önkormányzat saját bevételeinek jelentős hányadát képezik. Ennek okán az adóbevételek alakulása a helyi önkormányzati költségvetés tervezésére is befolyással bír.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helyi adópolitika törvényi előírásoknak megfelelő, ugyanakkor helyi sajátosságokat is figyelembe vevő kialakítása a Képviselő-testület feladata. </w:t>
      </w:r>
    </w:p>
    <w:p w:rsidR="00252C39" w:rsidRPr="00DE3F57" w:rsidRDefault="00252C39" w:rsidP="00DE3F57">
      <w:pPr>
        <w:spacing w:before="120"/>
        <w:jc w:val="both"/>
        <w:rPr>
          <w:i/>
        </w:rPr>
      </w:pPr>
      <w:r w:rsidRPr="00DE3F57">
        <w:rPr>
          <w:i/>
        </w:rPr>
        <w:t>Az előterjesztés mellékletét képező beszámoló célja, hogy a Képviselő-testület számára összegzést adjon</w:t>
      </w:r>
      <w:r w:rsidR="003B21EA">
        <w:rPr>
          <w:i/>
        </w:rPr>
        <w:t xml:space="preserve"> </w:t>
      </w:r>
      <w:r w:rsidR="00C03542">
        <w:rPr>
          <w:i/>
        </w:rPr>
        <w:t>Óbarok</w:t>
      </w:r>
      <w:r w:rsidRPr="00DE3F57">
        <w:rPr>
          <w:i/>
        </w:rPr>
        <w:t xml:space="preserve"> Község Önkormányzatának illetékességi területén az önkormányzati adózás rendszeréről, tapasztalatairól, valamint az adóbevételek adónemenkénti alakulásáról.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>Fentiek alapján mellékletben található beszámolót terjesztem elő, és kérem a Tisztelt Képviselő-testületet a beszámoló elfogadására.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605BCE" w:rsidRPr="00605BCE" w:rsidRDefault="00605BCE" w:rsidP="00605BCE">
      <w:pPr>
        <w:jc w:val="both"/>
        <w:rPr>
          <w:i/>
        </w:rPr>
      </w:pPr>
      <w:r w:rsidRPr="00605BCE">
        <w:rPr>
          <w:i/>
        </w:rPr>
        <w:t>Óbarok, 202</w:t>
      </w:r>
      <w:r w:rsidR="00A25B2B">
        <w:rPr>
          <w:i/>
        </w:rPr>
        <w:t>5</w:t>
      </w:r>
      <w:r w:rsidRPr="00605BCE">
        <w:rPr>
          <w:i/>
        </w:rPr>
        <w:t xml:space="preserve">. </w:t>
      </w:r>
      <w:r w:rsidR="00A25B2B">
        <w:rPr>
          <w:i/>
        </w:rPr>
        <w:t>október</w:t>
      </w:r>
      <w:r w:rsidRPr="00605BCE">
        <w:rPr>
          <w:i/>
        </w:rPr>
        <w:t xml:space="preserve"> </w:t>
      </w:r>
      <w:r w:rsidR="00121ABA">
        <w:rPr>
          <w:i/>
        </w:rPr>
        <w:t>10.</w:t>
      </w:r>
    </w:p>
    <w:p w:rsidR="00605BCE" w:rsidRPr="00605BCE" w:rsidRDefault="00605BCE" w:rsidP="00605BCE">
      <w:pPr>
        <w:jc w:val="both"/>
        <w:rPr>
          <w:i/>
        </w:rPr>
      </w:pPr>
    </w:p>
    <w:p w:rsidR="00605BCE" w:rsidRPr="00605BCE" w:rsidRDefault="00605BCE" w:rsidP="00605BCE">
      <w:pPr>
        <w:jc w:val="center"/>
        <w:rPr>
          <w:i/>
        </w:rPr>
      </w:pPr>
      <w:r w:rsidRPr="00605BCE">
        <w:rPr>
          <w:i/>
        </w:rPr>
        <w:t>Tisztelettel:</w:t>
      </w:r>
    </w:p>
    <w:p w:rsidR="00605BCE" w:rsidRPr="00605BCE" w:rsidRDefault="00605BCE" w:rsidP="00605BCE">
      <w:pPr>
        <w:ind w:left="2880"/>
        <w:jc w:val="both"/>
        <w:rPr>
          <w:i/>
        </w:rPr>
      </w:pPr>
    </w:p>
    <w:p w:rsidR="00605BCE" w:rsidRPr="00605BCE" w:rsidRDefault="00605BCE" w:rsidP="00605BCE">
      <w:pPr>
        <w:ind w:left="3588" w:firstLine="660"/>
        <w:jc w:val="both"/>
        <w:rPr>
          <w:b/>
          <w:bCs/>
          <w:i/>
        </w:rPr>
      </w:pPr>
      <w:r w:rsidRPr="00605BCE">
        <w:rPr>
          <w:b/>
          <w:bCs/>
          <w:i/>
        </w:rPr>
        <w:tab/>
      </w:r>
      <w:r w:rsidRPr="00605BCE">
        <w:rPr>
          <w:b/>
          <w:bCs/>
          <w:i/>
        </w:rPr>
        <w:tab/>
      </w:r>
      <w:r w:rsidRPr="00605BCE">
        <w:rPr>
          <w:b/>
          <w:bCs/>
          <w:i/>
        </w:rPr>
        <w:tab/>
        <w:t xml:space="preserve">    Dr. Fehér Diána </w:t>
      </w:r>
    </w:p>
    <w:p w:rsidR="00605BCE" w:rsidRPr="00605BCE" w:rsidRDefault="00605BCE" w:rsidP="00605BCE">
      <w:pPr>
        <w:ind w:left="3588" w:firstLine="660"/>
        <w:jc w:val="both"/>
        <w:rPr>
          <w:bCs/>
          <w:i/>
        </w:rPr>
      </w:pPr>
      <w:r w:rsidRPr="00605BCE">
        <w:rPr>
          <w:b/>
          <w:bCs/>
          <w:i/>
        </w:rPr>
        <w:t xml:space="preserve">   </w:t>
      </w:r>
      <w:r w:rsidRPr="00605BCE">
        <w:rPr>
          <w:b/>
          <w:bCs/>
          <w:i/>
        </w:rPr>
        <w:tab/>
      </w:r>
      <w:r w:rsidRPr="00605BCE">
        <w:rPr>
          <w:b/>
          <w:bCs/>
          <w:i/>
        </w:rPr>
        <w:tab/>
      </w:r>
      <w:r w:rsidRPr="00605BCE">
        <w:rPr>
          <w:b/>
          <w:bCs/>
          <w:i/>
        </w:rPr>
        <w:tab/>
      </w:r>
      <w:r w:rsidRPr="00605BCE">
        <w:rPr>
          <w:b/>
          <w:bCs/>
          <w:i/>
        </w:rPr>
        <w:tab/>
      </w:r>
      <w:proofErr w:type="gramStart"/>
      <w:r w:rsidRPr="00605BCE">
        <w:rPr>
          <w:bCs/>
          <w:i/>
        </w:rPr>
        <w:t>aljegyző</w:t>
      </w:r>
      <w:proofErr w:type="gramEnd"/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252C39" w:rsidP="00252C39">
      <w:pPr>
        <w:rPr>
          <w:b/>
          <w:i/>
          <w:u w:val="single"/>
        </w:rPr>
      </w:pPr>
      <w:r w:rsidRPr="00DE3F57">
        <w:rPr>
          <w:b/>
          <w:i/>
          <w:u w:val="single"/>
        </w:rPr>
        <w:t>Határozati javaslat</w:t>
      </w:r>
    </w:p>
    <w:p w:rsidR="00252C39" w:rsidRPr="00DE3F57" w:rsidRDefault="00252C39" w:rsidP="00252C39">
      <w:pPr>
        <w:rPr>
          <w:b/>
          <w:i/>
        </w:rPr>
      </w:pPr>
    </w:p>
    <w:p w:rsidR="00252C39" w:rsidRPr="00DE3F57" w:rsidRDefault="00C03542" w:rsidP="00252C39">
      <w:pPr>
        <w:jc w:val="center"/>
        <w:rPr>
          <w:b/>
          <w:i/>
        </w:rPr>
      </w:pPr>
      <w:r>
        <w:rPr>
          <w:b/>
          <w:i/>
        </w:rPr>
        <w:t>Óbarok</w:t>
      </w:r>
      <w:r w:rsidR="00252C39" w:rsidRPr="00DE3F57">
        <w:rPr>
          <w:b/>
          <w:i/>
        </w:rPr>
        <w:t xml:space="preserve"> Község</w:t>
      </w:r>
      <w:r w:rsidR="00DE3F57">
        <w:rPr>
          <w:b/>
          <w:i/>
        </w:rPr>
        <w:t xml:space="preserve"> Önkormányzat</w:t>
      </w:r>
      <w:r w:rsidR="00252C39" w:rsidRPr="00DE3F57">
        <w:rPr>
          <w:b/>
          <w:i/>
        </w:rPr>
        <w:t xml:space="preserve"> Képviselő-testületének</w:t>
      </w:r>
    </w:p>
    <w:p w:rsidR="00252C39" w:rsidRDefault="00253B6E" w:rsidP="00252C39">
      <w:pPr>
        <w:jc w:val="center"/>
        <w:rPr>
          <w:b/>
          <w:i/>
        </w:rPr>
      </w:pPr>
      <w:r>
        <w:rPr>
          <w:b/>
          <w:i/>
        </w:rPr>
        <w:t>.../</w:t>
      </w:r>
      <w:r w:rsidR="00DE3F57">
        <w:rPr>
          <w:b/>
          <w:i/>
        </w:rPr>
        <w:t>20</w:t>
      </w:r>
      <w:r w:rsidR="00B77702">
        <w:rPr>
          <w:b/>
          <w:i/>
        </w:rPr>
        <w:t>2</w:t>
      </w:r>
      <w:r w:rsidR="00A25B2B">
        <w:rPr>
          <w:b/>
          <w:i/>
        </w:rPr>
        <w:t>5</w:t>
      </w:r>
      <w:r w:rsidR="00252C39" w:rsidRPr="00DE3F57">
        <w:rPr>
          <w:b/>
          <w:i/>
        </w:rPr>
        <w:t xml:space="preserve">. </w:t>
      </w:r>
      <w:r w:rsidR="00121ABA">
        <w:rPr>
          <w:b/>
          <w:i/>
        </w:rPr>
        <w:t>(</w:t>
      </w:r>
      <w:r w:rsidR="0080017D">
        <w:rPr>
          <w:b/>
          <w:i/>
        </w:rPr>
        <w:t>XI. 24.</w:t>
      </w:r>
      <w:proofErr w:type="gramStart"/>
      <w:r w:rsidR="00121ABA">
        <w:rPr>
          <w:b/>
          <w:i/>
        </w:rPr>
        <w:t>)</w:t>
      </w:r>
      <w:r w:rsidR="00252C39" w:rsidRPr="00DE3F57">
        <w:rPr>
          <w:b/>
          <w:i/>
        </w:rPr>
        <w:t>határozata</w:t>
      </w:r>
      <w:proofErr w:type="gramEnd"/>
    </w:p>
    <w:p w:rsidR="00253B6E" w:rsidRPr="00DE3F57" w:rsidRDefault="00253B6E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  <w:r w:rsidRPr="00DE3F57">
        <w:rPr>
          <w:b/>
          <w:i/>
        </w:rPr>
        <w:t xml:space="preserve">Az önkormányzati adóigazgatással kapcsolatos </w:t>
      </w:r>
      <w:r w:rsidR="00B90CD7" w:rsidRPr="00B90CD7">
        <w:rPr>
          <w:b/>
          <w:i/>
        </w:rPr>
        <w:t>202</w:t>
      </w:r>
      <w:r w:rsidR="00A25B2B">
        <w:rPr>
          <w:b/>
          <w:i/>
        </w:rPr>
        <w:t>4</w:t>
      </w:r>
      <w:r w:rsidR="00B90CD7" w:rsidRPr="00B90CD7">
        <w:rPr>
          <w:b/>
          <w:i/>
        </w:rPr>
        <w:t xml:space="preserve">. évi </w:t>
      </w:r>
      <w:r w:rsidRPr="00DE3F57">
        <w:rPr>
          <w:b/>
          <w:i/>
        </w:rPr>
        <w:t>feladatok ellátásáról és a helyi adókból származó bevételek alakulásáról szóló beszámoló elfogadásáról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C03542" w:rsidP="00252C39">
      <w:pPr>
        <w:jc w:val="both"/>
        <w:rPr>
          <w:i/>
        </w:rPr>
      </w:pPr>
      <w:r>
        <w:rPr>
          <w:i/>
        </w:rPr>
        <w:t>Óbarok</w:t>
      </w:r>
      <w:r w:rsidR="00252C39" w:rsidRPr="00DE3F57">
        <w:rPr>
          <w:i/>
        </w:rPr>
        <w:t xml:space="preserve"> Község</w:t>
      </w:r>
      <w:r w:rsidR="00DE3F57">
        <w:rPr>
          <w:i/>
        </w:rPr>
        <w:t xml:space="preserve"> Önkormányzat</w:t>
      </w:r>
      <w:r w:rsidR="00252C39" w:rsidRPr="00DE3F57">
        <w:rPr>
          <w:i/>
        </w:rPr>
        <w:t xml:space="preserve"> Képviselő-testülete úgy dönt, hogy az előterjesztés mellékletét képező, az önkormányzati adóigazgatással kapcsolatos </w:t>
      </w:r>
      <w:r w:rsidR="00B77702">
        <w:rPr>
          <w:i/>
        </w:rPr>
        <w:t>202</w:t>
      </w:r>
      <w:r w:rsidR="00A25B2B">
        <w:rPr>
          <w:i/>
        </w:rPr>
        <w:t>4</w:t>
      </w:r>
      <w:r w:rsidR="00DE3F57">
        <w:rPr>
          <w:i/>
        </w:rPr>
        <w:t xml:space="preserve">. évi </w:t>
      </w:r>
      <w:r w:rsidR="00252C39" w:rsidRPr="00DE3F57">
        <w:rPr>
          <w:i/>
        </w:rPr>
        <w:t>feladatok ellátásáról és a helyi adókból származó bevételek alakulásáról szóló beszámolót elfogadja.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DE3F57">
      <w:pPr>
        <w:ind w:left="4962"/>
        <w:jc w:val="both"/>
        <w:rPr>
          <w:i/>
        </w:rPr>
      </w:pPr>
      <w:r w:rsidRPr="00DE3F57">
        <w:rPr>
          <w:i/>
        </w:rPr>
        <w:t xml:space="preserve">Határidő: </w:t>
      </w:r>
      <w:r w:rsidR="00253B6E">
        <w:rPr>
          <w:i/>
        </w:rPr>
        <w:tab/>
      </w:r>
      <w:r w:rsidRPr="00DE3F57">
        <w:rPr>
          <w:i/>
        </w:rPr>
        <w:t>azonnal</w:t>
      </w:r>
    </w:p>
    <w:p w:rsidR="00252C39" w:rsidRPr="00DE3F57" w:rsidRDefault="00252C39" w:rsidP="00DE3F57">
      <w:pPr>
        <w:ind w:left="4962"/>
        <w:jc w:val="both"/>
        <w:rPr>
          <w:i/>
        </w:rPr>
      </w:pPr>
      <w:r w:rsidRPr="00DE3F57">
        <w:rPr>
          <w:i/>
        </w:rPr>
        <w:t>Felelős:</w:t>
      </w:r>
      <w:r w:rsidR="00253B6E">
        <w:rPr>
          <w:i/>
        </w:rPr>
        <w:tab/>
      </w:r>
      <w:r w:rsidRPr="00DE3F57">
        <w:rPr>
          <w:i/>
        </w:rPr>
        <w:t xml:space="preserve"> </w:t>
      </w:r>
      <w:r w:rsidR="00DE3F57">
        <w:rPr>
          <w:i/>
        </w:rPr>
        <w:t>jegyző</w:t>
      </w:r>
    </w:p>
    <w:p w:rsidR="00252C39" w:rsidRPr="00DE3F57" w:rsidRDefault="00252C39" w:rsidP="00252C39">
      <w:pPr>
        <w:jc w:val="both"/>
        <w:rPr>
          <w:b/>
          <w:i/>
        </w:rPr>
      </w:pPr>
    </w:p>
    <w:p w:rsidR="00252C39" w:rsidRPr="00DE3F57" w:rsidRDefault="00252C39" w:rsidP="00252C39">
      <w:pPr>
        <w:jc w:val="center"/>
        <w:rPr>
          <w:rFonts w:ascii="Times New Roman félkövér" w:hAnsi="Times New Roman félkövér"/>
          <w:b/>
          <w:i/>
          <w:spacing w:val="20"/>
          <w:sz w:val="36"/>
        </w:rPr>
      </w:pPr>
      <w:r w:rsidRPr="00DE3F57">
        <w:rPr>
          <w:rFonts w:ascii="Georgia" w:hAnsi="Georgia"/>
          <w:b/>
          <w:i/>
        </w:rPr>
        <w:br w:type="page"/>
      </w:r>
      <w:r w:rsidRPr="00DE3F57">
        <w:rPr>
          <w:rFonts w:ascii="Times New Roman félkövér" w:hAnsi="Times New Roman félkövér"/>
          <w:b/>
          <w:i/>
          <w:spacing w:val="20"/>
          <w:sz w:val="36"/>
        </w:rPr>
        <w:lastRenderedPageBreak/>
        <w:t xml:space="preserve">Beszámoló 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rFonts w:ascii="Times New Roman félkövér" w:hAnsi="Times New Roman félkövér"/>
          <w:b/>
          <w:i/>
          <w:spacing w:val="20"/>
          <w:sz w:val="28"/>
        </w:rPr>
      </w:pPr>
      <w:proofErr w:type="gramStart"/>
      <w:r w:rsidRPr="00DE3F57">
        <w:rPr>
          <w:rFonts w:ascii="Times New Roman félkövér" w:hAnsi="Times New Roman félkövér"/>
          <w:b/>
          <w:i/>
          <w:spacing w:val="20"/>
          <w:sz w:val="28"/>
        </w:rPr>
        <w:t>az</w:t>
      </w:r>
      <w:proofErr w:type="gramEnd"/>
      <w:r w:rsidRPr="00DE3F57">
        <w:rPr>
          <w:rFonts w:ascii="Times New Roman félkövér" w:hAnsi="Times New Roman félkövér"/>
          <w:b/>
          <w:i/>
          <w:spacing w:val="20"/>
          <w:sz w:val="28"/>
        </w:rPr>
        <w:t xml:space="preserve"> adóigazgatással kapcsolatos feladatok ellátásról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center"/>
        <w:rPr>
          <w:b/>
          <w:i/>
        </w:rPr>
      </w:pPr>
      <w:r w:rsidRPr="00DE3F57">
        <w:rPr>
          <w:b/>
          <w:i/>
        </w:rPr>
        <w:t>A helyi adók rendszere és értékelése</w:t>
      </w:r>
    </w:p>
    <w:p w:rsidR="00252C39" w:rsidRPr="00DE3F57" w:rsidRDefault="00252C39" w:rsidP="00252C39">
      <w:pPr>
        <w:jc w:val="center"/>
        <w:rPr>
          <w:b/>
          <w:i/>
        </w:rPr>
      </w:pPr>
    </w:p>
    <w:p w:rsidR="00252C39" w:rsidRPr="00DE3F57" w:rsidRDefault="00252C39" w:rsidP="00252C39">
      <w:pPr>
        <w:jc w:val="both"/>
        <w:rPr>
          <w:i/>
          <w:u w:val="single"/>
        </w:rPr>
      </w:pPr>
      <w:r w:rsidRPr="00DE3F57">
        <w:rPr>
          <w:i/>
        </w:rPr>
        <w:t>Az önkormányzatok számára helyi adóztatási jogot, valamint a helyi adópolitika kialakítását a helyi adókról szóló 1990. évi C. törvény és az adózás rendjéről szóló 20</w:t>
      </w:r>
      <w:r w:rsidR="00FA4ABF">
        <w:rPr>
          <w:i/>
        </w:rPr>
        <w:t>17</w:t>
      </w:r>
      <w:r w:rsidRPr="00DE3F57">
        <w:rPr>
          <w:i/>
        </w:rPr>
        <w:t>. évi C</w:t>
      </w:r>
      <w:r w:rsidR="00FA4ABF">
        <w:rPr>
          <w:i/>
        </w:rPr>
        <w:t>L</w:t>
      </w:r>
      <w:r w:rsidRPr="00DE3F57">
        <w:rPr>
          <w:i/>
        </w:rPr>
        <w:t xml:space="preserve">. törvény biztosítja. </w:t>
      </w:r>
      <w:r w:rsidR="008B7D61">
        <w:rPr>
          <w:i/>
        </w:rPr>
        <w:t>Óbarok</w:t>
      </w:r>
      <w:r w:rsidRPr="00DE3F57">
        <w:rPr>
          <w:i/>
        </w:rPr>
        <w:t xml:space="preserve"> Község</w:t>
      </w:r>
      <w:r w:rsidR="00EB466B">
        <w:rPr>
          <w:i/>
        </w:rPr>
        <w:t xml:space="preserve"> Önkormányzat Képviselő-</w:t>
      </w:r>
      <w:r w:rsidRPr="00DE3F57">
        <w:rPr>
          <w:i/>
        </w:rPr>
        <w:t xml:space="preserve">testülete e törvényekben kapott felhatalmazás alapján alkotta meg adónemenként az önkormányzati rendeleteket.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A következő adónemek kerültek bevezetésre: 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jc w:val="both"/>
        <w:rPr>
          <w:i/>
        </w:rPr>
      </w:pPr>
    </w:p>
    <w:p w:rsidR="003B21EA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I. Vagyoni típusú adók</w:t>
      </w:r>
    </w:p>
    <w:p w:rsidR="00252C39" w:rsidRPr="003B21EA" w:rsidRDefault="00252C39" w:rsidP="003B21EA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3B21EA">
        <w:rPr>
          <w:i/>
        </w:rPr>
        <w:t>Telekadó</w:t>
      </w:r>
      <w:r w:rsidR="003B21EA" w:rsidRPr="003B21EA">
        <w:rPr>
          <w:i/>
        </w:rPr>
        <w:t xml:space="preserve"> </w:t>
      </w:r>
    </w:p>
    <w:p w:rsidR="003B21EA" w:rsidRPr="003B21EA" w:rsidRDefault="003B21EA" w:rsidP="003B21EA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3B21EA">
        <w:rPr>
          <w:i/>
        </w:rPr>
        <w:t>Építményadó</w:t>
      </w:r>
    </w:p>
    <w:p w:rsidR="003B21EA" w:rsidRPr="00DE3F57" w:rsidRDefault="003B21EA" w:rsidP="003B21EA">
      <w:pPr>
        <w:spacing w:line="360" w:lineRule="auto"/>
        <w:jc w:val="both"/>
        <w:rPr>
          <w:i/>
        </w:rPr>
      </w:pP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II. Kommunális jellegű adók</w:t>
      </w:r>
    </w:p>
    <w:p w:rsidR="00252C39" w:rsidRDefault="00252C39" w:rsidP="003B21EA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DE3F57">
        <w:rPr>
          <w:i/>
        </w:rPr>
        <w:t>Idegenforgalmi adó</w:t>
      </w:r>
    </w:p>
    <w:p w:rsidR="00926CD7" w:rsidRDefault="00926CD7" w:rsidP="003B21EA">
      <w:pPr>
        <w:numPr>
          <w:ilvl w:val="0"/>
          <w:numId w:val="5"/>
        </w:numPr>
        <w:spacing w:line="360" w:lineRule="auto"/>
        <w:jc w:val="both"/>
        <w:rPr>
          <w:i/>
        </w:rPr>
      </w:pPr>
      <w:r>
        <w:rPr>
          <w:i/>
        </w:rPr>
        <w:t>Magánszemélyek kommunális adója</w:t>
      </w:r>
    </w:p>
    <w:p w:rsidR="008B7D61" w:rsidRPr="00DE3F57" w:rsidRDefault="008B7D61" w:rsidP="008B7D61">
      <w:pPr>
        <w:spacing w:line="360" w:lineRule="auto"/>
        <w:ind w:left="720"/>
        <w:jc w:val="both"/>
        <w:rPr>
          <w:i/>
        </w:rPr>
      </w:pPr>
    </w:p>
    <w:p w:rsidR="00252C39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III. Helyi iparűzési adó</w:t>
      </w:r>
    </w:p>
    <w:p w:rsidR="00FA4ABF" w:rsidRPr="00DE3F57" w:rsidRDefault="00FA4ABF" w:rsidP="00252C39">
      <w:pPr>
        <w:spacing w:line="360" w:lineRule="auto"/>
        <w:jc w:val="both"/>
        <w:rPr>
          <w:b/>
          <w:i/>
        </w:rPr>
      </w:pPr>
    </w:p>
    <w:p w:rsidR="00252C39" w:rsidRPr="00DE3F57" w:rsidRDefault="00252C39" w:rsidP="00252C39">
      <w:pPr>
        <w:jc w:val="both"/>
        <w:rPr>
          <w:i/>
        </w:rPr>
      </w:pPr>
      <w:r w:rsidRPr="00DE3F57">
        <w:rPr>
          <w:i/>
        </w:rPr>
        <w:t xml:space="preserve">Ezen adónemekhez kapcsolódó számlákon kívül </w:t>
      </w:r>
      <w:r w:rsidR="00EB466B">
        <w:rPr>
          <w:i/>
        </w:rPr>
        <w:t>adóügyként</w:t>
      </w:r>
      <w:r w:rsidRPr="00DE3F57">
        <w:rPr>
          <w:i/>
        </w:rPr>
        <w:t xml:space="preserve"> kezeljük még:</w:t>
      </w:r>
    </w:p>
    <w:p w:rsidR="00252C39" w:rsidRPr="00DE3F57" w:rsidRDefault="00252C39" w:rsidP="00252C39">
      <w:pPr>
        <w:jc w:val="both"/>
        <w:rPr>
          <w:i/>
        </w:rPr>
      </w:pP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IV. Átengedett központi adó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 xml:space="preserve">  </w:t>
      </w:r>
      <w:r w:rsidRPr="00DE3F57">
        <w:rPr>
          <w:i/>
        </w:rPr>
        <w:tab/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>) Gépjárműadó</w:t>
      </w:r>
      <w:r w:rsidR="00B77702">
        <w:rPr>
          <w:i/>
        </w:rPr>
        <w:t xml:space="preserve"> (hátralékos és túlfizetéses adózók </w:t>
      </w:r>
      <w:r w:rsidR="002D08D5">
        <w:rPr>
          <w:i/>
        </w:rPr>
        <w:t>es</w:t>
      </w:r>
      <w:r w:rsidR="00B77702">
        <w:rPr>
          <w:i/>
        </w:rPr>
        <w:t>etén)</w:t>
      </w: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V. Adók módjára behajtandó köztartozások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ab/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>) Egyéb bevételek</w:t>
      </w:r>
    </w:p>
    <w:p w:rsidR="00252C39" w:rsidRPr="00DE3F57" w:rsidRDefault="00252C39" w:rsidP="00252C39">
      <w:pPr>
        <w:spacing w:line="360" w:lineRule="auto"/>
        <w:jc w:val="both"/>
        <w:rPr>
          <w:i/>
        </w:rPr>
      </w:pPr>
      <w:r w:rsidRPr="00DE3F57">
        <w:rPr>
          <w:i/>
        </w:rPr>
        <w:tab/>
        <w:t>b) Idegen bevételek</w:t>
      </w:r>
    </w:p>
    <w:p w:rsidR="00252C39" w:rsidRPr="00DE3F57" w:rsidRDefault="00252C39" w:rsidP="00252C39">
      <w:pPr>
        <w:spacing w:line="360" w:lineRule="auto"/>
        <w:jc w:val="both"/>
        <w:rPr>
          <w:b/>
          <w:i/>
        </w:rPr>
      </w:pPr>
      <w:r w:rsidRPr="00DE3F57">
        <w:rPr>
          <w:b/>
          <w:i/>
        </w:rPr>
        <w:t>VI. Egyéb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Késedelmi pótlék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Bírság</w:t>
      </w:r>
    </w:p>
    <w:p w:rsidR="00252C39" w:rsidRPr="00DE3F57" w:rsidRDefault="002F300D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>T</w:t>
      </w:r>
      <w:r w:rsidR="00252C39" w:rsidRPr="00DE3F57">
        <w:rPr>
          <w:i/>
        </w:rPr>
        <w:t>ermőföld bérbeadásból származó jövedelem</w:t>
      </w:r>
    </w:p>
    <w:p w:rsidR="00252C39" w:rsidRPr="00DE3F57" w:rsidRDefault="00252C39" w:rsidP="00252C39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E3F57">
        <w:rPr>
          <w:i/>
        </w:rPr>
        <w:t>Illeték bevétel számla</w:t>
      </w:r>
    </w:p>
    <w:p w:rsidR="006010C2" w:rsidRPr="00DE3F57" w:rsidRDefault="006010C2" w:rsidP="006010C2">
      <w:pPr>
        <w:jc w:val="center"/>
        <w:rPr>
          <w:b/>
          <w:i/>
        </w:rPr>
      </w:pPr>
    </w:p>
    <w:p w:rsidR="006010C2" w:rsidRPr="00DE3F57" w:rsidRDefault="006010C2" w:rsidP="006010C2">
      <w:pPr>
        <w:jc w:val="center"/>
        <w:rPr>
          <w:b/>
          <w:i/>
          <w:sz w:val="26"/>
          <w:szCs w:val="26"/>
        </w:rPr>
      </w:pPr>
      <w:r w:rsidRPr="00DE3F57">
        <w:rPr>
          <w:b/>
          <w:i/>
        </w:rPr>
        <w:br w:type="page"/>
      </w:r>
      <w:r w:rsidRPr="00DE3F57">
        <w:rPr>
          <w:b/>
          <w:i/>
          <w:sz w:val="26"/>
          <w:szCs w:val="26"/>
        </w:rPr>
        <w:lastRenderedPageBreak/>
        <w:t>I. Vagyoni típusú adók</w:t>
      </w:r>
    </w:p>
    <w:p w:rsidR="006010C2" w:rsidRPr="00DE3F57" w:rsidRDefault="006010C2" w:rsidP="006010C2">
      <w:pPr>
        <w:jc w:val="center"/>
        <w:rPr>
          <w:b/>
          <w:i/>
        </w:rPr>
      </w:pPr>
    </w:p>
    <w:p w:rsidR="006010C2" w:rsidRPr="00DE3F57" w:rsidRDefault="006010C2" w:rsidP="006010C2">
      <w:pPr>
        <w:rPr>
          <w:b/>
          <w:i/>
        </w:rPr>
      </w:pPr>
      <w:proofErr w:type="gramStart"/>
      <w:r w:rsidRPr="00DE3F57">
        <w:rPr>
          <w:b/>
          <w:i/>
        </w:rPr>
        <w:t>a</w:t>
      </w:r>
      <w:proofErr w:type="gramEnd"/>
      <w:r w:rsidRPr="00DE3F57">
        <w:rPr>
          <w:b/>
          <w:i/>
        </w:rPr>
        <w:t>) Telekadó</w:t>
      </w:r>
    </w:p>
    <w:p w:rsidR="006010C2" w:rsidRPr="00DE3F57" w:rsidRDefault="006010C2" w:rsidP="006010C2">
      <w:pPr>
        <w:rPr>
          <w:i/>
        </w:rPr>
      </w:pPr>
    </w:p>
    <w:p w:rsidR="004A5A22" w:rsidRPr="006017A3" w:rsidRDefault="004A5A22" w:rsidP="004A5A22">
      <w:pPr>
        <w:jc w:val="both"/>
        <w:rPr>
          <w:b/>
          <w:i/>
        </w:rPr>
      </w:pPr>
      <w:r w:rsidRPr="00ED1299">
        <w:rPr>
          <w:b/>
          <w:i/>
        </w:rPr>
        <w:t>Az ad</w:t>
      </w:r>
      <w:r w:rsidR="00B21B19">
        <w:rPr>
          <w:b/>
          <w:i/>
        </w:rPr>
        <w:t xml:space="preserve">ó mértéke </w:t>
      </w:r>
      <w:r w:rsidR="008B7D61">
        <w:rPr>
          <w:b/>
          <w:i/>
        </w:rPr>
        <w:t xml:space="preserve">a </w:t>
      </w:r>
      <w:r w:rsidR="008B7D61" w:rsidRPr="006017A3">
        <w:rPr>
          <w:b/>
          <w:i/>
        </w:rPr>
        <w:t xml:space="preserve">helyi adókról </w:t>
      </w:r>
      <w:r w:rsidR="00B21B19" w:rsidRPr="006017A3">
        <w:rPr>
          <w:b/>
          <w:i/>
        </w:rPr>
        <w:t>szóló 1</w:t>
      </w:r>
      <w:r w:rsidR="00E35927">
        <w:rPr>
          <w:b/>
          <w:i/>
        </w:rPr>
        <w:t>2</w:t>
      </w:r>
      <w:r w:rsidR="00B21B19" w:rsidRPr="006017A3">
        <w:rPr>
          <w:b/>
          <w:i/>
        </w:rPr>
        <w:t>/</w:t>
      </w:r>
      <w:r w:rsidR="00E35927">
        <w:rPr>
          <w:b/>
          <w:i/>
        </w:rPr>
        <w:t>2022</w:t>
      </w:r>
      <w:r w:rsidR="00B21B19" w:rsidRPr="006017A3">
        <w:rPr>
          <w:b/>
          <w:i/>
        </w:rPr>
        <w:t>. (XI.</w:t>
      </w:r>
      <w:r w:rsidR="00E35927">
        <w:rPr>
          <w:b/>
          <w:i/>
        </w:rPr>
        <w:t>1</w:t>
      </w:r>
      <w:r w:rsidR="00B21B19" w:rsidRPr="006017A3">
        <w:rPr>
          <w:b/>
          <w:i/>
        </w:rPr>
        <w:t xml:space="preserve">4.) </w:t>
      </w:r>
      <w:r w:rsidR="008B7D61" w:rsidRPr="006017A3">
        <w:rPr>
          <w:b/>
          <w:i/>
        </w:rPr>
        <w:t xml:space="preserve">önkormányzati </w:t>
      </w:r>
      <w:r w:rsidR="00B21B19" w:rsidRPr="006017A3">
        <w:rPr>
          <w:b/>
          <w:i/>
        </w:rPr>
        <w:t>rendelet alapján 20</w:t>
      </w:r>
      <w:r w:rsidR="00E35927">
        <w:rPr>
          <w:b/>
          <w:i/>
        </w:rPr>
        <w:t>23</w:t>
      </w:r>
      <w:r w:rsidRPr="006017A3">
        <w:rPr>
          <w:b/>
          <w:i/>
        </w:rPr>
        <w:t>. 01. 01-től:</w:t>
      </w:r>
    </w:p>
    <w:p w:rsidR="004A5A22" w:rsidRPr="006017A3" w:rsidRDefault="004A5A22" w:rsidP="004A5A22">
      <w:pPr>
        <w:jc w:val="both"/>
        <w:rPr>
          <w:i/>
        </w:rPr>
      </w:pPr>
    </w:p>
    <w:p w:rsidR="00415E24" w:rsidRPr="006017A3" w:rsidRDefault="00B21B19" w:rsidP="004A5A22">
      <w:pPr>
        <w:numPr>
          <w:ilvl w:val="0"/>
          <w:numId w:val="11"/>
        </w:numPr>
        <w:jc w:val="both"/>
        <w:rPr>
          <w:b/>
          <w:i/>
        </w:rPr>
      </w:pPr>
      <w:r w:rsidRPr="006017A3">
        <w:rPr>
          <w:i/>
        </w:rPr>
        <w:t>telekadó mértéke</w:t>
      </w:r>
      <w:r w:rsidR="00BF035C" w:rsidRPr="006017A3">
        <w:rPr>
          <w:i/>
        </w:rPr>
        <w:t>:</w:t>
      </w:r>
      <w:r w:rsidR="004A5A22" w:rsidRPr="006017A3">
        <w:rPr>
          <w:i/>
        </w:rPr>
        <w:t xml:space="preserve"> </w:t>
      </w:r>
      <w:r w:rsidRPr="006017A3">
        <w:rPr>
          <w:i/>
        </w:rPr>
        <w:t>5</w:t>
      </w:r>
      <w:r w:rsidR="004A5A22" w:rsidRPr="006017A3">
        <w:rPr>
          <w:i/>
        </w:rPr>
        <w:t>,</w:t>
      </w:r>
      <w:proofErr w:type="spellStart"/>
      <w:r w:rsidR="004A5A22" w:rsidRPr="006017A3">
        <w:rPr>
          <w:i/>
        </w:rPr>
        <w:t>-Ft</w:t>
      </w:r>
      <w:proofErr w:type="spellEnd"/>
      <w:r w:rsidR="004A5A22" w:rsidRPr="006017A3">
        <w:rPr>
          <w:i/>
        </w:rPr>
        <w:t>/m</w:t>
      </w:r>
      <w:r w:rsidR="00415E24" w:rsidRPr="006017A3">
        <w:rPr>
          <w:i/>
          <w:vertAlign w:val="superscript"/>
        </w:rPr>
        <w:t>2</w:t>
      </w:r>
      <w:r w:rsidR="00415E24" w:rsidRPr="006017A3">
        <w:rPr>
          <w:i/>
        </w:rPr>
        <w:t>/év.</w:t>
      </w:r>
    </w:p>
    <w:p w:rsidR="004A5A22" w:rsidRPr="006017A3" w:rsidRDefault="004A5A22" w:rsidP="00415E24">
      <w:pPr>
        <w:jc w:val="both"/>
        <w:rPr>
          <w:i/>
        </w:rPr>
      </w:pPr>
      <w:r w:rsidRPr="006017A3">
        <w:rPr>
          <w:i/>
        </w:rPr>
        <w:t xml:space="preserve">A törvényben meghatározott </w:t>
      </w:r>
      <w:r w:rsidR="00415E24" w:rsidRPr="006017A3">
        <w:rPr>
          <w:i/>
        </w:rPr>
        <w:t>telek</w:t>
      </w:r>
      <w:r w:rsidRPr="006017A3">
        <w:rPr>
          <w:i/>
        </w:rPr>
        <w:t>adó</w:t>
      </w:r>
      <w:r w:rsidR="006F200A">
        <w:rPr>
          <w:i/>
        </w:rPr>
        <w:t xml:space="preserve"> 2020</w:t>
      </w:r>
      <w:r w:rsidR="00415E24" w:rsidRPr="006017A3">
        <w:rPr>
          <w:i/>
        </w:rPr>
        <w:t>.</w:t>
      </w:r>
      <w:r w:rsidRPr="006017A3">
        <w:rPr>
          <w:i/>
        </w:rPr>
        <w:t xml:space="preserve"> évi mértékének felső határa </w:t>
      </w:r>
      <w:r w:rsidR="006F200A">
        <w:rPr>
          <w:i/>
        </w:rPr>
        <w:t>354,8459</w:t>
      </w:r>
      <w:r w:rsidRPr="006017A3">
        <w:rPr>
          <w:i/>
        </w:rPr>
        <w:t>-Ft/ m</w:t>
      </w:r>
      <w:r w:rsidRPr="006017A3">
        <w:rPr>
          <w:i/>
          <w:vertAlign w:val="superscript"/>
        </w:rPr>
        <w:t>2</w:t>
      </w:r>
      <w:r w:rsidRPr="006017A3">
        <w:rPr>
          <w:i/>
        </w:rPr>
        <w:t>.</w:t>
      </w:r>
    </w:p>
    <w:p w:rsidR="008B7D61" w:rsidRPr="006017A3" w:rsidRDefault="008B7D61" w:rsidP="00415E24">
      <w:pPr>
        <w:jc w:val="both"/>
        <w:rPr>
          <w:i/>
        </w:rPr>
      </w:pPr>
    </w:p>
    <w:p w:rsidR="004A5A22" w:rsidRPr="006017A3" w:rsidRDefault="008B7D61" w:rsidP="006010C2">
      <w:pPr>
        <w:jc w:val="both"/>
        <w:rPr>
          <w:i/>
        </w:rPr>
      </w:pPr>
      <w:r w:rsidRPr="006017A3">
        <w:rPr>
          <w:i/>
        </w:rPr>
        <w:t>Mentes a telekadó alól az a telek, amelynek nagysága nem haladja meg az 5000 m</w:t>
      </w:r>
      <w:r w:rsidRPr="00912461">
        <w:rPr>
          <w:i/>
          <w:vertAlign w:val="superscript"/>
        </w:rPr>
        <w:t>2</w:t>
      </w:r>
      <w:r w:rsidRPr="006017A3">
        <w:rPr>
          <w:i/>
        </w:rPr>
        <w:t>-t. Az egy helyrajzi szám alatti 5000 m</w:t>
      </w:r>
      <w:r w:rsidRPr="00912461">
        <w:rPr>
          <w:i/>
          <w:vertAlign w:val="superscript"/>
        </w:rPr>
        <w:t>2</w:t>
      </w:r>
      <w:r w:rsidRPr="006017A3">
        <w:rPr>
          <w:i/>
        </w:rPr>
        <w:t>-t meghaladó telek esetében a telek teljes területe adóköteles.</w:t>
      </w:r>
    </w:p>
    <w:p w:rsidR="00827DBF" w:rsidRPr="006017A3" w:rsidRDefault="00827DBF" w:rsidP="006010C2">
      <w:pPr>
        <w:jc w:val="both"/>
        <w:rPr>
          <w:i/>
        </w:rPr>
      </w:pPr>
    </w:p>
    <w:p w:rsidR="003B21EA" w:rsidRPr="006017A3" w:rsidRDefault="003B21EA" w:rsidP="003B21EA">
      <w:pPr>
        <w:rPr>
          <w:b/>
          <w:i/>
        </w:rPr>
      </w:pPr>
      <w:r w:rsidRPr="006017A3">
        <w:rPr>
          <w:b/>
          <w:i/>
        </w:rPr>
        <w:t>b) Építményadó</w:t>
      </w:r>
    </w:p>
    <w:p w:rsidR="00DB41E7" w:rsidRPr="006017A3" w:rsidRDefault="00DB41E7" w:rsidP="00DB41E7">
      <w:pPr>
        <w:jc w:val="both"/>
      </w:pPr>
    </w:p>
    <w:p w:rsidR="004A5A22" w:rsidRPr="006017A3" w:rsidRDefault="00B21B19" w:rsidP="004A5A22">
      <w:pPr>
        <w:jc w:val="both"/>
        <w:rPr>
          <w:b/>
          <w:i/>
        </w:rPr>
      </w:pPr>
      <w:r w:rsidRPr="006017A3">
        <w:rPr>
          <w:b/>
          <w:i/>
        </w:rPr>
        <w:t xml:space="preserve">Az adó mértéke </w:t>
      </w:r>
      <w:r w:rsidR="008B7D61" w:rsidRPr="006017A3">
        <w:rPr>
          <w:b/>
          <w:i/>
        </w:rPr>
        <w:t xml:space="preserve">a helyi adókról </w:t>
      </w:r>
      <w:r w:rsidR="008764C1" w:rsidRPr="006017A3">
        <w:rPr>
          <w:b/>
          <w:i/>
        </w:rPr>
        <w:t xml:space="preserve">szóló </w:t>
      </w:r>
      <w:r w:rsidR="00E35927" w:rsidRPr="006017A3">
        <w:rPr>
          <w:b/>
          <w:i/>
        </w:rPr>
        <w:t>1</w:t>
      </w:r>
      <w:r w:rsidR="00E35927">
        <w:rPr>
          <w:b/>
          <w:i/>
        </w:rPr>
        <w:t>2</w:t>
      </w:r>
      <w:r w:rsidR="00E35927" w:rsidRPr="006017A3">
        <w:rPr>
          <w:b/>
          <w:i/>
        </w:rPr>
        <w:t>/</w:t>
      </w:r>
      <w:r w:rsidR="00E35927">
        <w:rPr>
          <w:b/>
          <w:i/>
        </w:rPr>
        <w:t>2022</w:t>
      </w:r>
      <w:r w:rsidR="00E35927" w:rsidRPr="006017A3">
        <w:rPr>
          <w:b/>
          <w:i/>
        </w:rPr>
        <w:t>. (XI.</w:t>
      </w:r>
      <w:r w:rsidR="00E35927">
        <w:rPr>
          <w:b/>
          <w:i/>
        </w:rPr>
        <w:t>1</w:t>
      </w:r>
      <w:r w:rsidR="00E35927" w:rsidRPr="006017A3">
        <w:rPr>
          <w:b/>
          <w:i/>
        </w:rPr>
        <w:t xml:space="preserve">4.) </w:t>
      </w:r>
      <w:r w:rsidR="008B7D61" w:rsidRPr="006017A3">
        <w:rPr>
          <w:b/>
          <w:i/>
        </w:rPr>
        <w:t xml:space="preserve">önkormányzati </w:t>
      </w:r>
      <w:r w:rsidR="008764C1" w:rsidRPr="006017A3">
        <w:rPr>
          <w:b/>
          <w:i/>
        </w:rPr>
        <w:t xml:space="preserve">rendelet alapján </w:t>
      </w:r>
      <w:r w:rsidRPr="006017A3">
        <w:rPr>
          <w:b/>
          <w:i/>
        </w:rPr>
        <w:t>20</w:t>
      </w:r>
      <w:r w:rsidR="00E35927">
        <w:rPr>
          <w:b/>
          <w:i/>
        </w:rPr>
        <w:t>23</w:t>
      </w:r>
      <w:r w:rsidR="004A5A22" w:rsidRPr="006017A3">
        <w:rPr>
          <w:b/>
          <w:i/>
        </w:rPr>
        <w:t>. 01. 01-től:</w:t>
      </w:r>
    </w:p>
    <w:p w:rsidR="004A5A22" w:rsidRPr="006017A3" w:rsidRDefault="004A5A22" w:rsidP="004A5A22">
      <w:pPr>
        <w:jc w:val="both"/>
        <w:rPr>
          <w:i/>
        </w:rPr>
      </w:pPr>
    </w:p>
    <w:p w:rsidR="008764C1" w:rsidRPr="006017A3" w:rsidRDefault="008764C1" w:rsidP="008764C1">
      <w:pPr>
        <w:numPr>
          <w:ilvl w:val="0"/>
          <w:numId w:val="11"/>
        </w:numPr>
        <w:jc w:val="both"/>
        <w:rPr>
          <w:i/>
        </w:rPr>
      </w:pPr>
      <w:r w:rsidRPr="006017A3">
        <w:rPr>
          <w:i/>
        </w:rPr>
        <w:t>építményadó mértéke</w:t>
      </w:r>
      <w:r w:rsidR="00BF035C" w:rsidRPr="006017A3">
        <w:rPr>
          <w:i/>
        </w:rPr>
        <w:t>:</w:t>
      </w:r>
      <w:r w:rsidRPr="006017A3">
        <w:rPr>
          <w:i/>
        </w:rPr>
        <w:t xml:space="preserve"> 150,</w:t>
      </w:r>
      <w:proofErr w:type="spellStart"/>
      <w:r w:rsidRPr="006017A3">
        <w:rPr>
          <w:i/>
        </w:rPr>
        <w:t>-Ft</w:t>
      </w:r>
      <w:proofErr w:type="spellEnd"/>
      <w:r w:rsidRPr="006017A3">
        <w:rPr>
          <w:i/>
        </w:rPr>
        <w:t>/m</w:t>
      </w:r>
      <w:r w:rsidRPr="006017A3">
        <w:rPr>
          <w:i/>
          <w:vertAlign w:val="superscript"/>
        </w:rPr>
        <w:t>2</w:t>
      </w:r>
      <w:r w:rsidRPr="006017A3">
        <w:rPr>
          <w:i/>
        </w:rPr>
        <w:t>/év.</w:t>
      </w:r>
    </w:p>
    <w:p w:rsidR="008764C1" w:rsidRDefault="008764C1" w:rsidP="008764C1">
      <w:pPr>
        <w:jc w:val="both"/>
        <w:rPr>
          <w:i/>
        </w:rPr>
      </w:pPr>
      <w:r w:rsidRPr="00DE3F57">
        <w:rPr>
          <w:i/>
        </w:rPr>
        <w:t xml:space="preserve">A törvényben meghatározott </w:t>
      </w:r>
      <w:r w:rsidR="00415E24">
        <w:rPr>
          <w:i/>
        </w:rPr>
        <w:t>építményadó 2019</w:t>
      </w:r>
      <w:r w:rsidR="00791029">
        <w:rPr>
          <w:i/>
        </w:rPr>
        <w:t>.</w:t>
      </w:r>
      <w:r w:rsidRPr="00DE3F57">
        <w:rPr>
          <w:i/>
        </w:rPr>
        <w:t xml:space="preserve"> évi mértékének felső határa </w:t>
      </w:r>
      <w:r w:rsidR="006F200A">
        <w:rPr>
          <w:i/>
        </w:rPr>
        <w:t>1.951,65</w:t>
      </w:r>
      <w:r w:rsidRPr="00DB41E7">
        <w:rPr>
          <w:i/>
        </w:rPr>
        <w:t>-Ft/ m</w:t>
      </w:r>
      <w:r w:rsidRPr="00DB41E7">
        <w:rPr>
          <w:i/>
          <w:vertAlign w:val="superscript"/>
        </w:rPr>
        <w:t>2</w:t>
      </w:r>
      <w:r w:rsidRPr="00DE3F57">
        <w:rPr>
          <w:i/>
        </w:rPr>
        <w:t>.</w:t>
      </w:r>
    </w:p>
    <w:p w:rsidR="00415E24" w:rsidRDefault="00415E24" w:rsidP="00415E24">
      <w:r>
        <w:t xml:space="preserve">    Mentes az építményadó alól</w:t>
      </w:r>
    </w:p>
    <w:p w:rsidR="00415E24" w:rsidRDefault="00415E24" w:rsidP="00415E24">
      <w:r>
        <w:t xml:space="preserve">    -</w:t>
      </w:r>
      <w:r w:rsidRPr="00415E24">
        <w:t xml:space="preserve"> </w:t>
      </w:r>
      <w:r>
        <w:t>a lakás,</w:t>
      </w:r>
    </w:p>
    <w:p w:rsidR="00415E24" w:rsidRDefault="00415E24" w:rsidP="00415E24">
      <w:r>
        <w:t xml:space="preserve">    -</w:t>
      </w:r>
      <w:r w:rsidRPr="00415E24">
        <w:t xml:space="preserve"> </w:t>
      </w:r>
      <w:r>
        <w:t xml:space="preserve">a </w:t>
      </w:r>
      <w:proofErr w:type="spellStart"/>
      <w:r>
        <w:t>Htv</w:t>
      </w:r>
      <w:proofErr w:type="spellEnd"/>
      <w:r>
        <w:t>. 52. § 10. pontja szerinti lakáshoz tartozó kiegészítő helyiségek</w:t>
      </w:r>
    </w:p>
    <w:p w:rsidR="00415E24" w:rsidRDefault="00415E24" w:rsidP="00415E24">
      <w:r>
        <w:t xml:space="preserve">    -</w:t>
      </w:r>
      <w:r w:rsidRPr="00415E24">
        <w:t xml:space="preserve"> </w:t>
      </w:r>
      <w:r>
        <w:t>a gépjárműtároló.</w:t>
      </w:r>
    </w:p>
    <w:p w:rsidR="00415E24" w:rsidRDefault="00415E24" w:rsidP="00415E24"/>
    <w:p w:rsidR="00415E24" w:rsidRDefault="00415E24" w:rsidP="00415E24">
      <w:r>
        <w:t xml:space="preserve"> A vállalkozó (</w:t>
      </w:r>
      <w:proofErr w:type="spellStart"/>
      <w:r>
        <w:t>Htv</w:t>
      </w:r>
      <w:proofErr w:type="spellEnd"/>
      <w:r>
        <w:t>. 52. § 26. pont) üzleti célt szolgáló épülete, épületrésze utáni építményadó megállapítása során a mentességek nem alkalmazhatók.</w:t>
      </w:r>
    </w:p>
    <w:p w:rsidR="003F17B4" w:rsidRDefault="003F17B4" w:rsidP="00415E24"/>
    <w:p w:rsidR="00415E24" w:rsidRDefault="00415E24" w:rsidP="00415E24"/>
    <w:p w:rsidR="00B05065" w:rsidRDefault="004A5A22" w:rsidP="004A5A22">
      <w:pPr>
        <w:jc w:val="both"/>
        <w:rPr>
          <w:i/>
        </w:rPr>
      </w:pPr>
      <w:r w:rsidRPr="00DE3F57">
        <w:rPr>
          <w:i/>
        </w:rPr>
        <w:t>A telekad</w:t>
      </w:r>
      <w:r>
        <w:rPr>
          <w:i/>
        </w:rPr>
        <w:t>ó és az építményadó</w:t>
      </w:r>
      <w:r w:rsidRPr="00DE3F57">
        <w:rPr>
          <w:i/>
        </w:rPr>
        <w:t xml:space="preserve"> kivetés, bevallások alapján történik és szűnik meg. Ezen bevallások alapján az adóhatóság határozatban írja elő a fizetési kötelezettséget, vagy módosítja az adóztatást. </w:t>
      </w:r>
    </w:p>
    <w:p w:rsidR="000165CE" w:rsidRDefault="00AD26EE" w:rsidP="004A5A22">
      <w:pPr>
        <w:jc w:val="both"/>
        <w:rPr>
          <w:i/>
        </w:rPr>
      </w:pPr>
      <w:r>
        <w:rPr>
          <w:i/>
        </w:rPr>
        <w:t>202</w:t>
      </w:r>
      <w:r w:rsidR="002F300D">
        <w:rPr>
          <w:i/>
        </w:rPr>
        <w:t>2</w:t>
      </w:r>
      <w:r>
        <w:rPr>
          <w:i/>
        </w:rPr>
        <w:t>.</w:t>
      </w:r>
      <w:r w:rsidR="000165CE">
        <w:rPr>
          <w:i/>
        </w:rPr>
        <w:t xml:space="preserve"> január hónapban, az adózás rendjéről szóló 20</w:t>
      </w:r>
      <w:r w:rsidR="00806045">
        <w:rPr>
          <w:i/>
        </w:rPr>
        <w:t>17</w:t>
      </w:r>
      <w:r w:rsidR="000165CE">
        <w:rPr>
          <w:i/>
        </w:rPr>
        <w:t>. évi C</w:t>
      </w:r>
      <w:r w:rsidR="00806045">
        <w:rPr>
          <w:i/>
        </w:rPr>
        <w:t>L</w:t>
      </w:r>
      <w:r w:rsidR="000165CE">
        <w:rPr>
          <w:i/>
        </w:rPr>
        <w:t xml:space="preserve">. törvény </w:t>
      </w:r>
      <w:r w:rsidR="00806045">
        <w:rPr>
          <w:i/>
        </w:rPr>
        <w:t>8</w:t>
      </w:r>
      <w:r w:rsidR="000165CE">
        <w:rPr>
          <w:i/>
        </w:rPr>
        <w:t>3</w:t>
      </w:r>
      <w:r w:rsidR="00806045">
        <w:rPr>
          <w:i/>
        </w:rPr>
        <w:t>. § (2)</w:t>
      </w:r>
      <w:r w:rsidR="000165CE">
        <w:rPr>
          <w:i/>
        </w:rPr>
        <w:t xml:space="preserve"> bekezdésére való hivatkozással adatszolgáltatási kérelemmel fordultunk a területileg illetékes földhivatalhoz, a</w:t>
      </w:r>
      <w:r w:rsidR="003F17B4">
        <w:rPr>
          <w:i/>
        </w:rPr>
        <w:t>z</w:t>
      </w:r>
      <w:r w:rsidR="000165CE">
        <w:rPr>
          <w:i/>
        </w:rPr>
        <w:t xml:space="preserve"> </w:t>
      </w:r>
      <w:r w:rsidR="003F17B4">
        <w:rPr>
          <w:i/>
        </w:rPr>
        <w:t>Óbarok</w:t>
      </w:r>
      <w:r w:rsidR="000165CE">
        <w:rPr>
          <w:i/>
        </w:rPr>
        <w:t xml:space="preserve"> község közigazgatási területéhez tartozó belterületi, külterületi és zártkerti ingatlanok teleknagyságára, beépítettségére vonatkozóan. </w:t>
      </w:r>
    </w:p>
    <w:p w:rsidR="000165CE" w:rsidRDefault="000165CE" w:rsidP="004A5A22">
      <w:pPr>
        <w:jc w:val="both"/>
        <w:rPr>
          <w:i/>
        </w:rPr>
      </w:pPr>
    </w:p>
    <w:p w:rsidR="00D711AD" w:rsidRDefault="00D711AD" w:rsidP="00252C39">
      <w:pPr>
        <w:jc w:val="both"/>
        <w:rPr>
          <w:i/>
        </w:rPr>
      </w:pPr>
      <w:r>
        <w:rPr>
          <w:i/>
        </w:rPr>
        <w:t>2018. évtől</w:t>
      </w:r>
      <w:r w:rsidR="003F17B4">
        <w:rPr>
          <w:i/>
        </w:rPr>
        <w:t xml:space="preserve"> Önkormányzatunk csatlakozott az ASP rendszeréhez, így az ASP adó-szakrendszerén keresztül történik a helyi adó és gépjárműadó nyilvántartása,</w:t>
      </w:r>
      <w:r>
        <w:rPr>
          <w:i/>
        </w:rPr>
        <w:t xml:space="preserve"> </w:t>
      </w:r>
      <w:r w:rsidR="003F17B4">
        <w:rPr>
          <w:i/>
        </w:rPr>
        <w:t>és ezzel kapcsolatos</w:t>
      </w:r>
      <w:r>
        <w:rPr>
          <w:i/>
        </w:rPr>
        <w:t xml:space="preserve"> feladatok ellátása</w:t>
      </w:r>
      <w:r w:rsidR="003F17B4">
        <w:rPr>
          <w:i/>
        </w:rPr>
        <w:t>.</w:t>
      </w:r>
    </w:p>
    <w:p w:rsidR="0052011D" w:rsidRPr="00DE3F57" w:rsidRDefault="0052011D" w:rsidP="00252C39">
      <w:pPr>
        <w:jc w:val="both"/>
        <w:rPr>
          <w:i/>
        </w:rPr>
      </w:pPr>
    </w:p>
    <w:p w:rsidR="00BF035C" w:rsidRDefault="00BF035C" w:rsidP="005F51C0">
      <w:pPr>
        <w:jc w:val="center"/>
        <w:rPr>
          <w:b/>
          <w:i/>
          <w:sz w:val="26"/>
          <w:szCs w:val="26"/>
        </w:rPr>
      </w:pPr>
    </w:p>
    <w:p w:rsidR="00BF035C" w:rsidRDefault="00BF035C" w:rsidP="005F51C0">
      <w:pPr>
        <w:jc w:val="center"/>
        <w:rPr>
          <w:b/>
          <w:i/>
          <w:sz w:val="26"/>
          <w:szCs w:val="26"/>
        </w:rPr>
      </w:pPr>
    </w:p>
    <w:p w:rsidR="006D2CB6" w:rsidRDefault="006D2CB6" w:rsidP="005F51C0">
      <w:pPr>
        <w:jc w:val="center"/>
        <w:rPr>
          <w:b/>
          <w:i/>
          <w:sz w:val="26"/>
          <w:szCs w:val="26"/>
        </w:rPr>
      </w:pPr>
    </w:p>
    <w:p w:rsidR="006F200A" w:rsidRDefault="006F200A" w:rsidP="005F51C0">
      <w:pPr>
        <w:jc w:val="center"/>
        <w:rPr>
          <w:b/>
          <w:i/>
          <w:sz w:val="26"/>
          <w:szCs w:val="26"/>
        </w:rPr>
      </w:pPr>
    </w:p>
    <w:p w:rsidR="006F200A" w:rsidRDefault="006F200A" w:rsidP="005F51C0">
      <w:pPr>
        <w:jc w:val="center"/>
        <w:rPr>
          <w:b/>
          <w:i/>
          <w:sz w:val="26"/>
          <w:szCs w:val="26"/>
        </w:rPr>
      </w:pPr>
    </w:p>
    <w:p w:rsidR="006D2CB6" w:rsidRDefault="006D2CB6" w:rsidP="005F51C0">
      <w:pPr>
        <w:jc w:val="center"/>
        <w:rPr>
          <w:b/>
          <w:i/>
          <w:sz w:val="26"/>
          <w:szCs w:val="26"/>
        </w:rPr>
      </w:pPr>
    </w:p>
    <w:p w:rsidR="002D08D5" w:rsidRDefault="002D08D5" w:rsidP="005F51C0">
      <w:pPr>
        <w:jc w:val="center"/>
        <w:rPr>
          <w:b/>
          <w:i/>
          <w:sz w:val="26"/>
          <w:szCs w:val="26"/>
        </w:rPr>
      </w:pPr>
    </w:p>
    <w:p w:rsidR="006D2CB6" w:rsidRDefault="006D2CB6" w:rsidP="005F51C0">
      <w:pPr>
        <w:jc w:val="center"/>
        <w:rPr>
          <w:b/>
          <w:i/>
          <w:sz w:val="26"/>
          <w:szCs w:val="26"/>
        </w:rPr>
      </w:pPr>
    </w:p>
    <w:p w:rsidR="005F51C0" w:rsidRPr="00DE3F57" w:rsidRDefault="00E35927" w:rsidP="00E35927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II. </w:t>
      </w:r>
      <w:r w:rsidR="002D08D5">
        <w:rPr>
          <w:b/>
          <w:i/>
          <w:sz w:val="26"/>
          <w:szCs w:val="26"/>
        </w:rPr>
        <w:t>K</w:t>
      </w:r>
      <w:r w:rsidR="005F51C0" w:rsidRPr="00DE3F57">
        <w:rPr>
          <w:b/>
          <w:i/>
          <w:sz w:val="26"/>
          <w:szCs w:val="26"/>
        </w:rPr>
        <w:t>ommunális jellegű adók</w:t>
      </w:r>
    </w:p>
    <w:p w:rsidR="004C522C" w:rsidRPr="00DE3F57" w:rsidRDefault="004C522C" w:rsidP="00252C39">
      <w:pPr>
        <w:jc w:val="both"/>
        <w:rPr>
          <w:i/>
        </w:rPr>
      </w:pPr>
    </w:p>
    <w:p w:rsidR="00D55D5C" w:rsidRPr="00DE3F57" w:rsidRDefault="00E35927" w:rsidP="00D55D5C">
      <w:pPr>
        <w:rPr>
          <w:b/>
          <w:i/>
        </w:rPr>
      </w:pPr>
      <w:r>
        <w:rPr>
          <w:b/>
          <w:i/>
        </w:rPr>
        <w:t xml:space="preserve">     </w:t>
      </w:r>
      <w:proofErr w:type="gramStart"/>
      <w:r w:rsidR="003B21EA">
        <w:rPr>
          <w:b/>
          <w:i/>
        </w:rPr>
        <w:t>a</w:t>
      </w:r>
      <w:proofErr w:type="gramEnd"/>
      <w:r w:rsidR="00D55D5C" w:rsidRPr="00DE3F57">
        <w:rPr>
          <w:b/>
          <w:i/>
        </w:rPr>
        <w:t>) Idegenforgalmi adó</w:t>
      </w:r>
    </w:p>
    <w:p w:rsidR="00D55D5C" w:rsidRPr="00DE3F57" w:rsidRDefault="00D55D5C" w:rsidP="00D55D5C">
      <w:pPr>
        <w:rPr>
          <w:b/>
          <w:i/>
        </w:rPr>
      </w:pPr>
    </w:p>
    <w:p w:rsidR="00E35927" w:rsidRDefault="00D55D5C" w:rsidP="00D55D5C">
      <w:pPr>
        <w:jc w:val="both"/>
        <w:rPr>
          <w:i/>
        </w:rPr>
      </w:pPr>
      <w:r w:rsidRPr="00DE3F57">
        <w:rPr>
          <w:i/>
        </w:rPr>
        <w:t xml:space="preserve">Az idegenforgalmi adó </w:t>
      </w:r>
      <w:r w:rsidR="00BF035C">
        <w:rPr>
          <w:i/>
        </w:rPr>
        <w:t>Óbarok</w:t>
      </w:r>
      <w:r w:rsidR="000E7F64">
        <w:rPr>
          <w:i/>
        </w:rPr>
        <w:t xml:space="preserve"> illetékességi területén 2016</w:t>
      </w:r>
      <w:r w:rsidRPr="00DE3F57">
        <w:rPr>
          <w:i/>
        </w:rPr>
        <w:t>. január 1-jétől került bevezetésre. Az idegenforgalmi adó alanya az a magánszemély, aki nem állandó lakosként az önkormányzat illetékességi területén legalább egy vendégéjszakát eltölt. Az adó alapja a megkezdet</w:t>
      </w:r>
      <w:r w:rsidR="00D14E94">
        <w:rPr>
          <w:i/>
        </w:rPr>
        <w:t xml:space="preserve">t vendégéjszakák után </w:t>
      </w:r>
      <w:r w:rsidRPr="00DE3F57">
        <w:rPr>
          <w:i/>
        </w:rPr>
        <w:t xml:space="preserve">személyenként és vendégéjszakánként </w:t>
      </w:r>
      <w:r w:rsidR="002D08D5">
        <w:rPr>
          <w:b/>
          <w:i/>
        </w:rPr>
        <w:t>4</w:t>
      </w:r>
      <w:r w:rsidRPr="00070213">
        <w:rPr>
          <w:b/>
          <w:i/>
        </w:rPr>
        <w:t>00,-</w:t>
      </w:r>
      <w:r w:rsidRPr="00070213">
        <w:rPr>
          <w:i/>
        </w:rPr>
        <w:t xml:space="preserve"> </w:t>
      </w:r>
      <w:r w:rsidRPr="00070213">
        <w:rPr>
          <w:b/>
          <w:i/>
        </w:rPr>
        <w:t>forint</w:t>
      </w:r>
      <w:r w:rsidRPr="00DE3F57">
        <w:rPr>
          <w:i/>
        </w:rPr>
        <w:t xml:space="preserve">. A törvényi maximum érték </w:t>
      </w:r>
      <w:r w:rsidR="002D08D5">
        <w:rPr>
          <w:i/>
        </w:rPr>
        <w:t>532,2 Ft/fő/vendégéjszaka</w:t>
      </w:r>
      <w:r w:rsidR="0085524E">
        <w:rPr>
          <w:i/>
        </w:rPr>
        <w:t>.</w:t>
      </w:r>
      <w:r w:rsidRPr="00DE3F57">
        <w:rPr>
          <w:i/>
        </w:rPr>
        <w:t xml:space="preserve"> Településünkön a 20</w:t>
      </w:r>
      <w:r w:rsidR="002D08D5">
        <w:rPr>
          <w:i/>
        </w:rPr>
        <w:t>20</w:t>
      </w:r>
      <w:r w:rsidRPr="00DE3F57">
        <w:rPr>
          <w:i/>
        </w:rPr>
        <w:t xml:space="preserve">. évben az idegenforgalmi </w:t>
      </w:r>
    </w:p>
    <w:p w:rsidR="00D55D5C" w:rsidRDefault="00D55D5C" w:rsidP="00D55D5C">
      <w:pPr>
        <w:jc w:val="both"/>
        <w:rPr>
          <w:i/>
        </w:rPr>
      </w:pPr>
      <w:proofErr w:type="gramStart"/>
      <w:r w:rsidRPr="00DE3F57">
        <w:rPr>
          <w:i/>
        </w:rPr>
        <w:t>adó</w:t>
      </w:r>
      <w:proofErr w:type="gramEnd"/>
      <w:r w:rsidRPr="00DE3F57">
        <w:rPr>
          <w:i/>
        </w:rPr>
        <w:t xml:space="preserve"> tekintetében </w:t>
      </w:r>
      <w:r w:rsidR="003174F1">
        <w:rPr>
          <w:i/>
        </w:rPr>
        <w:t>3</w:t>
      </w:r>
      <w:r w:rsidRPr="00070213">
        <w:rPr>
          <w:i/>
        </w:rPr>
        <w:t xml:space="preserve"> fő</w:t>
      </w:r>
      <w:r w:rsidRPr="00DE3F57">
        <w:rPr>
          <w:i/>
        </w:rPr>
        <w:t xml:space="preserve"> magánszállásadót tartunk </w:t>
      </w:r>
      <w:r w:rsidR="00DA1F04">
        <w:rPr>
          <w:i/>
        </w:rPr>
        <w:t>nyilván</w:t>
      </w:r>
      <w:r w:rsidRPr="00DE3F57">
        <w:rPr>
          <w:i/>
        </w:rPr>
        <w:t xml:space="preserve">.  </w:t>
      </w:r>
    </w:p>
    <w:p w:rsidR="00E35927" w:rsidRDefault="00E35927" w:rsidP="00D55D5C">
      <w:pPr>
        <w:jc w:val="both"/>
        <w:rPr>
          <w:i/>
        </w:rPr>
      </w:pPr>
    </w:p>
    <w:p w:rsidR="00E35927" w:rsidRDefault="00E35927" w:rsidP="00E35927">
      <w:pPr>
        <w:numPr>
          <w:ilvl w:val="0"/>
          <w:numId w:val="5"/>
        </w:numPr>
        <w:jc w:val="both"/>
        <w:rPr>
          <w:b/>
          <w:i/>
        </w:rPr>
      </w:pPr>
      <w:r w:rsidRPr="00E35927">
        <w:rPr>
          <w:b/>
          <w:i/>
        </w:rPr>
        <w:t>Magánszemélyek Kommunális adója</w:t>
      </w:r>
    </w:p>
    <w:p w:rsidR="005D0F46" w:rsidRDefault="005D0F46" w:rsidP="005D0F46">
      <w:pPr>
        <w:ind w:firstLine="720"/>
        <w:jc w:val="both"/>
        <w:rPr>
          <w:b/>
          <w:i/>
        </w:rPr>
      </w:pPr>
    </w:p>
    <w:p w:rsidR="005D0F46" w:rsidRDefault="005D0F46" w:rsidP="005D0F46">
      <w:pPr>
        <w:jc w:val="both"/>
        <w:rPr>
          <w:b/>
          <w:i/>
        </w:rPr>
      </w:pPr>
      <w:r w:rsidRPr="006017A3">
        <w:rPr>
          <w:b/>
          <w:i/>
        </w:rPr>
        <w:t>Az adó mértéke a helyi adókról szóló 1</w:t>
      </w:r>
      <w:r>
        <w:rPr>
          <w:b/>
          <w:i/>
        </w:rPr>
        <w:t>2</w:t>
      </w:r>
      <w:r w:rsidRPr="006017A3">
        <w:rPr>
          <w:b/>
          <w:i/>
        </w:rPr>
        <w:t>/</w:t>
      </w:r>
      <w:r>
        <w:rPr>
          <w:b/>
          <w:i/>
        </w:rPr>
        <w:t>2022</w:t>
      </w:r>
      <w:r w:rsidRPr="006017A3">
        <w:rPr>
          <w:b/>
          <w:i/>
        </w:rPr>
        <w:t>. (XI.</w:t>
      </w:r>
      <w:r>
        <w:rPr>
          <w:b/>
          <w:i/>
        </w:rPr>
        <w:t>1</w:t>
      </w:r>
      <w:r w:rsidRPr="006017A3">
        <w:rPr>
          <w:b/>
          <w:i/>
        </w:rPr>
        <w:t>4.) önkormányzati rendelet alapján 20</w:t>
      </w:r>
      <w:r>
        <w:rPr>
          <w:b/>
          <w:i/>
        </w:rPr>
        <w:t>23</w:t>
      </w:r>
      <w:r w:rsidRPr="006017A3">
        <w:rPr>
          <w:b/>
          <w:i/>
        </w:rPr>
        <w:t>. 01. 01-től:</w:t>
      </w:r>
    </w:p>
    <w:p w:rsidR="005D0F46" w:rsidRPr="00D453E4" w:rsidRDefault="005D0F46" w:rsidP="005D0F46">
      <w:pPr>
        <w:jc w:val="both"/>
      </w:pPr>
    </w:p>
    <w:p w:rsidR="005D0F46" w:rsidRPr="00103726" w:rsidRDefault="005D0F46" w:rsidP="00103726">
      <w:pPr>
        <w:numPr>
          <w:ilvl w:val="0"/>
          <w:numId w:val="11"/>
        </w:numPr>
        <w:jc w:val="both"/>
        <w:rPr>
          <w:i/>
        </w:rPr>
      </w:pPr>
      <w:r w:rsidRPr="00103726">
        <w:rPr>
          <w:i/>
        </w:rPr>
        <w:t>A Kommunális adó mértéke 10.000,</w:t>
      </w:r>
      <w:proofErr w:type="spellStart"/>
      <w:r w:rsidRPr="00103726">
        <w:rPr>
          <w:i/>
        </w:rPr>
        <w:t>-Ft</w:t>
      </w:r>
      <w:proofErr w:type="spellEnd"/>
      <w:r w:rsidRPr="00103726">
        <w:rPr>
          <w:i/>
        </w:rPr>
        <w:t>/adótárgy</w:t>
      </w:r>
    </w:p>
    <w:p w:rsidR="00D453E4" w:rsidRPr="00D453E4" w:rsidRDefault="00D453E4" w:rsidP="00D453E4">
      <w:pPr>
        <w:jc w:val="both"/>
      </w:pPr>
    </w:p>
    <w:p w:rsidR="00D453E4" w:rsidRDefault="00D453E4" w:rsidP="00D453E4">
      <w:r>
        <w:t xml:space="preserve">Mentes az </w:t>
      </w:r>
      <w:proofErr w:type="spellStart"/>
      <w:r>
        <w:t>Ör</w:t>
      </w:r>
      <w:proofErr w:type="spellEnd"/>
      <w:r>
        <w:t>. 16.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magánszemély kommunális adója alól a </w:t>
      </w:r>
      <w:proofErr w:type="spellStart"/>
      <w:r>
        <w:t>Htv</w:t>
      </w:r>
      <w:proofErr w:type="spellEnd"/>
      <w:r>
        <w:t>. 11. §</w:t>
      </w:r>
      <w:proofErr w:type="spellStart"/>
      <w:r>
        <w:t>-ában</w:t>
      </w:r>
      <w:proofErr w:type="spellEnd"/>
      <w:r>
        <w:t xml:space="preserve"> meghatározott adótárgy, azaz az építmény, továbbá az </w:t>
      </w:r>
      <w:proofErr w:type="spellStart"/>
      <w:r>
        <w:t>Ör</w:t>
      </w:r>
      <w:proofErr w:type="spellEnd"/>
      <w:r>
        <w:t>. 17.§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magánszemély kommunális adója alól a külterületen elhelyezkedő, a </w:t>
      </w:r>
      <w:proofErr w:type="spellStart"/>
      <w:r>
        <w:t>Htv</w:t>
      </w:r>
      <w:proofErr w:type="spellEnd"/>
      <w:r>
        <w:t>. 17. §</w:t>
      </w:r>
      <w:proofErr w:type="spellStart"/>
      <w:r>
        <w:t>-ában</w:t>
      </w:r>
      <w:proofErr w:type="spellEnd"/>
      <w:r>
        <w:t xml:space="preserve"> meghatározott adótárgy, azaz a külterületen lévő telek.</w:t>
      </w:r>
    </w:p>
    <w:p w:rsidR="00D453E4" w:rsidRDefault="00D453E4" w:rsidP="00D453E4">
      <w:pPr>
        <w:ind w:left="360"/>
        <w:jc w:val="both"/>
        <w:rPr>
          <w:i/>
        </w:rPr>
      </w:pPr>
    </w:p>
    <w:p w:rsidR="00D453E4" w:rsidRDefault="00D453E4" w:rsidP="00D453E4">
      <w:pPr>
        <w:jc w:val="both"/>
        <w:rPr>
          <w:i/>
        </w:rPr>
      </w:pPr>
      <w:r w:rsidRPr="00D453E4">
        <w:rPr>
          <w:i/>
        </w:rPr>
        <w:t>A kommunális adót az adóhatóság az adózó bevallása alapján kivetéssel állapítja meg.</w:t>
      </w:r>
    </w:p>
    <w:p w:rsidR="00D453E4" w:rsidRDefault="00D453E4" w:rsidP="00D453E4">
      <w:pPr>
        <w:jc w:val="both"/>
        <w:rPr>
          <w:i/>
        </w:rPr>
      </w:pPr>
    </w:p>
    <w:p w:rsidR="005D0F46" w:rsidRPr="00E35927" w:rsidRDefault="00D453E4" w:rsidP="005D0F46">
      <w:pPr>
        <w:jc w:val="both"/>
        <w:rPr>
          <w:b/>
          <w:i/>
        </w:rPr>
      </w:pPr>
      <w:r>
        <w:rPr>
          <w:i/>
        </w:rPr>
        <w:t>(</w:t>
      </w:r>
      <w:r w:rsidR="005D0F46" w:rsidRPr="00D453E4">
        <w:rPr>
          <w:i/>
        </w:rPr>
        <w:t>Óbarok Község Önkormányzat Képviselő-testülete 2023.01.01. napjától kezdődő hatállyal, a helyi adókról szóló 12/2022</w:t>
      </w:r>
      <w:r w:rsidR="00253B6E">
        <w:rPr>
          <w:i/>
        </w:rPr>
        <w:t>.</w:t>
      </w:r>
      <w:r w:rsidR="005D0F46" w:rsidRPr="00D453E4">
        <w:rPr>
          <w:i/>
        </w:rPr>
        <w:t xml:space="preserve">(XI.14.) Önkormányzati rendeletével (a továbbiakban: </w:t>
      </w:r>
      <w:proofErr w:type="spellStart"/>
      <w:r w:rsidR="005D0F46" w:rsidRPr="00D453E4">
        <w:rPr>
          <w:i/>
        </w:rPr>
        <w:t>Ör</w:t>
      </w:r>
      <w:proofErr w:type="spellEnd"/>
      <w:r w:rsidR="005D0F46" w:rsidRPr="00D453E4">
        <w:rPr>
          <w:i/>
        </w:rPr>
        <w:t xml:space="preserve">.) bevezette a magánszemélyek kommunális adóját. Az adózó által benyújtott adatbejelentés, illetve a hatályos ingatlan-nyilvántartás adatai alapján az adóhatóság határozatban állapítja meg a bevezetés napjától fizetendő adó összegét. </w:t>
      </w:r>
    </w:p>
    <w:p w:rsidR="00ED1299" w:rsidRDefault="00ED1299" w:rsidP="00D55D5C">
      <w:pPr>
        <w:jc w:val="center"/>
        <w:rPr>
          <w:b/>
          <w:i/>
          <w:sz w:val="26"/>
          <w:szCs w:val="26"/>
        </w:rPr>
      </w:pPr>
    </w:p>
    <w:p w:rsidR="00D55D5C" w:rsidRPr="00DE3F57" w:rsidRDefault="00D55D5C" w:rsidP="00D55D5C">
      <w:pPr>
        <w:jc w:val="center"/>
        <w:rPr>
          <w:b/>
          <w:i/>
          <w:sz w:val="26"/>
          <w:szCs w:val="26"/>
        </w:rPr>
      </w:pPr>
      <w:r w:rsidRPr="00DE3F57">
        <w:rPr>
          <w:b/>
          <w:i/>
          <w:sz w:val="26"/>
          <w:szCs w:val="26"/>
        </w:rPr>
        <w:t>III. Helyi iparűzési adó</w:t>
      </w:r>
    </w:p>
    <w:p w:rsidR="00D55D5C" w:rsidRPr="00DE3F57" w:rsidRDefault="00D55D5C" w:rsidP="00D55D5C">
      <w:pPr>
        <w:jc w:val="center"/>
        <w:rPr>
          <w:b/>
          <w:i/>
        </w:rPr>
      </w:pPr>
    </w:p>
    <w:p w:rsidR="00C0597D" w:rsidRDefault="00ED1299" w:rsidP="002D08D5">
      <w:pPr>
        <w:jc w:val="both"/>
        <w:rPr>
          <w:i/>
        </w:rPr>
      </w:pPr>
      <w:r w:rsidRPr="00DE3F57">
        <w:rPr>
          <w:i/>
        </w:rPr>
        <w:t xml:space="preserve">Az adó mértéke </w:t>
      </w:r>
      <w:r w:rsidR="002D08D5">
        <w:rPr>
          <w:b/>
          <w:i/>
        </w:rPr>
        <w:t>2020</w:t>
      </w:r>
      <w:r w:rsidRPr="008622E8">
        <w:rPr>
          <w:b/>
          <w:i/>
        </w:rPr>
        <w:t>. évtől</w:t>
      </w:r>
      <w:r>
        <w:rPr>
          <w:i/>
        </w:rPr>
        <w:t xml:space="preserve"> </w:t>
      </w:r>
      <w:r w:rsidRPr="00DE3F57">
        <w:rPr>
          <w:i/>
        </w:rPr>
        <w:t xml:space="preserve">az állandó jelleggel végzett iparűzési tevékenység esetén az adóalap </w:t>
      </w:r>
      <w:r w:rsidR="002D08D5" w:rsidRPr="00A25B2B">
        <w:rPr>
          <w:i/>
        </w:rPr>
        <w:t>1,5</w:t>
      </w:r>
      <w:r w:rsidR="000E7F64" w:rsidRPr="00A25B2B">
        <w:rPr>
          <w:i/>
        </w:rPr>
        <w:t xml:space="preserve"> </w:t>
      </w:r>
      <w:r w:rsidRPr="00A25B2B">
        <w:rPr>
          <w:i/>
        </w:rPr>
        <w:t>%-a</w:t>
      </w:r>
      <w:r w:rsidRPr="00070213">
        <w:rPr>
          <w:i/>
        </w:rPr>
        <w:t>.</w:t>
      </w:r>
      <w:r w:rsidRPr="00DE3F57">
        <w:rPr>
          <w:i/>
        </w:rPr>
        <w:t xml:space="preserve"> </w:t>
      </w:r>
      <w:r w:rsidR="00A25B2B">
        <w:rPr>
          <w:i/>
        </w:rPr>
        <w:t xml:space="preserve">volt </w:t>
      </w:r>
      <w:r w:rsidR="00A25B2B" w:rsidRPr="00A25B2B">
        <w:rPr>
          <w:b/>
          <w:i/>
        </w:rPr>
        <w:t>2023.01.01-től 1,8 %-a.</w:t>
      </w:r>
      <w:r w:rsidR="00A25B2B">
        <w:rPr>
          <w:i/>
        </w:rPr>
        <w:t xml:space="preserve"> </w:t>
      </w:r>
      <w:r w:rsidRPr="00DE3F57">
        <w:rPr>
          <w:i/>
        </w:rPr>
        <w:t xml:space="preserve">A törvényben előírt állandó jelleggel végzett iparűzési tevékenység esetén az adó évi mértékének felső határa 2%. </w:t>
      </w:r>
    </w:p>
    <w:p w:rsidR="003E0E71" w:rsidRPr="00DE3F57" w:rsidRDefault="003E0E71" w:rsidP="00D03920">
      <w:pPr>
        <w:jc w:val="both"/>
        <w:rPr>
          <w:i/>
        </w:rPr>
      </w:pPr>
    </w:p>
    <w:p w:rsidR="00E83921" w:rsidRPr="00DE3F57" w:rsidRDefault="00E83921" w:rsidP="00252C39">
      <w:pPr>
        <w:rPr>
          <w:i/>
        </w:rPr>
      </w:pPr>
    </w:p>
    <w:p w:rsidR="00D03920" w:rsidRPr="00DE3F57" w:rsidRDefault="00D03920" w:rsidP="00D03920">
      <w:pPr>
        <w:spacing w:line="360" w:lineRule="auto"/>
        <w:jc w:val="center"/>
        <w:rPr>
          <w:b/>
          <w:i/>
          <w:sz w:val="26"/>
          <w:szCs w:val="26"/>
        </w:rPr>
      </w:pPr>
      <w:r w:rsidRPr="00DE3F57">
        <w:rPr>
          <w:b/>
          <w:i/>
          <w:sz w:val="26"/>
          <w:szCs w:val="26"/>
        </w:rPr>
        <w:t>IV. Átengedett központi adó</w:t>
      </w:r>
    </w:p>
    <w:p w:rsidR="00D03920" w:rsidRPr="00DE3F57" w:rsidRDefault="00D03920" w:rsidP="00D03920">
      <w:pPr>
        <w:spacing w:line="360" w:lineRule="auto"/>
        <w:jc w:val="both"/>
        <w:rPr>
          <w:b/>
          <w:i/>
        </w:rPr>
      </w:pPr>
      <w:proofErr w:type="gramStart"/>
      <w:r w:rsidRPr="00DE3F57">
        <w:rPr>
          <w:b/>
          <w:i/>
        </w:rPr>
        <w:t>a</w:t>
      </w:r>
      <w:proofErr w:type="gramEnd"/>
      <w:r w:rsidRPr="00DE3F57">
        <w:rPr>
          <w:b/>
          <w:i/>
        </w:rPr>
        <w:t>) Gépjárműadó</w:t>
      </w:r>
    </w:p>
    <w:p w:rsidR="0059346F" w:rsidRPr="00DE3F57" w:rsidRDefault="002D08D5" w:rsidP="002D08D5">
      <w:pPr>
        <w:jc w:val="both"/>
        <w:rPr>
          <w:i/>
        </w:rPr>
      </w:pPr>
      <w:r>
        <w:rPr>
          <w:i/>
        </w:rPr>
        <w:t>A gépjárművek</w:t>
      </w:r>
      <w:r w:rsidR="00D03920" w:rsidRPr="00DE3F57">
        <w:rPr>
          <w:i/>
        </w:rPr>
        <w:t xml:space="preserve"> </w:t>
      </w:r>
      <w:r>
        <w:rPr>
          <w:i/>
        </w:rPr>
        <w:t>adóztatását 2020. évtől a NAV végzi, azonban 5 évre visszamenőlegesen, azaz 2015. és 2019. évek között keletkezett hátralékok illetve túlfizetések rendezését még az önkormányzatnak kell levégeznie, és a Magyar Államkincstár felé lejelentenie.</w:t>
      </w:r>
      <w:r w:rsidR="00D03920" w:rsidRPr="00DE3F57">
        <w:rPr>
          <w:i/>
        </w:rPr>
        <w:t xml:space="preserve"> </w:t>
      </w:r>
    </w:p>
    <w:p w:rsidR="00070213" w:rsidRDefault="00070213" w:rsidP="00D03920">
      <w:pPr>
        <w:jc w:val="both"/>
        <w:rPr>
          <w:i/>
        </w:rPr>
      </w:pPr>
    </w:p>
    <w:p w:rsidR="003E0130" w:rsidRPr="00DE3F57" w:rsidRDefault="003E0130" w:rsidP="003E0130">
      <w:pPr>
        <w:spacing w:line="360" w:lineRule="auto"/>
        <w:jc w:val="center"/>
        <w:rPr>
          <w:b/>
          <w:i/>
        </w:rPr>
      </w:pPr>
      <w:r w:rsidRPr="00DE3F57">
        <w:rPr>
          <w:b/>
          <w:i/>
        </w:rPr>
        <w:t>V. Adók módjára behajtandó köztartozások</w:t>
      </w:r>
    </w:p>
    <w:p w:rsidR="008B08D5" w:rsidRPr="00DE3F57" w:rsidRDefault="003E0130" w:rsidP="008B08D5">
      <w:pPr>
        <w:jc w:val="both"/>
        <w:rPr>
          <w:i/>
        </w:rPr>
      </w:pPr>
      <w:r w:rsidRPr="00DE3F57">
        <w:rPr>
          <w:i/>
        </w:rPr>
        <w:t>Az adók módjára behajtandó köztartozások, más szervek által kimutatott tartozások, amelyek behajtását a</w:t>
      </w:r>
      <w:r>
        <w:rPr>
          <w:i/>
        </w:rPr>
        <w:t xml:space="preserve">z adóhatóság által foganatosítható végrehajtási eljárásokról szóló </w:t>
      </w:r>
      <w:r w:rsidRPr="003E0130">
        <w:rPr>
          <w:bCs/>
          <w:i/>
        </w:rPr>
        <w:t>2017. évi CLIII. törvény</w:t>
      </w:r>
      <w:r>
        <w:rPr>
          <w:bCs/>
          <w:i/>
        </w:rPr>
        <w:t xml:space="preserve"> </w:t>
      </w:r>
      <w:r w:rsidR="008B08D5" w:rsidRPr="00DE3F57">
        <w:rPr>
          <w:i/>
        </w:rPr>
        <w:t xml:space="preserve">alapján kérik az önkormányzati adóhatóságtól. </w:t>
      </w:r>
    </w:p>
    <w:p w:rsidR="008B08D5" w:rsidRDefault="008B08D5" w:rsidP="008B08D5">
      <w:pPr>
        <w:jc w:val="both"/>
        <w:rPr>
          <w:i/>
        </w:rPr>
      </w:pPr>
    </w:p>
    <w:p w:rsidR="004C4772" w:rsidRDefault="004C4772" w:rsidP="008B08D5">
      <w:pPr>
        <w:jc w:val="both"/>
        <w:rPr>
          <w:i/>
        </w:rPr>
      </w:pPr>
      <w:r>
        <w:rPr>
          <w:i/>
        </w:rPr>
        <w:t>Ezen törvény alapján már nem az Önkormányzati adóhatóságnak kell benyújtania a köztartozások nagy részét, hanem a Nemzeti Adó- és Vámhivatalnak, ezért a behajtásra átadott megkeresések átadásra kerültek a jogszabályban meghatározott szerv részére.</w:t>
      </w:r>
    </w:p>
    <w:p w:rsidR="004C4772" w:rsidRPr="00DE3F57" w:rsidRDefault="004C4772" w:rsidP="008B08D5">
      <w:pPr>
        <w:jc w:val="both"/>
        <w:rPr>
          <w:i/>
        </w:rPr>
      </w:pPr>
    </w:p>
    <w:p w:rsidR="008B08D5" w:rsidRPr="00DE3F57" w:rsidRDefault="008B08D5" w:rsidP="008B08D5">
      <w:pPr>
        <w:spacing w:line="360" w:lineRule="auto"/>
        <w:jc w:val="both"/>
        <w:rPr>
          <w:i/>
        </w:rPr>
      </w:pPr>
      <w:proofErr w:type="gramStart"/>
      <w:r w:rsidRPr="00DE3F57">
        <w:rPr>
          <w:b/>
          <w:i/>
        </w:rPr>
        <w:t>a</w:t>
      </w:r>
      <w:proofErr w:type="gramEnd"/>
      <w:r w:rsidRPr="00DE3F57">
        <w:rPr>
          <w:b/>
          <w:i/>
        </w:rPr>
        <w:t>) Egyéb bevételek</w:t>
      </w:r>
      <w:r w:rsidRPr="00DE3F57">
        <w:rPr>
          <w:i/>
        </w:rPr>
        <w:t xml:space="preserve"> </w:t>
      </w:r>
    </w:p>
    <w:p w:rsidR="008B08D5" w:rsidRPr="00DE3F57" w:rsidRDefault="008B08D5" w:rsidP="008B08D5">
      <w:pPr>
        <w:jc w:val="both"/>
        <w:rPr>
          <w:i/>
        </w:rPr>
      </w:pPr>
      <w:r w:rsidRPr="00DE3F57">
        <w:rPr>
          <w:i/>
        </w:rPr>
        <w:t>Egyéb bevételek számlára szabálysértési és helyszíni bírságok összegét fizetik be az érintettek, melynek 100 %-</w:t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 xml:space="preserve"> az önkormányzatot illeti meg.</w:t>
      </w:r>
    </w:p>
    <w:p w:rsidR="008B08D5" w:rsidRPr="00DE3F57" w:rsidRDefault="008B08D5" w:rsidP="008B08D5">
      <w:pPr>
        <w:jc w:val="both"/>
        <w:rPr>
          <w:i/>
        </w:rPr>
      </w:pPr>
    </w:p>
    <w:p w:rsidR="008B08D5" w:rsidRPr="00DE3F57" w:rsidRDefault="0059346F" w:rsidP="0059346F">
      <w:pPr>
        <w:spacing w:line="360" w:lineRule="auto"/>
        <w:jc w:val="both"/>
        <w:rPr>
          <w:b/>
          <w:i/>
        </w:rPr>
      </w:pPr>
      <w:r>
        <w:rPr>
          <w:b/>
          <w:i/>
        </w:rPr>
        <w:t>b)</w:t>
      </w:r>
      <w:r w:rsidR="00806045">
        <w:rPr>
          <w:b/>
          <w:i/>
        </w:rPr>
        <w:t xml:space="preserve"> </w:t>
      </w:r>
      <w:r w:rsidR="008B08D5" w:rsidRPr="00DE3F57">
        <w:rPr>
          <w:b/>
          <w:i/>
        </w:rPr>
        <w:t>Idegen bevételek</w:t>
      </w:r>
    </w:p>
    <w:p w:rsidR="008B08D5" w:rsidRDefault="008B08D5" w:rsidP="008B08D5">
      <w:pPr>
        <w:jc w:val="both"/>
        <w:rPr>
          <w:i/>
        </w:rPr>
      </w:pPr>
      <w:r w:rsidRPr="00DE3F57">
        <w:rPr>
          <w:i/>
        </w:rPr>
        <w:t>Idegen bevétel számlára leggyakrabban közigazgatási bírság, igazgatási szolgáltatási díj, stb. esetében történik a befizetés. Közigazgatási bírságnál 2012. 01.01-től a költségvetési törvény módosításával a befizetett összeg 40%-</w:t>
      </w:r>
      <w:proofErr w:type="gramStart"/>
      <w:r w:rsidRPr="00DE3F57">
        <w:rPr>
          <w:i/>
        </w:rPr>
        <w:t>a</w:t>
      </w:r>
      <w:proofErr w:type="gramEnd"/>
      <w:r w:rsidRPr="00DE3F57">
        <w:rPr>
          <w:i/>
        </w:rPr>
        <w:t xml:space="preserve"> az önkormányzatot illeti meg, az összeg 60%-át tovább kell utalni a behajtást kérő szervnek.</w:t>
      </w:r>
    </w:p>
    <w:p w:rsidR="005E34F0" w:rsidRDefault="005E34F0" w:rsidP="008B08D5">
      <w:pPr>
        <w:jc w:val="both"/>
        <w:rPr>
          <w:i/>
        </w:rPr>
      </w:pPr>
      <w:r>
        <w:rPr>
          <w:i/>
        </w:rPr>
        <w:t>2017. január 01-től a gyermektartás díj behajtására vonatkozó kötelezettség</w:t>
      </w:r>
      <w:bookmarkStart w:id="1" w:name="_Hlk535484752"/>
      <w:r w:rsidR="005636E4">
        <w:rPr>
          <w:i/>
        </w:rPr>
        <w:t xml:space="preserve">, </w:t>
      </w:r>
      <w:bookmarkEnd w:id="1"/>
      <w:r w:rsidR="004C4772">
        <w:rPr>
          <w:i/>
        </w:rPr>
        <w:t>2018. január 01-től a közigazgatási és szabálysértési behajtás is átkerült a</w:t>
      </w:r>
      <w:r w:rsidR="005636E4">
        <w:rPr>
          <w:i/>
        </w:rPr>
        <w:t xml:space="preserve"> Nemzeti Adó- és Vámhivatal hatáskörébe</w:t>
      </w:r>
      <w:r>
        <w:rPr>
          <w:i/>
        </w:rPr>
        <w:t xml:space="preserve">. </w:t>
      </w:r>
    </w:p>
    <w:p w:rsidR="0059346F" w:rsidRDefault="0059346F" w:rsidP="008B08D5">
      <w:pPr>
        <w:jc w:val="both"/>
        <w:rPr>
          <w:i/>
        </w:rPr>
      </w:pPr>
    </w:p>
    <w:p w:rsidR="0059346F" w:rsidRPr="0059346F" w:rsidRDefault="0059346F" w:rsidP="001E4699">
      <w:pPr>
        <w:numPr>
          <w:ilvl w:val="0"/>
          <w:numId w:val="6"/>
        </w:numPr>
        <w:ind w:left="284"/>
        <w:jc w:val="both"/>
        <w:rPr>
          <w:b/>
          <w:i/>
        </w:rPr>
      </w:pPr>
      <w:r>
        <w:rPr>
          <w:b/>
          <w:i/>
        </w:rPr>
        <w:t>Államigazgatási Illeték</w:t>
      </w:r>
    </w:p>
    <w:p w:rsidR="008B08D5" w:rsidRDefault="008B08D5" w:rsidP="008B08D5">
      <w:pPr>
        <w:jc w:val="both"/>
        <w:rPr>
          <w:i/>
        </w:rPr>
      </w:pPr>
    </w:p>
    <w:p w:rsidR="005A36A5" w:rsidRDefault="001E4699" w:rsidP="005A36A5">
      <w:pPr>
        <w:jc w:val="both"/>
        <w:rPr>
          <w:i/>
        </w:rPr>
      </w:pPr>
      <w:r>
        <w:rPr>
          <w:i/>
        </w:rPr>
        <w:t>Az államigazgatási illeték beszedési számlára érkezett befizetéseket minden esetben, teljes összegben, el kell utalni a Magyar Államkincstár illetékbeszedési számlájá</w:t>
      </w:r>
      <w:r w:rsidR="005A36A5">
        <w:rPr>
          <w:i/>
        </w:rPr>
        <w:t>ra</w:t>
      </w:r>
      <w:r w:rsidR="00115AA9">
        <w:rPr>
          <w:i/>
        </w:rPr>
        <w:t>.</w:t>
      </w:r>
    </w:p>
    <w:p w:rsidR="00115AA9" w:rsidRDefault="00115AA9" w:rsidP="005A36A5">
      <w:pPr>
        <w:jc w:val="both"/>
        <w:rPr>
          <w:i/>
        </w:rPr>
      </w:pPr>
    </w:p>
    <w:p w:rsidR="00115AA9" w:rsidRDefault="00115AA9" w:rsidP="00EE09F2">
      <w:pPr>
        <w:ind w:right="-315"/>
        <w:rPr>
          <w:i/>
        </w:rPr>
      </w:pPr>
    </w:p>
    <w:p w:rsidR="00115AA9" w:rsidRDefault="00115AA9" w:rsidP="00EE09F2">
      <w:pPr>
        <w:ind w:right="-315"/>
        <w:rPr>
          <w:i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46"/>
        <w:gridCol w:w="2066"/>
        <w:gridCol w:w="1594"/>
        <w:gridCol w:w="1767"/>
      </w:tblGrid>
      <w:tr w:rsidR="0011170A" w:rsidRPr="00DE3F57" w:rsidTr="00DD4210">
        <w:trPr>
          <w:trHeight w:val="384"/>
          <w:jc w:val="center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b/>
                <w:i/>
              </w:rPr>
            </w:pPr>
            <w:r w:rsidRPr="00DE3F57">
              <w:rPr>
                <w:i/>
              </w:rPr>
              <w:br w:type="page"/>
            </w:r>
            <w:r w:rsidRPr="00DE3F57">
              <w:rPr>
                <w:b/>
                <w:i/>
              </w:rPr>
              <w:t>Évszám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11170A" w:rsidRPr="00DE3F57" w:rsidRDefault="0011170A" w:rsidP="00DD42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  <w:r w:rsidR="00DD421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dec. 31-ig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</w:p>
        </w:tc>
      </w:tr>
      <w:tr w:rsidR="0011170A" w:rsidRPr="00DE3F57" w:rsidTr="00DD4210">
        <w:trPr>
          <w:trHeight w:val="513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  <w:r w:rsidRPr="00DE3F57">
              <w:rPr>
                <w:i/>
              </w:rPr>
              <w:t>Adónem/ Számla</w:t>
            </w: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jc w:val="center"/>
              <w:rPr>
                <w:i/>
              </w:rPr>
            </w:pPr>
            <w:r w:rsidRPr="00DE3F57">
              <w:rPr>
                <w:i/>
              </w:rPr>
              <w:t>Adózók száma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jc w:val="center"/>
              <w:rPr>
                <w:i/>
              </w:rPr>
            </w:pPr>
            <w:r w:rsidRPr="00DE3F57">
              <w:rPr>
                <w:i/>
              </w:rPr>
              <w:t>Helyesbített folyó évi terhelés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jc w:val="center"/>
              <w:rPr>
                <w:i/>
              </w:rPr>
            </w:pPr>
            <w:r w:rsidRPr="00DE3F57">
              <w:rPr>
                <w:i/>
              </w:rPr>
              <w:t>Folyó évi bevétel</w:t>
            </w:r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jc w:val="center"/>
              <w:rPr>
                <w:i/>
              </w:rPr>
            </w:pPr>
            <w:r w:rsidRPr="00DE3F57">
              <w:rPr>
                <w:i/>
              </w:rPr>
              <w:t>Telj. %-ban</w:t>
            </w:r>
          </w:p>
        </w:tc>
      </w:tr>
      <w:tr w:rsidR="0011170A" w:rsidTr="00131AB8">
        <w:trPr>
          <w:trHeight w:val="249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  <w:r>
              <w:rPr>
                <w:i/>
              </w:rPr>
              <w:t>Építményadó</w:t>
            </w: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11170A" w:rsidRPr="00514966" w:rsidRDefault="00DD4210" w:rsidP="008B7D47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177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11170A" w:rsidRPr="00514966" w:rsidRDefault="00DD4210" w:rsidP="00DD421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</w:t>
            </w:r>
            <w:r w:rsidRPr="00DD4210">
              <w:rPr>
                <w:bCs/>
                <w:i/>
              </w:rPr>
              <w:t>699 </w:t>
            </w:r>
            <w:r>
              <w:rPr>
                <w:bCs/>
                <w:i/>
              </w:rPr>
              <w:t>.</w:t>
            </w:r>
            <w:r w:rsidRPr="00DD4210">
              <w:rPr>
                <w:bCs/>
                <w:i/>
              </w:rPr>
              <w:t>565</w:t>
            </w:r>
            <w:r w:rsidR="00131AB8">
              <w:rPr>
                <w:bCs/>
                <w:i/>
              </w:rPr>
              <w:t>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11170A" w:rsidRPr="00514966" w:rsidRDefault="00DD4210" w:rsidP="00DD421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2.</w:t>
            </w:r>
            <w:r w:rsidRPr="00DD4210">
              <w:rPr>
                <w:bCs/>
                <w:i/>
              </w:rPr>
              <w:t>142</w:t>
            </w:r>
            <w:r>
              <w:rPr>
                <w:bCs/>
                <w:i/>
              </w:rPr>
              <w:t>.</w:t>
            </w:r>
            <w:r w:rsidRPr="00DD4210">
              <w:rPr>
                <w:bCs/>
                <w:i/>
              </w:rPr>
              <w:t>112</w:t>
            </w:r>
            <w:r w:rsidR="00131AB8">
              <w:rPr>
                <w:bCs/>
                <w:i/>
              </w:rPr>
              <w:t>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11170A" w:rsidRPr="00487E00" w:rsidRDefault="00DD4210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126</w:t>
            </w:r>
            <w:r w:rsidR="0011170A">
              <w:rPr>
                <w:bCs/>
                <w:i/>
              </w:rPr>
              <w:t xml:space="preserve"> </w:t>
            </w:r>
            <w:r w:rsidR="0011170A" w:rsidRPr="00487E00">
              <w:rPr>
                <w:bCs/>
                <w:i/>
              </w:rPr>
              <w:t xml:space="preserve"> %</w:t>
            </w:r>
          </w:p>
        </w:tc>
      </w:tr>
      <w:tr w:rsidR="0011170A" w:rsidTr="00131AB8">
        <w:trPr>
          <w:trHeight w:val="249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  <w:r>
              <w:rPr>
                <w:i/>
              </w:rPr>
              <w:t>Telekadó</w:t>
            </w:r>
          </w:p>
        </w:tc>
        <w:tc>
          <w:tcPr>
            <w:tcW w:w="1346" w:type="dxa"/>
            <w:tcBorders>
              <w:right w:val="single" w:sz="12" w:space="0" w:color="auto"/>
            </w:tcBorders>
          </w:tcPr>
          <w:p w:rsidR="0011170A" w:rsidRPr="00514966" w:rsidRDefault="00131AB8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30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11170A" w:rsidRPr="00514966" w:rsidRDefault="00131AB8" w:rsidP="00131AB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1.</w:t>
            </w:r>
            <w:r w:rsidRPr="00131AB8">
              <w:rPr>
                <w:bCs/>
                <w:i/>
              </w:rPr>
              <w:t>853</w:t>
            </w:r>
            <w:r>
              <w:rPr>
                <w:bCs/>
                <w:i/>
              </w:rPr>
              <w:t>.</w:t>
            </w:r>
            <w:r w:rsidRPr="00131AB8">
              <w:rPr>
                <w:bCs/>
                <w:i/>
              </w:rPr>
              <w:t>899</w:t>
            </w:r>
            <w:r>
              <w:rPr>
                <w:bCs/>
                <w:i/>
              </w:rPr>
              <w:t>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</w:tcPr>
          <w:p w:rsidR="0011170A" w:rsidRPr="00514966" w:rsidRDefault="00131AB8" w:rsidP="00131AB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2.</w:t>
            </w:r>
            <w:r w:rsidRPr="00131AB8">
              <w:rPr>
                <w:bCs/>
                <w:i/>
              </w:rPr>
              <w:t>510</w:t>
            </w:r>
            <w:r>
              <w:rPr>
                <w:bCs/>
                <w:i/>
              </w:rPr>
              <w:t>.,</w:t>
            </w:r>
            <w:r w:rsidRPr="00131AB8">
              <w:rPr>
                <w:bCs/>
                <w:i/>
              </w:rPr>
              <w:t>808</w:t>
            </w:r>
            <w:r>
              <w:rPr>
                <w:bCs/>
                <w:i/>
              </w:rPr>
              <w:t>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11170A" w:rsidRPr="00487E00" w:rsidRDefault="00131AB8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135</w:t>
            </w:r>
            <w:r w:rsidR="0011170A">
              <w:rPr>
                <w:bCs/>
                <w:i/>
              </w:rPr>
              <w:t xml:space="preserve"> </w:t>
            </w:r>
            <w:r w:rsidR="0011170A" w:rsidRPr="00487E00">
              <w:rPr>
                <w:bCs/>
                <w:i/>
              </w:rPr>
              <w:t xml:space="preserve"> %</w:t>
            </w:r>
          </w:p>
        </w:tc>
      </w:tr>
      <w:tr w:rsidR="00E354AB" w:rsidTr="00131AB8">
        <w:trPr>
          <w:trHeight w:val="513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E354AB" w:rsidRPr="00DE3F57" w:rsidRDefault="00E354AB" w:rsidP="001E695C">
            <w:pPr>
              <w:ind w:left="107"/>
              <w:jc w:val="center"/>
              <w:rPr>
                <w:i/>
              </w:rPr>
            </w:pPr>
            <w:r w:rsidRPr="00E354AB">
              <w:rPr>
                <w:i/>
              </w:rPr>
              <w:t>Magányszemély kommunális adója</w:t>
            </w: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E354AB" w:rsidRDefault="00131AB8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241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E354AB" w:rsidRDefault="00131AB8" w:rsidP="00131AB8">
            <w:pPr>
              <w:jc w:val="center"/>
              <w:rPr>
                <w:bCs/>
                <w:i/>
              </w:rPr>
            </w:pPr>
            <w:r w:rsidRPr="00131AB8">
              <w:rPr>
                <w:bCs/>
                <w:i/>
              </w:rPr>
              <w:t>2.753.600,-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E354AB" w:rsidRDefault="00131AB8" w:rsidP="00131AB8">
            <w:pPr>
              <w:jc w:val="center"/>
              <w:rPr>
                <w:bCs/>
                <w:i/>
              </w:rPr>
            </w:pPr>
            <w:r w:rsidRPr="00131AB8">
              <w:rPr>
                <w:bCs/>
                <w:i/>
              </w:rPr>
              <w:t>2.973.731,-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E354AB" w:rsidRDefault="00131AB8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108</w:t>
            </w:r>
            <w:r w:rsidR="00E354AB">
              <w:rPr>
                <w:bCs/>
                <w:i/>
              </w:rPr>
              <w:t xml:space="preserve"> %</w:t>
            </w:r>
          </w:p>
        </w:tc>
      </w:tr>
      <w:tr w:rsidR="0011170A" w:rsidTr="00887465">
        <w:trPr>
          <w:trHeight w:val="513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  <w:r w:rsidRPr="00DE3F57">
              <w:rPr>
                <w:i/>
              </w:rPr>
              <w:t>Helyi iparűzési adó</w:t>
            </w: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11170A" w:rsidRPr="00514966" w:rsidRDefault="004F2C11" w:rsidP="00131AB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  <w:r w:rsidR="00131AB8">
              <w:rPr>
                <w:bCs/>
                <w:i/>
              </w:rPr>
              <w:t>55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11170A" w:rsidRPr="00514966" w:rsidRDefault="00131AB8" w:rsidP="00131AB8">
            <w:pPr>
              <w:jc w:val="center"/>
              <w:rPr>
                <w:bCs/>
                <w:i/>
              </w:rPr>
            </w:pPr>
            <w:r w:rsidRPr="00131AB8">
              <w:rPr>
                <w:bCs/>
                <w:i/>
              </w:rPr>
              <w:t>65.528.863,-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11170A" w:rsidRPr="00514966" w:rsidRDefault="00887465" w:rsidP="00241B3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71.288.424,-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11170A" w:rsidRPr="00487E00" w:rsidRDefault="00887465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109</w:t>
            </w:r>
            <w:r w:rsidR="0011170A">
              <w:rPr>
                <w:bCs/>
                <w:i/>
              </w:rPr>
              <w:t xml:space="preserve"> </w:t>
            </w:r>
            <w:r w:rsidR="0011170A" w:rsidRPr="00487E00">
              <w:rPr>
                <w:bCs/>
                <w:i/>
              </w:rPr>
              <w:t xml:space="preserve"> %</w:t>
            </w:r>
          </w:p>
        </w:tc>
      </w:tr>
      <w:tr w:rsidR="0011170A" w:rsidTr="00887465">
        <w:trPr>
          <w:trHeight w:val="498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i/>
              </w:rPr>
            </w:pPr>
            <w:r w:rsidRPr="00DE3F57">
              <w:rPr>
                <w:i/>
              </w:rPr>
              <w:t>Idegenforgalmi adó</w:t>
            </w:r>
          </w:p>
        </w:tc>
        <w:tc>
          <w:tcPr>
            <w:tcW w:w="1346" w:type="dxa"/>
            <w:tcBorders>
              <w:right w:val="single" w:sz="12" w:space="0" w:color="auto"/>
            </w:tcBorders>
            <w:vAlign w:val="center"/>
          </w:tcPr>
          <w:p w:rsidR="0011170A" w:rsidRPr="00D86955" w:rsidRDefault="00887465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066" w:type="dxa"/>
            <w:tcBorders>
              <w:right w:val="single" w:sz="12" w:space="0" w:color="auto"/>
            </w:tcBorders>
            <w:vAlign w:val="center"/>
          </w:tcPr>
          <w:p w:rsidR="0011170A" w:rsidRPr="00D86955" w:rsidRDefault="00887465" w:rsidP="00887465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596</w:t>
            </w:r>
            <w:r w:rsidR="0011170A">
              <w:rPr>
                <w:bCs/>
                <w:i/>
              </w:rPr>
              <w:t>.</w:t>
            </w:r>
            <w:r>
              <w:rPr>
                <w:bCs/>
                <w:i/>
              </w:rPr>
              <w:t>400</w:t>
            </w:r>
            <w:r w:rsidR="00755752">
              <w:rPr>
                <w:bCs/>
                <w:i/>
              </w:rPr>
              <w:t>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11170A" w:rsidRPr="00D86955" w:rsidRDefault="00887465" w:rsidP="00887465">
            <w:pPr>
              <w:jc w:val="center"/>
              <w:rPr>
                <w:bCs/>
                <w:i/>
              </w:rPr>
            </w:pPr>
            <w:r w:rsidRPr="00887465">
              <w:rPr>
                <w:bCs/>
                <w:i/>
              </w:rPr>
              <w:t>530 400</w:t>
            </w:r>
            <w:r w:rsidR="0011170A">
              <w:rPr>
                <w:bCs/>
                <w:i/>
              </w:rPr>
              <w:t>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11170A" w:rsidRPr="00487E00" w:rsidRDefault="00887465" w:rsidP="0075575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89</w:t>
            </w:r>
            <w:r w:rsidR="0011170A">
              <w:rPr>
                <w:bCs/>
                <w:i/>
              </w:rPr>
              <w:t xml:space="preserve"> </w:t>
            </w:r>
            <w:r w:rsidR="0011170A" w:rsidRPr="00487E00">
              <w:rPr>
                <w:bCs/>
                <w:i/>
              </w:rPr>
              <w:t xml:space="preserve"> %</w:t>
            </w:r>
          </w:p>
        </w:tc>
      </w:tr>
      <w:tr w:rsidR="0011170A" w:rsidTr="00887465">
        <w:trPr>
          <w:trHeight w:val="249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AD26EE">
            <w:pPr>
              <w:ind w:left="107"/>
              <w:jc w:val="center"/>
              <w:rPr>
                <w:i/>
              </w:rPr>
            </w:pPr>
            <w:r w:rsidRPr="00DE3F57">
              <w:rPr>
                <w:i/>
              </w:rPr>
              <w:t>Gépjárműadó</w:t>
            </w:r>
            <w:r>
              <w:rPr>
                <w:i/>
              </w:rPr>
              <w:t xml:space="preserve"> </w:t>
            </w:r>
          </w:p>
        </w:tc>
        <w:tc>
          <w:tcPr>
            <w:tcW w:w="1346" w:type="dxa"/>
            <w:tcBorders>
              <w:right w:val="single" w:sz="12" w:space="0" w:color="auto"/>
            </w:tcBorders>
          </w:tcPr>
          <w:p w:rsidR="0011170A" w:rsidRPr="00D86955" w:rsidRDefault="0011170A" w:rsidP="001E695C">
            <w:pPr>
              <w:jc w:val="center"/>
              <w:rPr>
                <w:bCs/>
                <w:i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</w:tcPr>
          <w:p w:rsidR="0011170A" w:rsidRPr="00D86955" w:rsidRDefault="0011170A" w:rsidP="00AD26E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</w:t>
            </w:r>
          </w:p>
        </w:tc>
        <w:tc>
          <w:tcPr>
            <w:tcW w:w="1594" w:type="dxa"/>
            <w:tcBorders>
              <w:right w:val="single" w:sz="12" w:space="0" w:color="auto"/>
            </w:tcBorders>
            <w:vAlign w:val="center"/>
          </w:tcPr>
          <w:p w:rsidR="0011170A" w:rsidRPr="00D86955" w:rsidRDefault="00887465" w:rsidP="00887465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173</w:t>
            </w:r>
            <w:r w:rsidR="008D6A4F">
              <w:rPr>
                <w:bCs/>
                <w:i/>
              </w:rPr>
              <w:t>.</w:t>
            </w:r>
            <w:r>
              <w:rPr>
                <w:bCs/>
                <w:i/>
              </w:rPr>
              <w:t>920</w:t>
            </w:r>
            <w:r w:rsidR="008D6A4F">
              <w:rPr>
                <w:bCs/>
                <w:i/>
              </w:rPr>
              <w:t>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11170A" w:rsidRPr="00487E00" w:rsidRDefault="0011170A" w:rsidP="001E695C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100 </w:t>
            </w:r>
            <w:r w:rsidRPr="00487E00">
              <w:rPr>
                <w:bCs/>
                <w:i/>
              </w:rPr>
              <w:t>%</w:t>
            </w:r>
            <w:r>
              <w:rPr>
                <w:bCs/>
                <w:i/>
              </w:rPr>
              <w:t xml:space="preserve">-ban a </w:t>
            </w:r>
            <w:proofErr w:type="spellStart"/>
            <w:r>
              <w:rPr>
                <w:bCs/>
                <w:i/>
              </w:rPr>
              <w:t>MÁK-hoz</w:t>
            </w:r>
            <w:proofErr w:type="spellEnd"/>
            <w:r>
              <w:rPr>
                <w:bCs/>
                <w:i/>
              </w:rPr>
              <w:t xml:space="preserve"> megy</w:t>
            </w:r>
          </w:p>
        </w:tc>
      </w:tr>
      <w:tr w:rsidR="00131AB8" w:rsidTr="00DD4210">
        <w:trPr>
          <w:trHeight w:val="249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31AB8" w:rsidRPr="00DE3F57" w:rsidRDefault="00131AB8" w:rsidP="00AD26EE">
            <w:pPr>
              <w:ind w:left="107"/>
              <w:jc w:val="center"/>
              <w:rPr>
                <w:i/>
              </w:rPr>
            </w:pPr>
          </w:p>
        </w:tc>
        <w:tc>
          <w:tcPr>
            <w:tcW w:w="1346" w:type="dxa"/>
            <w:tcBorders>
              <w:right w:val="single" w:sz="12" w:space="0" w:color="auto"/>
            </w:tcBorders>
          </w:tcPr>
          <w:p w:rsidR="00131AB8" w:rsidRPr="00D86955" w:rsidRDefault="00131AB8" w:rsidP="001E695C">
            <w:pPr>
              <w:jc w:val="center"/>
              <w:rPr>
                <w:bCs/>
                <w:i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</w:tcPr>
          <w:p w:rsidR="00131AB8" w:rsidRDefault="00131AB8" w:rsidP="00AD26EE">
            <w:pPr>
              <w:jc w:val="center"/>
              <w:rPr>
                <w:bCs/>
                <w:i/>
              </w:rPr>
            </w:pPr>
          </w:p>
        </w:tc>
        <w:tc>
          <w:tcPr>
            <w:tcW w:w="1594" w:type="dxa"/>
            <w:tcBorders>
              <w:right w:val="single" w:sz="12" w:space="0" w:color="auto"/>
            </w:tcBorders>
          </w:tcPr>
          <w:p w:rsidR="00131AB8" w:rsidRDefault="00131AB8" w:rsidP="00241B3C">
            <w:pPr>
              <w:jc w:val="center"/>
              <w:rPr>
                <w:bCs/>
                <w:i/>
              </w:rPr>
            </w:pPr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131AB8" w:rsidRDefault="00131AB8" w:rsidP="001E695C">
            <w:pPr>
              <w:jc w:val="center"/>
              <w:rPr>
                <w:bCs/>
                <w:i/>
              </w:rPr>
            </w:pPr>
          </w:p>
        </w:tc>
      </w:tr>
      <w:tr w:rsidR="0011170A" w:rsidTr="00DD4210">
        <w:trPr>
          <w:trHeight w:val="403"/>
          <w:jc w:val="center"/>
        </w:trPr>
        <w:tc>
          <w:tcPr>
            <w:tcW w:w="2300" w:type="dxa"/>
            <w:tcBorders>
              <w:right w:val="single" w:sz="12" w:space="0" w:color="auto"/>
            </w:tcBorders>
            <w:vAlign w:val="center"/>
          </w:tcPr>
          <w:p w:rsidR="0011170A" w:rsidRPr="00DE3F57" w:rsidRDefault="0011170A" w:rsidP="001E695C">
            <w:pPr>
              <w:ind w:left="107"/>
              <w:jc w:val="center"/>
              <w:rPr>
                <w:b/>
                <w:i/>
              </w:rPr>
            </w:pPr>
            <w:r w:rsidRPr="00DE3F57">
              <w:rPr>
                <w:b/>
                <w:i/>
              </w:rPr>
              <w:t>Összesen:</w:t>
            </w:r>
          </w:p>
        </w:tc>
        <w:tc>
          <w:tcPr>
            <w:tcW w:w="1346" w:type="dxa"/>
            <w:tcBorders>
              <w:right w:val="single" w:sz="12" w:space="0" w:color="auto"/>
            </w:tcBorders>
          </w:tcPr>
          <w:p w:rsidR="0011170A" w:rsidRDefault="0011170A" w:rsidP="001E695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066" w:type="dxa"/>
            <w:tcBorders>
              <w:right w:val="single" w:sz="12" w:space="0" w:color="auto"/>
            </w:tcBorders>
          </w:tcPr>
          <w:p w:rsidR="0011170A" w:rsidRDefault="000D3DC5" w:rsidP="000D3D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72</w:t>
            </w:r>
            <w:r w:rsidR="008D6A4F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432</w:t>
            </w:r>
            <w:r w:rsidR="008D6A4F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327</w:t>
            </w:r>
            <w:r w:rsidR="0011170A">
              <w:rPr>
                <w:b/>
                <w:bCs/>
                <w:i/>
              </w:rPr>
              <w:t>,-</w:t>
            </w:r>
          </w:p>
        </w:tc>
        <w:tc>
          <w:tcPr>
            <w:tcW w:w="1594" w:type="dxa"/>
            <w:tcBorders>
              <w:right w:val="single" w:sz="12" w:space="0" w:color="auto"/>
            </w:tcBorders>
          </w:tcPr>
          <w:p w:rsidR="0011170A" w:rsidRDefault="00F73B29" w:rsidP="00F73B2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79</w:t>
            </w:r>
            <w:r w:rsidR="00FC173D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619</w:t>
            </w:r>
            <w:r w:rsidR="008D6A4F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395</w:t>
            </w:r>
            <w:r w:rsidR="008D6A4F">
              <w:rPr>
                <w:b/>
                <w:bCs/>
                <w:i/>
              </w:rPr>
              <w:t>,-</w:t>
            </w:r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11170A" w:rsidRPr="00487E00" w:rsidRDefault="00F73B29" w:rsidP="00F6411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110</w:t>
            </w:r>
            <w:r w:rsidR="00B21445">
              <w:rPr>
                <w:bCs/>
                <w:i/>
              </w:rPr>
              <w:t xml:space="preserve"> </w:t>
            </w:r>
            <w:r w:rsidR="004F2C11">
              <w:rPr>
                <w:bCs/>
                <w:i/>
              </w:rPr>
              <w:t>%</w:t>
            </w:r>
          </w:p>
        </w:tc>
      </w:tr>
    </w:tbl>
    <w:p w:rsidR="00D92E28" w:rsidRDefault="00D92E28" w:rsidP="00EE09F2">
      <w:pPr>
        <w:ind w:right="-315"/>
        <w:rPr>
          <w:i/>
        </w:rPr>
      </w:pPr>
    </w:p>
    <w:p w:rsidR="00D92E28" w:rsidRDefault="00D92E28" w:rsidP="00EE09F2">
      <w:pPr>
        <w:ind w:right="-315"/>
        <w:rPr>
          <w:i/>
        </w:rPr>
      </w:pPr>
    </w:p>
    <w:p w:rsidR="00D771B2" w:rsidRDefault="00D771B2" w:rsidP="00D771B2"/>
    <w:p w:rsidR="00AD60F7" w:rsidRDefault="00AD60F7" w:rsidP="00EE09F2">
      <w:pPr>
        <w:ind w:right="-315"/>
        <w:rPr>
          <w:i/>
        </w:rPr>
      </w:pPr>
    </w:p>
    <w:p w:rsidR="00AD60F7" w:rsidRDefault="00AD60F7" w:rsidP="00EE09F2">
      <w:pPr>
        <w:ind w:right="-315"/>
        <w:rPr>
          <w:i/>
        </w:rPr>
      </w:pPr>
    </w:p>
    <w:p w:rsidR="00AD60F7" w:rsidRDefault="00AD60F7" w:rsidP="00EE09F2">
      <w:pPr>
        <w:ind w:right="-315"/>
        <w:rPr>
          <w:i/>
        </w:rPr>
      </w:pPr>
    </w:p>
    <w:p w:rsidR="00AD60F7" w:rsidRDefault="00AD60F7" w:rsidP="00EE09F2">
      <w:pPr>
        <w:ind w:right="-315"/>
        <w:rPr>
          <w:i/>
        </w:rPr>
      </w:pPr>
    </w:p>
    <w:p w:rsidR="00AD60F7" w:rsidRDefault="00AD60F7" w:rsidP="00EE09F2">
      <w:pPr>
        <w:ind w:right="-315"/>
        <w:rPr>
          <w:i/>
        </w:rPr>
      </w:pPr>
    </w:p>
    <w:p w:rsidR="0059346F" w:rsidRDefault="0059346F" w:rsidP="00EE09F2">
      <w:pPr>
        <w:ind w:right="-315"/>
        <w:rPr>
          <w:i/>
        </w:rPr>
      </w:pPr>
      <w:r>
        <w:rPr>
          <w:i/>
        </w:rPr>
        <w:lastRenderedPageBreak/>
        <w:t>Egyéb adó</w:t>
      </w:r>
      <w:r w:rsidR="001E4699">
        <w:rPr>
          <w:i/>
        </w:rPr>
        <w:t>nemek</w:t>
      </w:r>
      <w:r>
        <w:rPr>
          <w:i/>
        </w:rPr>
        <w:t xml:space="preserve"> bevétele</w:t>
      </w:r>
      <w:r w:rsidR="001E4699">
        <w:rPr>
          <w:i/>
        </w:rPr>
        <w:t>i</w:t>
      </w:r>
      <w:r>
        <w:rPr>
          <w:i/>
        </w:rPr>
        <w:t>:</w:t>
      </w:r>
    </w:p>
    <w:p w:rsidR="0059346F" w:rsidRDefault="0059346F" w:rsidP="00EE09F2">
      <w:pPr>
        <w:ind w:right="-315"/>
        <w:rPr>
          <w:i/>
        </w:rPr>
      </w:pPr>
    </w:p>
    <w:p w:rsidR="0059346F" w:rsidRDefault="0059346F" w:rsidP="00EA676B">
      <w:pPr>
        <w:rPr>
          <w:i/>
        </w:rPr>
      </w:pPr>
      <w:r>
        <w:rPr>
          <w:i/>
        </w:rPr>
        <w:t xml:space="preserve">Késedelmi pótlék: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A676B" w:rsidRPr="00EA676B">
        <w:rPr>
          <w:i/>
        </w:rPr>
        <w:t>209</w:t>
      </w:r>
      <w:r w:rsidR="00EA676B">
        <w:rPr>
          <w:i/>
        </w:rPr>
        <w:t>.</w:t>
      </w:r>
      <w:r w:rsidR="00EA676B" w:rsidRPr="00EA676B">
        <w:rPr>
          <w:i/>
        </w:rPr>
        <w:t>013</w:t>
      </w:r>
      <w:r>
        <w:rPr>
          <w:i/>
        </w:rPr>
        <w:t>,-</w:t>
      </w:r>
    </w:p>
    <w:p w:rsidR="0059346F" w:rsidRDefault="0059346F" w:rsidP="00EE09F2">
      <w:pPr>
        <w:ind w:right="-315"/>
        <w:rPr>
          <w:i/>
        </w:rPr>
      </w:pPr>
      <w:r>
        <w:rPr>
          <w:i/>
        </w:rPr>
        <w:t>Bírság és végrehajtási költség</w:t>
      </w:r>
      <w:proofErr w:type="gramStart"/>
      <w:r>
        <w:rPr>
          <w:i/>
        </w:rPr>
        <w:t>:</w:t>
      </w:r>
      <w:r>
        <w:rPr>
          <w:i/>
        </w:rPr>
        <w:tab/>
      </w:r>
      <w:r w:rsidR="003174F1">
        <w:rPr>
          <w:i/>
        </w:rPr>
        <w:t xml:space="preserve">           0</w:t>
      </w:r>
      <w:proofErr w:type="gramEnd"/>
      <w:r>
        <w:rPr>
          <w:i/>
        </w:rPr>
        <w:t>,-</w:t>
      </w:r>
    </w:p>
    <w:p w:rsidR="0059346F" w:rsidRDefault="0059346F" w:rsidP="00EE09F2">
      <w:pPr>
        <w:ind w:right="-315"/>
        <w:rPr>
          <w:i/>
        </w:rPr>
      </w:pPr>
      <w:r>
        <w:rPr>
          <w:i/>
        </w:rPr>
        <w:t>Egyéb bevételek</w:t>
      </w:r>
      <w:proofErr w:type="gramStart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87B8C">
        <w:rPr>
          <w:i/>
        </w:rPr>
        <w:t xml:space="preserve">  </w:t>
      </w:r>
      <w:r w:rsidR="003174F1">
        <w:rPr>
          <w:i/>
        </w:rPr>
        <w:t xml:space="preserve">         </w:t>
      </w:r>
      <w:r w:rsidR="0018483B">
        <w:rPr>
          <w:i/>
        </w:rPr>
        <w:t>0</w:t>
      </w:r>
      <w:proofErr w:type="gramEnd"/>
      <w:r>
        <w:rPr>
          <w:i/>
        </w:rPr>
        <w:t>,-</w:t>
      </w:r>
    </w:p>
    <w:p w:rsidR="0059346F" w:rsidRDefault="0059346F" w:rsidP="00EE09F2">
      <w:pPr>
        <w:ind w:right="-315"/>
        <w:rPr>
          <w:i/>
        </w:rPr>
      </w:pPr>
      <w:r>
        <w:rPr>
          <w:i/>
        </w:rPr>
        <w:t>Idegen bevételek</w:t>
      </w:r>
      <w:proofErr w:type="gramStart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A6509">
        <w:rPr>
          <w:i/>
        </w:rPr>
        <w:t xml:space="preserve"> </w:t>
      </w:r>
      <w:r w:rsidR="0018483B">
        <w:rPr>
          <w:i/>
        </w:rPr>
        <w:t xml:space="preserve">         </w:t>
      </w:r>
      <w:r w:rsidR="00BA6509">
        <w:rPr>
          <w:i/>
        </w:rPr>
        <w:t xml:space="preserve"> </w:t>
      </w:r>
      <w:r w:rsidR="0018483B">
        <w:rPr>
          <w:i/>
        </w:rPr>
        <w:t>0</w:t>
      </w:r>
      <w:proofErr w:type="gramEnd"/>
      <w:r>
        <w:rPr>
          <w:i/>
        </w:rPr>
        <w:t>,-</w:t>
      </w:r>
    </w:p>
    <w:p w:rsidR="0059346F" w:rsidRDefault="0059346F" w:rsidP="00EE09F2">
      <w:pPr>
        <w:ind w:right="-315"/>
        <w:rPr>
          <w:i/>
        </w:rPr>
      </w:pPr>
      <w:r w:rsidRPr="001E4699">
        <w:rPr>
          <w:i/>
          <w:u w:val="single"/>
        </w:rPr>
        <w:t>Államigazgatási illeték</w:t>
      </w:r>
      <w:proofErr w:type="gramStart"/>
      <w:r w:rsidRPr="001E4699">
        <w:rPr>
          <w:i/>
          <w:u w:val="single"/>
        </w:rPr>
        <w:t>:</w:t>
      </w:r>
      <w:r w:rsidRPr="001E4699">
        <w:rPr>
          <w:i/>
          <w:u w:val="single"/>
        </w:rPr>
        <w:tab/>
      </w:r>
      <w:r w:rsidR="00687B8C">
        <w:rPr>
          <w:i/>
          <w:u w:val="single"/>
        </w:rPr>
        <w:t xml:space="preserve">         </w:t>
      </w:r>
      <w:r w:rsidR="00AA4588">
        <w:rPr>
          <w:i/>
          <w:u w:val="single"/>
        </w:rPr>
        <w:tab/>
        <w:t xml:space="preserve">          0</w:t>
      </w:r>
      <w:proofErr w:type="gramEnd"/>
      <w:r w:rsidRPr="001E4699">
        <w:rPr>
          <w:i/>
          <w:u w:val="single"/>
        </w:rPr>
        <w:t>,-</w:t>
      </w:r>
    </w:p>
    <w:p w:rsidR="00687B8C" w:rsidRDefault="001E4699" w:rsidP="00EE09F2">
      <w:pPr>
        <w:ind w:right="-315"/>
        <w:rPr>
          <w:i/>
        </w:rPr>
      </w:pPr>
      <w:proofErr w:type="gramStart"/>
      <w:r>
        <w:rPr>
          <w:i/>
        </w:rPr>
        <w:t>összesen</w:t>
      </w:r>
      <w:proofErr w:type="gramEnd"/>
      <w:r>
        <w:rPr>
          <w:i/>
        </w:rPr>
        <w:t xml:space="preserve">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87B8C">
        <w:rPr>
          <w:i/>
        </w:rPr>
        <w:t xml:space="preserve">       </w:t>
      </w:r>
      <w:r w:rsidR="0018483B">
        <w:rPr>
          <w:i/>
        </w:rPr>
        <w:t xml:space="preserve">  </w:t>
      </w:r>
      <w:r w:rsidR="00687B8C">
        <w:rPr>
          <w:i/>
        </w:rPr>
        <w:t xml:space="preserve">  </w:t>
      </w:r>
      <w:r w:rsidR="00EA676B">
        <w:rPr>
          <w:i/>
        </w:rPr>
        <w:t>209</w:t>
      </w:r>
      <w:r w:rsidR="0011170A">
        <w:rPr>
          <w:i/>
        </w:rPr>
        <w:t>.</w:t>
      </w:r>
      <w:r w:rsidR="00EA676B">
        <w:rPr>
          <w:i/>
        </w:rPr>
        <w:t>013</w:t>
      </w:r>
      <w:r w:rsidR="00687B8C">
        <w:rPr>
          <w:i/>
        </w:rPr>
        <w:t>,-</w:t>
      </w:r>
    </w:p>
    <w:p w:rsidR="001E4699" w:rsidRPr="001E4699" w:rsidRDefault="001E4699" w:rsidP="00EE09F2">
      <w:pPr>
        <w:ind w:right="-315"/>
        <w:rPr>
          <w:i/>
        </w:rPr>
      </w:pPr>
      <w:r>
        <w:rPr>
          <w:i/>
        </w:rPr>
        <w:tab/>
      </w:r>
    </w:p>
    <w:p w:rsidR="003B554B" w:rsidRPr="00D11C77" w:rsidRDefault="003B554B" w:rsidP="003B554B">
      <w:pPr>
        <w:jc w:val="both"/>
        <w:rPr>
          <w:rFonts w:eastAsia="Calibri"/>
          <w:i/>
          <w:iCs/>
        </w:rPr>
      </w:pPr>
      <w:r w:rsidRPr="00D11C77">
        <w:rPr>
          <w:rFonts w:eastAsia="Calibri"/>
          <w:i/>
          <w:iCs/>
        </w:rPr>
        <w:t xml:space="preserve">Jelenleg az összes hátralék, </w:t>
      </w:r>
      <w:r w:rsidR="004600C2">
        <w:rPr>
          <w:rFonts w:eastAsia="Calibri"/>
          <w:i/>
          <w:iCs/>
        </w:rPr>
        <w:t>29.</w:t>
      </w:r>
      <w:r w:rsidR="004600C2" w:rsidRPr="004600C2">
        <w:rPr>
          <w:rFonts w:eastAsia="Calibri"/>
          <w:i/>
          <w:iCs/>
        </w:rPr>
        <w:t>395</w:t>
      </w:r>
      <w:r w:rsidR="004600C2">
        <w:rPr>
          <w:rFonts w:eastAsia="Calibri"/>
          <w:i/>
          <w:iCs/>
        </w:rPr>
        <w:t>.</w:t>
      </w:r>
      <w:r w:rsidR="004600C2" w:rsidRPr="004600C2">
        <w:rPr>
          <w:rFonts w:eastAsia="Calibri"/>
          <w:i/>
          <w:iCs/>
        </w:rPr>
        <w:t>555</w:t>
      </w:r>
      <w:r w:rsidRPr="00D11C77">
        <w:rPr>
          <w:rFonts w:eastAsia="Calibri"/>
          <w:i/>
          <w:iCs/>
        </w:rPr>
        <w:t xml:space="preserve">,- Ft, ebből </w:t>
      </w:r>
      <w:r w:rsidR="004600C2">
        <w:rPr>
          <w:rFonts w:eastAsia="Calibri"/>
          <w:i/>
          <w:iCs/>
        </w:rPr>
        <w:t>24.</w:t>
      </w:r>
      <w:r w:rsidR="004600C2" w:rsidRPr="004600C2">
        <w:rPr>
          <w:rFonts w:eastAsia="Calibri"/>
          <w:i/>
          <w:iCs/>
        </w:rPr>
        <w:t>960</w:t>
      </w:r>
      <w:r w:rsidR="004600C2">
        <w:rPr>
          <w:rFonts w:eastAsia="Calibri"/>
          <w:i/>
          <w:iCs/>
        </w:rPr>
        <w:t>.</w:t>
      </w:r>
      <w:r w:rsidR="004600C2" w:rsidRPr="004600C2">
        <w:rPr>
          <w:rFonts w:eastAsia="Calibri"/>
          <w:i/>
          <w:iCs/>
        </w:rPr>
        <w:t>718</w:t>
      </w:r>
      <w:r w:rsidR="0097658D">
        <w:rPr>
          <w:rFonts w:eastAsia="Calibri"/>
          <w:i/>
          <w:iCs/>
        </w:rPr>
        <w:t>,</w:t>
      </w:r>
      <w:r w:rsidRPr="00D11C77">
        <w:rPr>
          <w:rFonts w:eastAsia="Calibri"/>
          <w:i/>
          <w:iCs/>
        </w:rPr>
        <w:t>- Ft a 202</w:t>
      </w:r>
      <w:r w:rsidR="0097658D">
        <w:rPr>
          <w:rFonts w:eastAsia="Calibri"/>
          <w:i/>
          <w:iCs/>
        </w:rPr>
        <w:t>5</w:t>
      </w:r>
      <w:r w:rsidRPr="00D11C77">
        <w:rPr>
          <w:rFonts w:eastAsia="Calibri"/>
          <w:i/>
          <w:iCs/>
        </w:rPr>
        <w:t xml:space="preserve">. március 15-ig esedékes iparűzési adó, tehát a tényleges hátralék </w:t>
      </w:r>
      <w:r w:rsidR="0097658D">
        <w:rPr>
          <w:rFonts w:eastAsia="Calibri"/>
          <w:i/>
          <w:iCs/>
        </w:rPr>
        <w:t>4</w:t>
      </w:r>
      <w:r w:rsidRPr="00D11C77">
        <w:rPr>
          <w:rFonts w:eastAsia="Calibri"/>
          <w:i/>
          <w:iCs/>
        </w:rPr>
        <w:t>.</w:t>
      </w:r>
      <w:r w:rsidR="0097658D">
        <w:rPr>
          <w:rFonts w:eastAsia="Calibri"/>
          <w:i/>
          <w:iCs/>
        </w:rPr>
        <w:t>434</w:t>
      </w:r>
      <w:r w:rsidRPr="00D11C77">
        <w:rPr>
          <w:rFonts w:eastAsia="Calibri"/>
          <w:i/>
          <w:iCs/>
        </w:rPr>
        <w:t>.</w:t>
      </w:r>
      <w:r w:rsidR="0097658D">
        <w:rPr>
          <w:rFonts w:eastAsia="Calibri"/>
          <w:i/>
          <w:iCs/>
        </w:rPr>
        <w:t>837,- Ft (2023-as évhez képest a felére csökkent)</w:t>
      </w:r>
      <w:r w:rsidRPr="00D11C77">
        <w:rPr>
          <w:rFonts w:eastAsia="Calibri"/>
          <w:i/>
          <w:iCs/>
        </w:rPr>
        <w:t xml:space="preserve"> A magas összegű hátralék hátterében a romló fizetési nehézségek, a behajtás, lassú egyre nehezebbé váló, illetve a behajthatatlanság folyamata áll. </w:t>
      </w:r>
    </w:p>
    <w:p w:rsidR="006A7F48" w:rsidRDefault="006A7F48" w:rsidP="00EE09F2">
      <w:pPr>
        <w:ind w:right="-315"/>
        <w:rPr>
          <w:i/>
        </w:rPr>
      </w:pPr>
    </w:p>
    <w:p w:rsidR="006A7F48" w:rsidRDefault="006A7F48" w:rsidP="00EE09F2">
      <w:pPr>
        <w:ind w:right="-315"/>
        <w:rPr>
          <w:i/>
        </w:rPr>
      </w:pPr>
    </w:p>
    <w:p w:rsidR="0058221F" w:rsidRDefault="0058221F" w:rsidP="00EE09F2">
      <w:pPr>
        <w:ind w:right="-315"/>
        <w:rPr>
          <w:i/>
        </w:rPr>
      </w:pPr>
    </w:p>
    <w:p w:rsidR="00AE2375" w:rsidRPr="00DE3F57" w:rsidRDefault="00AE2375" w:rsidP="00AE2375">
      <w:pPr>
        <w:pStyle w:val="Szvegtrzs"/>
        <w:spacing w:line="240" w:lineRule="auto"/>
        <w:rPr>
          <w:b/>
          <w:i/>
          <w:u w:val="single"/>
        </w:rPr>
      </w:pPr>
      <w:r w:rsidRPr="00DE3F57">
        <w:rPr>
          <w:b/>
          <w:i/>
          <w:u w:val="single"/>
        </w:rPr>
        <w:t>Az önkormányzati adóhatóság adószámláinak kezelése</w:t>
      </w:r>
    </w:p>
    <w:p w:rsidR="00AE2375" w:rsidRPr="00DE3F57" w:rsidRDefault="00AE2375" w:rsidP="00AE2375">
      <w:pPr>
        <w:pStyle w:val="Szvegtrzs"/>
        <w:spacing w:line="240" w:lineRule="auto"/>
        <w:rPr>
          <w:b/>
          <w:i/>
          <w:u w:val="single"/>
        </w:rPr>
      </w:pP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Az adószámlák bankszámla kivonatának megérkezése után megtörténik a befizetések beazonosítása az adózókra. A bevételek és kiadások rögzítését követően, elkészülnek a pénzforgalmi naplók. Intézkedés történik a téves befizetések átfutóra helyezéséről, túlfizetések rendezéséről.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AE2375" w:rsidRDefault="00AE2375" w:rsidP="00AE2375">
      <w:pPr>
        <w:pStyle w:val="Szvegtrzs"/>
        <w:spacing w:line="240" w:lineRule="auto"/>
        <w:rPr>
          <w:i/>
        </w:rPr>
      </w:pPr>
      <w:r w:rsidRPr="00DE3F57">
        <w:rPr>
          <w:i/>
        </w:rPr>
        <w:t>A jogszabályi kötelezettségeknek megfelelően elvégeztük a negyedévenkénti zárási munkafolyamatokat, azt követően megküldésre került az adatszolgáltatás a Magyar Államkincstár részére.</w:t>
      </w:r>
    </w:p>
    <w:p w:rsidR="006D3980" w:rsidRDefault="006D3980" w:rsidP="00AE2375">
      <w:pPr>
        <w:pStyle w:val="Szvegtrzs"/>
        <w:spacing w:line="240" w:lineRule="auto"/>
        <w:rPr>
          <w:i/>
        </w:rPr>
      </w:pPr>
    </w:p>
    <w:p w:rsidR="006D3980" w:rsidRPr="00DE3F57" w:rsidRDefault="006D3980" w:rsidP="00AE2375">
      <w:pPr>
        <w:pStyle w:val="Szvegtrzs"/>
        <w:spacing w:line="240" w:lineRule="auto"/>
        <w:rPr>
          <w:i/>
        </w:rPr>
      </w:pPr>
      <w:r>
        <w:rPr>
          <w:i/>
        </w:rPr>
        <w:t>A gazdálkodás részére havonta információs számfejtést készítettünk, melyet az adó pénzügyi könyveléséhez használt fel.</w:t>
      </w:r>
    </w:p>
    <w:p w:rsidR="00AE2375" w:rsidRPr="00DE3F57" w:rsidRDefault="00AE2375" w:rsidP="00AE2375">
      <w:pPr>
        <w:pStyle w:val="Szvegtrzs"/>
        <w:spacing w:line="240" w:lineRule="auto"/>
        <w:rPr>
          <w:i/>
        </w:rPr>
      </w:pPr>
    </w:p>
    <w:p w:rsidR="00AE2375" w:rsidRPr="002467B8" w:rsidRDefault="00AE2375" w:rsidP="00AE2375">
      <w:pPr>
        <w:pStyle w:val="Szvegtrzs"/>
        <w:spacing w:line="240" w:lineRule="auto"/>
        <w:rPr>
          <w:i/>
        </w:rPr>
      </w:pPr>
      <w:r w:rsidRPr="002467B8">
        <w:rPr>
          <w:i/>
        </w:rPr>
        <w:t>Megtörtént az egyenlegértesítő</w:t>
      </w:r>
      <w:r w:rsidR="002467B8">
        <w:rPr>
          <w:i/>
        </w:rPr>
        <w:t xml:space="preserve">k kiküldése valamennyi adózónak </w:t>
      </w:r>
      <w:r w:rsidR="0098321B">
        <w:rPr>
          <w:i/>
        </w:rPr>
        <w:t>202</w:t>
      </w:r>
      <w:r w:rsidR="00253B6E">
        <w:rPr>
          <w:i/>
        </w:rPr>
        <w:t>3</w:t>
      </w:r>
      <w:r w:rsidRPr="002467B8">
        <w:rPr>
          <w:i/>
        </w:rPr>
        <w:t xml:space="preserve">. </w:t>
      </w:r>
      <w:r w:rsidR="002467B8" w:rsidRPr="002467B8">
        <w:rPr>
          <w:i/>
        </w:rPr>
        <w:t>február</w:t>
      </w:r>
      <w:r w:rsidR="0098321B">
        <w:rPr>
          <w:i/>
        </w:rPr>
        <w:t xml:space="preserve"> és augusztus</w:t>
      </w:r>
      <w:r w:rsidR="002467B8" w:rsidRPr="002467B8">
        <w:rPr>
          <w:i/>
        </w:rPr>
        <w:t xml:space="preserve"> hónapban</w:t>
      </w:r>
      <w:r w:rsidR="00D6390E">
        <w:rPr>
          <w:i/>
        </w:rPr>
        <w:t>.</w:t>
      </w:r>
      <w:r w:rsidRPr="002467B8">
        <w:rPr>
          <w:i/>
        </w:rPr>
        <w:t xml:space="preserve"> </w:t>
      </w:r>
      <w:r w:rsidR="002467B8">
        <w:rPr>
          <w:i/>
        </w:rPr>
        <w:t xml:space="preserve">A befizetéshez szükséges csekket a levélben mellékeltünk. </w:t>
      </w:r>
      <w:r w:rsidRPr="002467B8">
        <w:rPr>
          <w:i/>
        </w:rPr>
        <w:t xml:space="preserve">(fizetési határidő március </w:t>
      </w:r>
      <w:r w:rsidR="001B3665" w:rsidRPr="002467B8">
        <w:rPr>
          <w:i/>
        </w:rPr>
        <w:t>15</w:t>
      </w:r>
      <w:r w:rsidRPr="002467B8">
        <w:rPr>
          <w:i/>
        </w:rPr>
        <w:t>.</w:t>
      </w:r>
      <w:r w:rsidR="002467B8">
        <w:rPr>
          <w:i/>
        </w:rPr>
        <w:t xml:space="preserve"> és </w:t>
      </w:r>
      <w:r w:rsidR="002467B8" w:rsidRPr="002467B8">
        <w:rPr>
          <w:i/>
        </w:rPr>
        <w:t>szeptember 15.</w:t>
      </w:r>
      <w:r w:rsidRPr="002467B8">
        <w:rPr>
          <w:i/>
        </w:rPr>
        <w:t>)</w:t>
      </w:r>
    </w:p>
    <w:p w:rsidR="00AE2375" w:rsidRDefault="00AE2375" w:rsidP="00AE2375">
      <w:pPr>
        <w:pStyle w:val="Szvegtrzs"/>
        <w:spacing w:line="240" w:lineRule="auto"/>
        <w:rPr>
          <w:i/>
        </w:rPr>
      </w:pPr>
    </w:p>
    <w:p w:rsidR="00253B6E" w:rsidRDefault="00253B6E" w:rsidP="00AE2375">
      <w:pPr>
        <w:pStyle w:val="Szvegtrzs"/>
        <w:spacing w:line="240" w:lineRule="auto"/>
        <w:rPr>
          <w:i/>
        </w:rPr>
      </w:pPr>
    </w:p>
    <w:p w:rsidR="00253B6E" w:rsidRPr="00DE3F57" w:rsidRDefault="00253B6E" w:rsidP="00AE2375">
      <w:pPr>
        <w:pStyle w:val="Szvegtrzs"/>
        <w:spacing w:line="240" w:lineRule="auto"/>
        <w:rPr>
          <w:i/>
        </w:rPr>
      </w:pPr>
    </w:p>
    <w:p w:rsidR="00253B6E" w:rsidRPr="00253B6E" w:rsidRDefault="00253B6E" w:rsidP="00253B6E">
      <w:pPr>
        <w:jc w:val="both"/>
        <w:rPr>
          <w:i/>
        </w:rPr>
      </w:pPr>
      <w:r w:rsidRPr="00253B6E">
        <w:rPr>
          <w:i/>
        </w:rPr>
        <w:t xml:space="preserve">Óbarok, </w:t>
      </w:r>
      <w:r>
        <w:rPr>
          <w:i/>
        </w:rPr>
        <w:t>202</w:t>
      </w:r>
      <w:r w:rsidR="00A25B2B">
        <w:rPr>
          <w:i/>
        </w:rPr>
        <w:t>5 október</w:t>
      </w:r>
      <w:r w:rsidR="00121ABA">
        <w:rPr>
          <w:i/>
        </w:rPr>
        <w:t xml:space="preserve"> 10.</w:t>
      </w:r>
    </w:p>
    <w:p w:rsidR="00253B6E" w:rsidRPr="00253B6E" w:rsidRDefault="00253B6E" w:rsidP="00253B6E">
      <w:pPr>
        <w:jc w:val="both"/>
        <w:rPr>
          <w:i/>
        </w:rPr>
      </w:pPr>
    </w:p>
    <w:p w:rsidR="00253B6E" w:rsidRPr="00253B6E" w:rsidRDefault="00253B6E" w:rsidP="00253B6E">
      <w:pPr>
        <w:jc w:val="both"/>
        <w:rPr>
          <w:b/>
          <w:i/>
        </w:rPr>
      </w:pPr>
    </w:p>
    <w:p w:rsidR="00253B6E" w:rsidRPr="00253B6E" w:rsidRDefault="00253B6E" w:rsidP="00253B6E">
      <w:pPr>
        <w:ind w:left="4956"/>
        <w:jc w:val="center"/>
        <w:rPr>
          <w:b/>
          <w:i/>
        </w:rPr>
      </w:pPr>
      <w:r w:rsidRPr="00253B6E">
        <w:rPr>
          <w:b/>
          <w:i/>
        </w:rPr>
        <w:t xml:space="preserve">        Márton Angéla</w:t>
      </w:r>
    </w:p>
    <w:p w:rsidR="00253B6E" w:rsidRPr="00253B6E" w:rsidRDefault="00253B6E" w:rsidP="00253B6E">
      <w:pPr>
        <w:ind w:left="4956" w:firstLine="708"/>
        <w:rPr>
          <w:b/>
          <w:i/>
        </w:rPr>
      </w:pPr>
      <w:r w:rsidRPr="00253B6E">
        <w:rPr>
          <w:b/>
          <w:i/>
        </w:rPr>
        <w:t xml:space="preserve">        </w:t>
      </w:r>
      <w:r w:rsidRPr="00253B6E">
        <w:rPr>
          <w:b/>
          <w:i/>
        </w:rPr>
        <w:tab/>
      </w:r>
      <w:proofErr w:type="gramStart"/>
      <w:r w:rsidRPr="00253B6E">
        <w:rPr>
          <w:b/>
          <w:i/>
        </w:rPr>
        <w:t>adóügyi</w:t>
      </w:r>
      <w:proofErr w:type="gramEnd"/>
      <w:r w:rsidRPr="00253B6E">
        <w:rPr>
          <w:b/>
          <w:i/>
        </w:rPr>
        <w:t xml:space="preserve"> ügyintéző</w:t>
      </w:r>
    </w:p>
    <w:p w:rsidR="00253B6E" w:rsidRPr="00253B6E" w:rsidRDefault="00253B6E" w:rsidP="00253B6E">
      <w:pPr>
        <w:jc w:val="both"/>
        <w:rPr>
          <w:i/>
        </w:rPr>
      </w:pPr>
    </w:p>
    <w:p w:rsidR="00AE2375" w:rsidRPr="00DE3F57" w:rsidRDefault="00AE2375" w:rsidP="00253B6E">
      <w:pPr>
        <w:jc w:val="both"/>
        <w:rPr>
          <w:i/>
        </w:rPr>
      </w:pPr>
    </w:p>
    <w:sectPr w:rsidR="00AE2375" w:rsidRPr="00DE3F57" w:rsidSect="002D08D5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39" w:rsidRDefault="00165239">
      <w:r>
        <w:separator/>
      </w:r>
    </w:p>
  </w:endnote>
  <w:endnote w:type="continuationSeparator" w:id="0">
    <w:p w:rsidR="00165239" w:rsidRDefault="0016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56" w:rsidRDefault="0002725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13B59">
      <w:rPr>
        <w:noProof/>
      </w:rPr>
      <w:t>7</w:t>
    </w:r>
    <w:r>
      <w:fldChar w:fldCharType="end"/>
    </w:r>
  </w:p>
  <w:p w:rsidR="00027256" w:rsidRDefault="000272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39" w:rsidRDefault="00165239">
      <w:r>
        <w:separator/>
      </w:r>
    </w:p>
  </w:footnote>
  <w:footnote w:type="continuationSeparator" w:id="0">
    <w:p w:rsidR="00165239" w:rsidRDefault="0016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0B15"/>
    <w:multiLevelType w:val="hybridMultilevel"/>
    <w:tmpl w:val="151C11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ECC"/>
    <w:multiLevelType w:val="hybridMultilevel"/>
    <w:tmpl w:val="0082EFE6"/>
    <w:lvl w:ilvl="0" w:tplc="BA2E05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47C8D"/>
    <w:multiLevelType w:val="hybridMultilevel"/>
    <w:tmpl w:val="1A708B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7313D"/>
    <w:multiLevelType w:val="hybridMultilevel"/>
    <w:tmpl w:val="83B2E29A"/>
    <w:lvl w:ilvl="0" w:tplc="0202717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0B1D"/>
    <w:multiLevelType w:val="hybridMultilevel"/>
    <w:tmpl w:val="C0B0D9AE"/>
    <w:lvl w:ilvl="0" w:tplc="092E6652">
      <w:start w:val="1"/>
      <w:numFmt w:val="lowerLetter"/>
      <w:lvlText w:val="%1)"/>
      <w:lvlJc w:val="left"/>
      <w:pPr>
        <w:ind w:left="1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C3728"/>
    <w:multiLevelType w:val="hybridMultilevel"/>
    <w:tmpl w:val="07C0C8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9409B"/>
    <w:multiLevelType w:val="hybridMultilevel"/>
    <w:tmpl w:val="9BA0B134"/>
    <w:lvl w:ilvl="0" w:tplc="D018E35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84B61C9"/>
    <w:multiLevelType w:val="hybridMultilevel"/>
    <w:tmpl w:val="6874A7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010AC"/>
    <w:multiLevelType w:val="hybridMultilevel"/>
    <w:tmpl w:val="68145A90"/>
    <w:lvl w:ilvl="0" w:tplc="E7B49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8D2A6B"/>
    <w:multiLevelType w:val="hybridMultilevel"/>
    <w:tmpl w:val="23D4C7B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94E5B"/>
    <w:multiLevelType w:val="hybridMultilevel"/>
    <w:tmpl w:val="1950983E"/>
    <w:lvl w:ilvl="0" w:tplc="25B88BB4">
      <w:start w:val="1"/>
      <w:numFmt w:val="lowerLetter"/>
      <w:lvlText w:val="%1)"/>
      <w:lvlJc w:val="left"/>
      <w:pPr>
        <w:ind w:left="142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B25727"/>
    <w:multiLevelType w:val="hybridMultilevel"/>
    <w:tmpl w:val="68306F8C"/>
    <w:lvl w:ilvl="0" w:tplc="E7B490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FE7F4F"/>
    <w:multiLevelType w:val="hybridMultilevel"/>
    <w:tmpl w:val="093A5D80"/>
    <w:lvl w:ilvl="0" w:tplc="B33A3C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6372B6"/>
    <w:multiLevelType w:val="hybridMultilevel"/>
    <w:tmpl w:val="68145A90"/>
    <w:lvl w:ilvl="0" w:tplc="E7B49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BA2329"/>
    <w:multiLevelType w:val="hybridMultilevel"/>
    <w:tmpl w:val="68306F8C"/>
    <w:lvl w:ilvl="0" w:tplc="E7B490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DD6C6A"/>
    <w:multiLevelType w:val="hybridMultilevel"/>
    <w:tmpl w:val="EFDED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43AE"/>
    <w:multiLevelType w:val="hybridMultilevel"/>
    <w:tmpl w:val="355C90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11"/>
  </w:num>
  <w:num w:numId="13">
    <w:abstractNumId w:val="8"/>
  </w:num>
  <w:num w:numId="14">
    <w:abstractNumId w:val="15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39"/>
    <w:rsid w:val="00001C60"/>
    <w:rsid w:val="00002423"/>
    <w:rsid w:val="000063CF"/>
    <w:rsid w:val="00007F6A"/>
    <w:rsid w:val="00010690"/>
    <w:rsid w:val="000165CE"/>
    <w:rsid w:val="000201A3"/>
    <w:rsid w:val="00024C39"/>
    <w:rsid w:val="00027256"/>
    <w:rsid w:val="000355ED"/>
    <w:rsid w:val="00042925"/>
    <w:rsid w:val="0004791C"/>
    <w:rsid w:val="00050259"/>
    <w:rsid w:val="000509F6"/>
    <w:rsid w:val="000550D4"/>
    <w:rsid w:val="00065FDE"/>
    <w:rsid w:val="00070213"/>
    <w:rsid w:val="000714C4"/>
    <w:rsid w:val="00081833"/>
    <w:rsid w:val="00085852"/>
    <w:rsid w:val="00085C03"/>
    <w:rsid w:val="000904D7"/>
    <w:rsid w:val="00094DA7"/>
    <w:rsid w:val="000959C8"/>
    <w:rsid w:val="000A350D"/>
    <w:rsid w:val="000A4778"/>
    <w:rsid w:val="000A4C8A"/>
    <w:rsid w:val="000A4DF3"/>
    <w:rsid w:val="000A5D35"/>
    <w:rsid w:val="000A7D03"/>
    <w:rsid w:val="000A7F60"/>
    <w:rsid w:val="000B022E"/>
    <w:rsid w:val="000B31A1"/>
    <w:rsid w:val="000B447E"/>
    <w:rsid w:val="000D0F30"/>
    <w:rsid w:val="000D3DC5"/>
    <w:rsid w:val="000D5426"/>
    <w:rsid w:val="000D5F77"/>
    <w:rsid w:val="000E10D0"/>
    <w:rsid w:val="000E7F64"/>
    <w:rsid w:val="000F18BA"/>
    <w:rsid w:val="000F2437"/>
    <w:rsid w:val="000F513D"/>
    <w:rsid w:val="00103726"/>
    <w:rsid w:val="00110B01"/>
    <w:rsid w:val="0011170A"/>
    <w:rsid w:val="0011265A"/>
    <w:rsid w:val="00114CFF"/>
    <w:rsid w:val="00115AA9"/>
    <w:rsid w:val="00121ABA"/>
    <w:rsid w:val="00131AB8"/>
    <w:rsid w:val="00131DB4"/>
    <w:rsid w:val="0013753B"/>
    <w:rsid w:val="001439E9"/>
    <w:rsid w:val="00147B6F"/>
    <w:rsid w:val="00153E9B"/>
    <w:rsid w:val="00156091"/>
    <w:rsid w:val="00156407"/>
    <w:rsid w:val="0016265A"/>
    <w:rsid w:val="00165239"/>
    <w:rsid w:val="0016650E"/>
    <w:rsid w:val="0018062A"/>
    <w:rsid w:val="0018483B"/>
    <w:rsid w:val="0019051B"/>
    <w:rsid w:val="0019494C"/>
    <w:rsid w:val="001A389C"/>
    <w:rsid w:val="001A77A1"/>
    <w:rsid w:val="001B3665"/>
    <w:rsid w:val="001B430C"/>
    <w:rsid w:val="001B4946"/>
    <w:rsid w:val="001B7B66"/>
    <w:rsid w:val="001C3F48"/>
    <w:rsid w:val="001C40CE"/>
    <w:rsid w:val="001C5482"/>
    <w:rsid w:val="001C6F40"/>
    <w:rsid w:val="001C7CC2"/>
    <w:rsid w:val="001D14AC"/>
    <w:rsid w:val="001D1FB1"/>
    <w:rsid w:val="001D5651"/>
    <w:rsid w:val="001D5EB5"/>
    <w:rsid w:val="001D65AF"/>
    <w:rsid w:val="001D692A"/>
    <w:rsid w:val="001E4699"/>
    <w:rsid w:val="001E477B"/>
    <w:rsid w:val="001E6663"/>
    <w:rsid w:val="001E695C"/>
    <w:rsid w:val="001F181A"/>
    <w:rsid w:val="001F3178"/>
    <w:rsid w:val="001F7FD4"/>
    <w:rsid w:val="0020162F"/>
    <w:rsid w:val="00204D1B"/>
    <w:rsid w:val="0021189D"/>
    <w:rsid w:val="00216F46"/>
    <w:rsid w:val="00221AF0"/>
    <w:rsid w:val="002257C3"/>
    <w:rsid w:val="00241B3C"/>
    <w:rsid w:val="002457C9"/>
    <w:rsid w:val="00245EAE"/>
    <w:rsid w:val="002467B8"/>
    <w:rsid w:val="00252C39"/>
    <w:rsid w:val="002530BF"/>
    <w:rsid w:val="00253B6E"/>
    <w:rsid w:val="0025473B"/>
    <w:rsid w:val="00265658"/>
    <w:rsid w:val="00267562"/>
    <w:rsid w:val="002800EA"/>
    <w:rsid w:val="002813BB"/>
    <w:rsid w:val="002854DC"/>
    <w:rsid w:val="00294A66"/>
    <w:rsid w:val="002966CD"/>
    <w:rsid w:val="00297788"/>
    <w:rsid w:val="002B00C1"/>
    <w:rsid w:val="002B4015"/>
    <w:rsid w:val="002C2D93"/>
    <w:rsid w:val="002C66E8"/>
    <w:rsid w:val="002C71C8"/>
    <w:rsid w:val="002D02C0"/>
    <w:rsid w:val="002D08D5"/>
    <w:rsid w:val="002D3A5C"/>
    <w:rsid w:val="002D6E8B"/>
    <w:rsid w:val="002E0D91"/>
    <w:rsid w:val="002E2046"/>
    <w:rsid w:val="002E3B85"/>
    <w:rsid w:val="002E41D5"/>
    <w:rsid w:val="002F300D"/>
    <w:rsid w:val="002F692A"/>
    <w:rsid w:val="00303C22"/>
    <w:rsid w:val="00305E3A"/>
    <w:rsid w:val="00306BC3"/>
    <w:rsid w:val="003174F1"/>
    <w:rsid w:val="003208A8"/>
    <w:rsid w:val="003212D7"/>
    <w:rsid w:val="00321966"/>
    <w:rsid w:val="00325247"/>
    <w:rsid w:val="003371DC"/>
    <w:rsid w:val="00342D6B"/>
    <w:rsid w:val="00343F08"/>
    <w:rsid w:val="00346B15"/>
    <w:rsid w:val="0035182C"/>
    <w:rsid w:val="00353243"/>
    <w:rsid w:val="0035639E"/>
    <w:rsid w:val="00361938"/>
    <w:rsid w:val="003716D3"/>
    <w:rsid w:val="00380631"/>
    <w:rsid w:val="003824EA"/>
    <w:rsid w:val="00382776"/>
    <w:rsid w:val="003874DF"/>
    <w:rsid w:val="00396AA2"/>
    <w:rsid w:val="00396FCC"/>
    <w:rsid w:val="003A5348"/>
    <w:rsid w:val="003B020B"/>
    <w:rsid w:val="003B2158"/>
    <w:rsid w:val="003B21EA"/>
    <w:rsid w:val="003B3A52"/>
    <w:rsid w:val="003B554B"/>
    <w:rsid w:val="003B6C8A"/>
    <w:rsid w:val="003C18DE"/>
    <w:rsid w:val="003C3033"/>
    <w:rsid w:val="003C6253"/>
    <w:rsid w:val="003C74B0"/>
    <w:rsid w:val="003D095B"/>
    <w:rsid w:val="003E0130"/>
    <w:rsid w:val="003E0E71"/>
    <w:rsid w:val="003E5C1A"/>
    <w:rsid w:val="003E6879"/>
    <w:rsid w:val="003E7136"/>
    <w:rsid w:val="003F141B"/>
    <w:rsid w:val="003F17B4"/>
    <w:rsid w:val="00401556"/>
    <w:rsid w:val="00402701"/>
    <w:rsid w:val="0040385E"/>
    <w:rsid w:val="00415E24"/>
    <w:rsid w:val="004263AA"/>
    <w:rsid w:val="00432477"/>
    <w:rsid w:val="00435869"/>
    <w:rsid w:val="00443B15"/>
    <w:rsid w:val="00451733"/>
    <w:rsid w:val="00455353"/>
    <w:rsid w:val="00455814"/>
    <w:rsid w:val="004600C2"/>
    <w:rsid w:val="00464B07"/>
    <w:rsid w:val="00471347"/>
    <w:rsid w:val="004853CA"/>
    <w:rsid w:val="00487E00"/>
    <w:rsid w:val="004A3BD0"/>
    <w:rsid w:val="004A5A22"/>
    <w:rsid w:val="004B523E"/>
    <w:rsid w:val="004C4772"/>
    <w:rsid w:val="004C522C"/>
    <w:rsid w:val="004C7729"/>
    <w:rsid w:val="004D2855"/>
    <w:rsid w:val="004D77E7"/>
    <w:rsid w:val="004D7D31"/>
    <w:rsid w:val="004F0158"/>
    <w:rsid w:val="004F17E3"/>
    <w:rsid w:val="004F2C11"/>
    <w:rsid w:val="004F3AE4"/>
    <w:rsid w:val="004F6B6F"/>
    <w:rsid w:val="004F7452"/>
    <w:rsid w:val="005000B0"/>
    <w:rsid w:val="0050675A"/>
    <w:rsid w:val="00514966"/>
    <w:rsid w:val="005149F0"/>
    <w:rsid w:val="0052011D"/>
    <w:rsid w:val="00524EB1"/>
    <w:rsid w:val="00526756"/>
    <w:rsid w:val="0053166C"/>
    <w:rsid w:val="00532A7E"/>
    <w:rsid w:val="00533121"/>
    <w:rsid w:val="0055464D"/>
    <w:rsid w:val="005636E4"/>
    <w:rsid w:val="00570C2E"/>
    <w:rsid w:val="00571114"/>
    <w:rsid w:val="00574DF5"/>
    <w:rsid w:val="005770EF"/>
    <w:rsid w:val="0058221F"/>
    <w:rsid w:val="00582637"/>
    <w:rsid w:val="005826D8"/>
    <w:rsid w:val="00585C99"/>
    <w:rsid w:val="005908ED"/>
    <w:rsid w:val="0059346F"/>
    <w:rsid w:val="00594ACC"/>
    <w:rsid w:val="0059761B"/>
    <w:rsid w:val="005A36A5"/>
    <w:rsid w:val="005B4C61"/>
    <w:rsid w:val="005B5F62"/>
    <w:rsid w:val="005C06A9"/>
    <w:rsid w:val="005C0A40"/>
    <w:rsid w:val="005C70D7"/>
    <w:rsid w:val="005D0F46"/>
    <w:rsid w:val="005D5482"/>
    <w:rsid w:val="005E1AE2"/>
    <w:rsid w:val="005E34F0"/>
    <w:rsid w:val="005E5A4C"/>
    <w:rsid w:val="005E5DAE"/>
    <w:rsid w:val="005F13C2"/>
    <w:rsid w:val="005F3965"/>
    <w:rsid w:val="005F41EE"/>
    <w:rsid w:val="005F4A74"/>
    <w:rsid w:val="005F51C0"/>
    <w:rsid w:val="005F6F09"/>
    <w:rsid w:val="006010C2"/>
    <w:rsid w:val="006017A3"/>
    <w:rsid w:val="00601B7E"/>
    <w:rsid w:val="006037E3"/>
    <w:rsid w:val="00604BB4"/>
    <w:rsid w:val="0060528D"/>
    <w:rsid w:val="00605BCE"/>
    <w:rsid w:val="0061076F"/>
    <w:rsid w:val="006108B2"/>
    <w:rsid w:val="00615A1B"/>
    <w:rsid w:val="00620775"/>
    <w:rsid w:val="00620DC3"/>
    <w:rsid w:val="00632FD3"/>
    <w:rsid w:val="00637C7E"/>
    <w:rsid w:val="0064676F"/>
    <w:rsid w:val="00650620"/>
    <w:rsid w:val="0065083D"/>
    <w:rsid w:val="00654459"/>
    <w:rsid w:val="006545DB"/>
    <w:rsid w:val="00654C99"/>
    <w:rsid w:val="00661248"/>
    <w:rsid w:val="00666A7D"/>
    <w:rsid w:val="00670E50"/>
    <w:rsid w:val="0067335A"/>
    <w:rsid w:val="00687B8C"/>
    <w:rsid w:val="00690BBA"/>
    <w:rsid w:val="00691442"/>
    <w:rsid w:val="0069435A"/>
    <w:rsid w:val="00697320"/>
    <w:rsid w:val="006A0BBF"/>
    <w:rsid w:val="006A5642"/>
    <w:rsid w:val="006A7F48"/>
    <w:rsid w:val="006D1D93"/>
    <w:rsid w:val="006D2CB6"/>
    <w:rsid w:val="006D3980"/>
    <w:rsid w:val="006E03D5"/>
    <w:rsid w:val="006E14B0"/>
    <w:rsid w:val="006E297D"/>
    <w:rsid w:val="006E4041"/>
    <w:rsid w:val="006F10ED"/>
    <w:rsid w:val="006F200A"/>
    <w:rsid w:val="006F3AEE"/>
    <w:rsid w:val="00711F0F"/>
    <w:rsid w:val="0071511B"/>
    <w:rsid w:val="0071762D"/>
    <w:rsid w:val="007235C6"/>
    <w:rsid w:val="00727243"/>
    <w:rsid w:val="00734583"/>
    <w:rsid w:val="00742A90"/>
    <w:rsid w:val="00742DF9"/>
    <w:rsid w:val="00747F1E"/>
    <w:rsid w:val="00752F3B"/>
    <w:rsid w:val="0075318B"/>
    <w:rsid w:val="00754AD2"/>
    <w:rsid w:val="00755752"/>
    <w:rsid w:val="007631C0"/>
    <w:rsid w:val="007646E9"/>
    <w:rsid w:val="00776770"/>
    <w:rsid w:val="00791029"/>
    <w:rsid w:val="00791B00"/>
    <w:rsid w:val="00793EDE"/>
    <w:rsid w:val="007A0AFC"/>
    <w:rsid w:val="007A6A3A"/>
    <w:rsid w:val="007A747A"/>
    <w:rsid w:val="007C18E3"/>
    <w:rsid w:val="007D0895"/>
    <w:rsid w:val="007D120F"/>
    <w:rsid w:val="007E1A6B"/>
    <w:rsid w:val="007E68AD"/>
    <w:rsid w:val="007E6AEF"/>
    <w:rsid w:val="007F14D3"/>
    <w:rsid w:val="0080017D"/>
    <w:rsid w:val="00803C1D"/>
    <w:rsid w:val="00806045"/>
    <w:rsid w:val="008068E3"/>
    <w:rsid w:val="008073A9"/>
    <w:rsid w:val="00810D64"/>
    <w:rsid w:val="0081514B"/>
    <w:rsid w:val="00815676"/>
    <w:rsid w:val="008168E4"/>
    <w:rsid w:val="00823F36"/>
    <w:rsid w:val="00824BAC"/>
    <w:rsid w:val="00827CAC"/>
    <w:rsid w:val="00827DBF"/>
    <w:rsid w:val="00830242"/>
    <w:rsid w:val="00835095"/>
    <w:rsid w:val="00841C27"/>
    <w:rsid w:val="0085524E"/>
    <w:rsid w:val="00857E73"/>
    <w:rsid w:val="008622E8"/>
    <w:rsid w:val="00863590"/>
    <w:rsid w:val="00865204"/>
    <w:rsid w:val="00867950"/>
    <w:rsid w:val="008764C1"/>
    <w:rsid w:val="00880F94"/>
    <w:rsid w:val="00881FA5"/>
    <w:rsid w:val="00887465"/>
    <w:rsid w:val="0089354F"/>
    <w:rsid w:val="008958C2"/>
    <w:rsid w:val="00895EBF"/>
    <w:rsid w:val="00896763"/>
    <w:rsid w:val="008A246E"/>
    <w:rsid w:val="008A748D"/>
    <w:rsid w:val="008B08D5"/>
    <w:rsid w:val="008B7D47"/>
    <w:rsid w:val="008B7D61"/>
    <w:rsid w:val="008B7E1D"/>
    <w:rsid w:val="008C16F8"/>
    <w:rsid w:val="008D0F47"/>
    <w:rsid w:val="008D1B15"/>
    <w:rsid w:val="008D253E"/>
    <w:rsid w:val="008D3839"/>
    <w:rsid w:val="008D4082"/>
    <w:rsid w:val="008D4F6E"/>
    <w:rsid w:val="008D6A4F"/>
    <w:rsid w:val="008D7C74"/>
    <w:rsid w:val="008E12BC"/>
    <w:rsid w:val="008F4CED"/>
    <w:rsid w:val="008F4F88"/>
    <w:rsid w:val="00901437"/>
    <w:rsid w:val="00903A8C"/>
    <w:rsid w:val="00907DD3"/>
    <w:rsid w:val="00912461"/>
    <w:rsid w:val="00912C25"/>
    <w:rsid w:val="00913B59"/>
    <w:rsid w:val="00916DB5"/>
    <w:rsid w:val="009269D9"/>
    <w:rsid w:val="00926CD7"/>
    <w:rsid w:val="0093476F"/>
    <w:rsid w:val="00934857"/>
    <w:rsid w:val="0094731C"/>
    <w:rsid w:val="009563EB"/>
    <w:rsid w:val="00961DC7"/>
    <w:rsid w:val="009631E3"/>
    <w:rsid w:val="0097658D"/>
    <w:rsid w:val="0098224D"/>
    <w:rsid w:val="0098321B"/>
    <w:rsid w:val="00987776"/>
    <w:rsid w:val="00991EF4"/>
    <w:rsid w:val="009A1045"/>
    <w:rsid w:val="009B7E57"/>
    <w:rsid w:val="009C2F74"/>
    <w:rsid w:val="009C5F32"/>
    <w:rsid w:val="009C7AA7"/>
    <w:rsid w:val="009D4CF3"/>
    <w:rsid w:val="009D6114"/>
    <w:rsid w:val="009D7F1C"/>
    <w:rsid w:val="009F1EB3"/>
    <w:rsid w:val="009F3740"/>
    <w:rsid w:val="009F4798"/>
    <w:rsid w:val="009F6A0C"/>
    <w:rsid w:val="009F7878"/>
    <w:rsid w:val="00A0782A"/>
    <w:rsid w:val="00A1028B"/>
    <w:rsid w:val="00A10972"/>
    <w:rsid w:val="00A15C85"/>
    <w:rsid w:val="00A16DFF"/>
    <w:rsid w:val="00A25B2B"/>
    <w:rsid w:val="00A26E4D"/>
    <w:rsid w:val="00A27F0B"/>
    <w:rsid w:val="00A30CAF"/>
    <w:rsid w:val="00A338A7"/>
    <w:rsid w:val="00A3475C"/>
    <w:rsid w:val="00A445CC"/>
    <w:rsid w:val="00A50EAF"/>
    <w:rsid w:val="00A53C7D"/>
    <w:rsid w:val="00A67781"/>
    <w:rsid w:val="00A71DA8"/>
    <w:rsid w:val="00A7604B"/>
    <w:rsid w:val="00A8350A"/>
    <w:rsid w:val="00A8370D"/>
    <w:rsid w:val="00A87F06"/>
    <w:rsid w:val="00A90F9D"/>
    <w:rsid w:val="00A94AA9"/>
    <w:rsid w:val="00A952C4"/>
    <w:rsid w:val="00A97665"/>
    <w:rsid w:val="00AA241D"/>
    <w:rsid w:val="00AA2EBA"/>
    <w:rsid w:val="00AA4588"/>
    <w:rsid w:val="00AA4D92"/>
    <w:rsid w:val="00AA68C4"/>
    <w:rsid w:val="00AD26EE"/>
    <w:rsid w:val="00AD481F"/>
    <w:rsid w:val="00AD5508"/>
    <w:rsid w:val="00AD60F7"/>
    <w:rsid w:val="00AE2375"/>
    <w:rsid w:val="00AE37C7"/>
    <w:rsid w:val="00AE6207"/>
    <w:rsid w:val="00AF170C"/>
    <w:rsid w:val="00AF1EC3"/>
    <w:rsid w:val="00AF291C"/>
    <w:rsid w:val="00AF3167"/>
    <w:rsid w:val="00B05065"/>
    <w:rsid w:val="00B145AC"/>
    <w:rsid w:val="00B16E1A"/>
    <w:rsid w:val="00B21445"/>
    <w:rsid w:val="00B21B19"/>
    <w:rsid w:val="00B22C36"/>
    <w:rsid w:val="00B35980"/>
    <w:rsid w:val="00B35C84"/>
    <w:rsid w:val="00B44FBC"/>
    <w:rsid w:val="00B50270"/>
    <w:rsid w:val="00B50FDB"/>
    <w:rsid w:val="00B60B9F"/>
    <w:rsid w:val="00B66CA5"/>
    <w:rsid w:val="00B70E0A"/>
    <w:rsid w:val="00B70E6D"/>
    <w:rsid w:val="00B72D58"/>
    <w:rsid w:val="00B74EB9"/>
    <w:rsid w:val="00B76841"/>
    <w:rsid w:val="00B77702"/>
    <w:rsid w:val="00B853D3"/>
    <w:rsid w:val="00B900F7"/>
    <w:rsid w:val="00B90240"/>
    <w:rsid w:val="00B90CD7"/>
    <w:rsid w:val="00B92D02"/>
    <w:rsid w:val="00B94CFA"/>
    <w:rsid w:val="00B95DD8"/>
    <w:rsid w:val="00BA1386"/>
    <w:rsid w:val="00BA2612"/>
    <w:rsid w:val="00BA6509"/>
    <w:rsid w:val="00BB466B"/>
    <w:rsid w:val="00BB78C8"/>
    <w:rsid w:val="00BC11AE"/>
    <w:rsid w:val="00BC3BDC"/>
    <w:rsid w:val="00BC4AFE"/>
    <w:rsid w:val="00BE3600"/>
    <w:rsid w:val="00BF035C"/>
    <w:rsid w:val="00BF3CAC"/>
    <w:rsid w:val="00BF7F31"/>
    <w:rsid w:val="00C0007B"/>
    <w:rsid w:val="00C01DC1"/>
    <w:rsid w:val="00C02BAD"/>
    <w:rsid w:val="00C02C2D"/>
    <w:rsid w:val="00C03542"/>
    <w:rsid w:val="00C0597D"/>
    <w:rsid w:val="00C0608D"/>
    <w:rsid w:val="00C06B16"/>
    <w:rsid w:val="00C2134C"/>
    <w:rsid w:val="00C21A7D"/>
    <w:rsid w:val="00C25554"/>
    <w:rsid w:val="00C25741"/>
    <w:rsid w:val="00C427A7"/>
    <w:rsid w:val="00C43796"/>
    <w:rsid w:val="00C43B83"/>
    <w:rsid w:val="00C44924"/>
    <w:rsid w:val="00C478F8"/>
    <w:rsid w:val="00C52021"/>
    <w:rsid w:val="00C52D55"/>
    <w:rsid w:val="00C66D68"/>
    <w:rsid w:val="00C670C8"/>
    <w:rsid w:val="00C75C6E"/>
    <w:rsid w:val="00C847E7"/>
    <w:rsid w:val="00C86B58"/>
    <w:rsid w:val="00C873DC"/>
    <w:rsid w:val="00C877D6"/>
    <w:rsid w:val="00C90A99"/>
    <w:rsid w:val="00C918FC"/>
    <w:rsid w:val="00C97198"/>
    <w:rsid w:val="00CA0485"/>
    <w:rsid w:val="00CB4109"/>
    <w:rsid w:val="00CB4D2F"/>
    <w:rsid w:val="00CB5287"/>
    <w:rsid w:val="00CD2C16"/>
    <w:rsid w:val="00CD52D5"/>
    <w:rsid w:val="00CE6007"/>
    <w:rsid w:val="00CF0F19"/>
    <w:rsid w:val="00CF16B6"/>
    <w:rsid w:val="00CF414F"/>
    <w:rsid w:val="00D03920"/>
    <w:rsid w:val="00D05F93"/>
    <w:rsid w:val="00D05F9D"/>
    <w:rsid w:val="00D14E94"/>
    <w:rsid w:val="00D21B47"/>
    <w:rsid w:val="00D27409"/>
    <w:rsid w:val="00D453E4"/>
    <w:rsid w:val="00D55D5C"/>
    <w:rsid w:val="00D563B3"/>
    <w:rsid w:val="00D6390E"/>
    <w:rsid w:val="00D65D14"/>
    <w:rsid w:val="00D6740A"/>
    <w:rsid w:val="00D711AD"/>
    <w:rsid w:val="00D74FE0"/>
    <w:rsid w:val="00D771B2"/>
    <w:rsid w:val="00D86955"/>
    <w:rsid w:val="00D91774"/>
    <w:rsid w:val="00D92E28"/>
    <w:rsid w:val="00D945C7"/>
    <w:rsid w:val="00D96959"/>
    <w:rsid w:val="00DA12EF"/>
    <w:rsid w:val="00DA1F04"/>
    <w:rsid w:val="00DA4611"/>
    <w:rsid w:val="00DA475A"/>
    <w:rsid w:val="00DB3A7F"/>
    <w:rsid w:val="00DB41E7"/>
    <w:rsid w:val="00DC20CA"/>
    <w:rsid w:val="00DC29F1"/>
    <w:rsid w:val="00DC3ADB"/>
    <w:rsid w:val="00DC3CDF"/>
    <w:rsid w:val="00DC40B9"/>
    <w:rsid w:val="00DD4210"/>
    <w:rsid w:val="00DD77E3"/>
    <w:rsid w:val="00DE1815"/>
    <w:rsid w:val="00DE1C13"/>
    <w:rsid w:val="00DE3EAC"/>
    <w:rsid w:val="00DE3F57"/>
    <w:rsid w:val="00DF1DE0"/>
    <w:rsid w:val="00DF37A8"/>
    <w:rsid w:val="00DF6819"/>
    <w:rsid w:val="00E00143"/>
    <w:rsid w:val="00E01CEB"/>
    <w:rsid w:val="00E03E33"/>
    <w:rsid w:val="00E11F64"/>
    <w:rsid w:val="00E32098"/>
    <w:rsid w:val="00E33696"/>
    <w:rsid w:val="00E33CE3"/>
    <w:rsid w:val="00E342B1"/>
    <w:rsid w:val="00E352F6"/>
    <w:rsid w:val="00E354AB"/>
    <w:rsid w:val="00E3550E"/>
    <w:rsid w:val="00E35927"/>
    <w:rsid w:val="00E41986"/>
    <w:rsid w:val="00E41FFB"/>
    <w:rsid w:val="00E434D8"/>
    <w:rsid w:val="00E4616C"/>
    <w:rsid w:val="00E509B8"/>
    <w:rsid w:val="00E53D6F"/>
    <w:rsid w:val="00E54740"/>
    <w:rsid w:val="00E60388"/>
    <w:rsid w:val="00E6531C"/>
    <w:rsid w:val="00E67F4B"/>
    <w:rsid w:val="00E72A23"/>
    <w:rsid w:val="00E770E1"/>
    <w:rsid w:val="00E803C1"/>
    <w:rsid w:val="00E80BDC"/>
    <w:rsid w:val="00E83921"/>
    <w:rsid w:val="00E92B6E"/>
    <w:rsid w:val="00E96C7C"/>
    <w:rsid w:val="00EA676B"/>
    <w:rsid w:val="00EA7B7C"/>
    <w:rsid w:val="00EB466B"/>
    <w:rsid w:val="00EB52DF"/>
    <w:rsid w:val="00EC1BC6"/>
    <w:rsid w:val="00EC3B4B"/>
    <w:rsid w:val="00EC6C93"/>
    <w:rsid w:val="00ED1299"/>
    <w:rsid w:val="00EE09F2"/>
    <w:rsid w:val="00EE1938"/>
    <w:rsid w:val="00EE4B53"/>
    <w:rsid w:val="00EF6FEF"/>
    <w:rsid w:val="00EF759B"/>
    <w:rsid w:val="00F008E5"/>
    <w:rsid w:val="00F0230C"/>
    <w:rsid w:val="00F03BC3"/>
    <w:rsid w:val="00F07851"/>
    <w:rsid w:val="00F174CB"/>
    <w:rsid w:val="00F17E08"/>
    <w:rsid w:val="00F26FA4"/>
    <w:rsid w:val="00F273A3"/>
    <w:rsid w:val="00F336AD"/>
    <w:rsid w:val="00F34868"/>
    <w:rsid w:val="00F51383"/>
    <w:rsid w:val="00F56706"/>
    <w:rsid w:val="00F64119"/>
    <w:rsid w:val="00F64EAE"/>
    <w:rsid w:val="00F65669"/>
    <w:rsid w:val="00F71ED4"/>
    <w:rsid w:val="00F73B29"/>
    <w:rsid w:val="00F740AC"/>
    <w:rsid w:val="00F74C3A"/>
    <w:rsid w:val="00F7767E"/>
    <w:rsid w:val="00F77F23"/>
    <w:rsid w:val="00F81F6E"/>
    <w:rsid w:val="00F83073"/>
    <w:rsid w:val="00F8412E"/>
    <w:rsid w:val="00F8425D"/>
    <w:rsid w:val="00FA1A74"/>
    <w:rsid w:val="00FA4ABF"/>
    <w:rsid w:val="00FA4FB2"/>
    <w:rsid w:val="00FB61C4"/>
    <w:rsid w:val="00FC08AF"/>
    <w:rsid w:val="00FC173D"/>
    <w:rsid w:val="00FC2372"/>
    <w:rsid w:val="00FD42EE"/>
    <w:rsid w:val="00FD612D"/>
    <w:rsid w:val="00FE3533"/>
    <w:rsid w:val="00FE6C02"/>
    <w:rsid w:val="00FE7DD7"/>
    <w:rsid w:val="00FF06CD"/>
    <w:rsid w:val="00FF1F0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5E64-6083-44B8-9C38-DA3AF47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C3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E01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AlcmArialFentSzimplaAutomatikus05ptVonalvast">
    <w:name w:val="Stílus Alcím + Arial Fent: (Szimpla Automatikus  05 pt Vonalvast..."/>
    <w:basedOn w:val="Alcm"/>
    <w:rsid w:val="00010690"/>
    <w:pPr>
      <w:spacing w:after="0"/>
      <w:outlineLvl w:val="9"/>
    </w:pPr>
    <w:rPr>
      <w:rFonts w:cs="Times New Roman"/>
      <w:szCs w:val="20"/>
    </w:rPr>
  </w:style>
  <w:style w:type="paragraph" w:styleId="Alcm">
    <w:name w:val="Subtitle"/>
    <w:basedOn w:val="Norml"/>
    <w:qFormat/>
    <w:rsid w:val="000106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lusCmFentSzimplaAutomatikus05ptVonalvastagsgA">
    <w:name w:val="Stílus Cím + Fent: (Szimpla Automatikus  05 pt Vonalvastagság) A..."/>
    <w:basedOn w:val="Cm"/>
    <w:rsid w:val="00010690"/>
    <w:pPr>
      <w:spacing w:before="0" w:after="0"/>
      <w:outlineLvl w:val="9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paragraph" w:styleId="Cm">
    <w:name w:val="Title"/>
    <w:basedOn w:val="Norml"/>
    <w:qFormat/>
    <w:rsid w:val="0001069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CmArial14ptFentSzimplaAutomatikus05ptVona">
    <w:name w:val="Stílus Cím + Arial 14 pt Fent: (Szimpla Automatikus  05 pt Vona..."/>
    <w:basedOn w:val="Cm"/>
    <w:rsid w:val="00010690"/>
    <w:pPr>
      <w:spacing w:before="0" w:after="0"/>
      <w:outlineLvl w:val="9"/>
    </w:pPr>
    <w:rPr>
      <w:rFonts w:cs="Times New Roman"/>
      <w:b w:val="0"/>
      <w:bCs w:val="0"/>
      <w:kern w:val="0"/>
      <w:sz w:val="28"/>
      <w:szCs w:val="20"/>
    </w:rPr>
  </w:style>
  <w:style w:type="paragraph" w:styleId="Szvegtrzs">
    <w:name w:val="Body Text"/>
    <w:basedOn w:val="Norml"/>
    <w:rsid w:val="008B08D5"/>
    <w:pPr>
      <w:spacing w:line="360" w:lineRule="auto"/>
      <w:jc w:val="both"/>
    </w:pPr>
  </w:style>
  <w:style w:type="paragraph" w:styleId="Kpalrs">
    <w:name w:val="caption"/>
    <w:basedOn w:val="Norml"/>
    <w:next w:val="Norml"/>
    <w:qFormat/>
    <w:rsid w:val="003E0E7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rsid w:val="00AF3167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AF316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3E01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hivatkozs">
    <w:name w:val="Hyperlink"/>
    <w:rsid w:val="003E0130"/>
    <w:rPr>
      <w:color w:val="0563C1"/>
      <w:u w:val="single"/>
    </w:rPr>
  </w:style>
  <w:style w:type="character" w:customStyle="1" w:styleId="Feloldatlanmegemlts">
    <w:name w:val="Feloldatlan megemlítés"/>
    <w:uiPriority w:val="99"/>
    <w:semiHidden/>
    <w:unhideWhenUsed/>
    <w:rsid w:val="003E013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415E2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02725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2725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02725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27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F2800-75D5-4A14-8C5F-C158A3B9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1320</Words>
  <Characters>9114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Home Computer</Company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PC01</dc:creator>
  <cp:keywords/>
  <cp:lastModifiedBy>Gyöngyi</cp:lastModifiedBy>
  <cp:revision>5</cp:revision>
  <cp:lastPrinted>2021-10-14T09:21:00Z</cp:lastPrinted>
  <dcterms:created xsi:type="dcterms:W3CDTF">2025-10-07T19:02:00Z</dcterms:created>
  <dcterms:modified xsi:type="dcterms:W3CDTF">2025-11-19T13:01:00Z</dcterms:modified>
</cp:coreProperties>
</file>