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D" w:rsidRPr="00D308BD" w:rsidRDefault="007B284F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FA7EE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D308BD"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FA7EED" w:rsidRPr="00D308BD" w:rsidRDefault="00FA7EE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D308BD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D308BD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:rsidR="007B284F" w:rsidRDefault="007B284F" w:rsidP="007B284F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2025. november 24.</w:t>
      </w:r>
      <w:r w:rsidRPr="00B86C37">
        <w:rPr>
          <w:rFonts w:eastAsia="Andale Sans UI"/>
          <w:b/>
          <w:i/>
          <w:kern w:val="3"/>
          <w:lang w:eastAsia="zh-CN" w:bidi="hi-IN"/>
        </w:rPr>
        <w:t xml:space="preserve"> napjára összehívott </w:t>
      </w:r>
    </w:p>
    <w:p w:rsidR="007B284F" w:rsidRPr="00C30218" w:rsidRDefault="007B284F" w:rsidP="007B284F">
      <w:pPr>
        <w:suppressAutoHyphens/>
        <w:jc w:val="center"/>
        <w:rPr>
          <w:i/>
          <w:lang w:eastAsia="ar-SA"/>
        </w:rPr>
      </w:pPr>
      <w:proofErr w:type="gramStart"/>
      <w:r>
        <w:rPr>
          <w:rFonts w:eastAsia="Andale Sans UI"/>
          <w:b/>
          <w:i/>
          <w:kern w:val="3"/>
          <w:lang w:eastAsia="zh-CN" w:bidi="hi-IN"/>
        </w:rPr>
        <w:t>rendes</w:t>
      </w:r>
      <w:proofErr w:type="gramEnd"/>
      <w:r>
        <w:rPr>
          <w:rFonts w:eastAsia="Andale Sans UI"/>
          <w:b/>
          <w:i/>
          <w:kern w:val="3"/>
          <w:lang w:eastAsia="zh-CN" w:bidi="hi-IN"/>
        </w:rPr>
        <w:t xml:space="preserve">, </w:t>
      </w:r>
      <w:r w:rsidRPr="00B86C37">
        <w:rPr>
          <w:rFonts w:eastAsia="Andale Sans UI"/>
          <w:b/>
          <w:i/>
          <w:kern w:val="3"/>
          <w:lang w:eastAsia="zh-CN" w:bidi="hi-IN"/>
        </w:rPr>
        <w:t>nyílt ülésére</w:t>
      </w:r>
    </w:p>
    <w:p w:rsidR="00D308BD" w:rsidRPr="00D308BD" w:rsidRDefault="00D308BD" w:rsidP="00D308BD">
      <w:pPr>
        <w:jc w:val="center"/>
        <w:rPr>
          <w:i/>
          <w:szCs w:val="20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:rsidR="00D308BD" w:rsidRPr="00D308BD" w:rsidRDefault="00D308BD" w:rsidP="00D308BD">
      <w:pPr>
        <w:rPr>
          <w:i/>
        </w:rPr>
      </w:pPr>
    </w:p>
    <w:p w:rsidR="0020679C" w:rsidRDefault="0020679C" w:rsidP="000541B2">
      <w:pPr>
        <w:rPr>
          <w:i/>
        </w:rPr>
      </w:pPr>
    </w:p>
    <w:p w:rsidR="00FA7EED" w:rsidRDefault="00FA7EED" w:rsidP="000541B2">
      <w:pPr>
        <w:rPr>
          <w:i/>
        </w:rPr>
      </w:pPr>
    </w:p>
    <w:p w:rsidR="00FA7EED" w:rsidRPr="00065D1A" w:rsidRDefault="00FA7EED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BF2785" w:rsidRPr="00065D1A" w:rsidRDefault="00BF2785" w:rsidP="000541B2">
      <w:pPr>
        <w:rPr>
          <w:i/>
        </w:rPr>
      </w:pPr>
    </w:p>
    <w:p w:rsidR="005F5CE4" w:rsidRDefault="000541B2" w:rsidP="006132AB">
      <w:pPr>
        <w:ind w:left="2977" w:hanging="2977"/>
        <w:jc w:val="both"/>
        <w:rPr>
          <w:i/>
        </w:rPr>
      </w:pPr>
      <w:r w:rsidRPr="002C634C">
        <w:rPr>
          <w:b/>
          <w:i/>
          <w:u w:val="single"/>
        </w:rPr>
        <w:t>Előterjesztés címe és tárgya:</w:t>
      </w:r>
      <w:r w:rsidRPr="00065D1A">
        <w:rPr>
          <w:i/>
        </w:rPr>
        <w:t xml:space="preserve"> </w:t>
      </w:r>
    </w:p>
    <w:p w:rsidR="00FA7EED" w:rsidRPr="00FE3E43" w:rsidRDefault="005F5CE4" w:rsidP="00FA7EED">
      <w:pPr>
        <w:ind w:left="426" w:right="-1" w:hanging="426"/>
        <w:jc w:val="both"/>
        <w:rPr>
          <w:rFonts w:eastAsia="Noto Sans CJK SC Regular" w:cs="FreeSans"/>
          <w:b/>
          <w:bCs/>
          <w:i/>
          <w:kern w:val="2"/>
          <w:lang w:eastAsia="zh-CN" w:bidi="hi-IN"/>
        </w:rPr>
      </w:pPr>
      <w:r>
        <w:rPr>
          <w:i/>
        </w:rPr>
        <w:tab/>
      </w:r>
      <w:r w:rsidRPr="005F5CE4">
        <w:rPr>
          <w:b/>
          <w:i/>
        </w:rPr>
        <w:t xml:space="preserve">Döntés </w:t>
      </w:r>
      <w:r w:rsidR="00FA7EED" w:rsidRPr="00FA7EED">
        <w:rPr>
          <w:b/>
          <w:i/>
        </w:rPr>
        <w:t>az Óbarok 9244/4 helyrajzi számú földrészlet megosztásáról</w:t>
      </w:r>
      <w:r w:rsidR="00FA7EED">
        <w:rPr>
          <w:b/>
          <w:i/>
        </w:rPr>
        <w:t xml:space="preserve"> szóló 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84/2025. (IX. 26.) határozat, az </w:t>
      </w:r>
      <w:r w:rsidR="00FA7EED" w:rsidRPr="00FA7EED">
        <w:rPr>
          <w:rFonts w:eastAsia="Noto Sans CJK SC Regular" w:cs="FreeSans"/>
          <w:b/>
          <w:bCs/>
          <w:i/>
          <w:kern w:val="2"/>
          <w:lang w:eastAsia="zh-CN" w:bidi="hi-IN"/>
        </w:rPr>
        <w:t>Óbarok 9244/14 hrsz.-ú ingatlan közterület jellegének átminősítéséről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 szóló </w:t>
      </w:r>
      <w:r w:rsidR="00FA7EED" w:rsidRPr="00FA7EED">
        <w:rPr>
          <w:rFonts w:eastAsia="Noto Sans CJK SC Regular" w:cs="FreeSans"/>
          <w:b/>
          <w:bCs/>
          <w:i/>
          <w:kern w:val="2"/>
          <w:lang w:eastAsia="zh-CN" w:bidi="hi-IN"/>
        </w:rPr>
        <w:t>84/2025. (IX. 26.) határozat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, valamint az </w:t>
      </w:r>
      <w:r w:rsidR="00FA7EED" w:rsidRPr="00FA7EED">
        <w:rPr>
          <w:rFonts w:eastAsia="Noto Sans CJK SC Regular" w:cs="FreeSans"/>
          <w:b/>
          <w:bCs/>
          <w:i/>
          <w:kern w:val="2"/>
          <w:lang w:eastAsia="zh-CN" w:bidi="hi-IN"/>
        </w:rPr>
        <w:t>Óbarok 9244/15 hrsz.-ú ingatlan közterület jellegének átminősítéséről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 szóló </w:t>
      </w:r>
      <w:r w:rsidR="00FA7EED">
        <w:rPr>
          <w:b/>
          <w:i/>
        </w:rPr>
        <w:t>86/2025. (IX. 26.) határozat</w:t>
      </w:r>
      <w:r w:rsidR="00FA7EED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 visszavonásáról</w:t>
      </w:r>
    </w:p>
    <w:p w:rsidR="00841C43" w:rsidRPr="006132AB" w:rsidRDefault="00841C43" w:rsidP="005F5CE4">
      <w:pPr>
        <w:ind w:left="1560" w:hanging="2977"/>
        <w:jc w:val="both"/>
        <w:rPr>
          <w:i/>
        </w:rPr>
      </w:pPr>
    </w:p>
    <w:p w:rsidR="006132AB" w:rsidRPr="002C634C" w:rsidRDefault="006132AB" w:rsidP="00D308BD">
      <w:pPr>
        <w:ind w:left="3402" w:hanging="3402"/>
        <w:jc w:val="both"/>
        <w:rPr>
          <w:b/>
          <w:i/>
        </w:rPr>
      </w:pPr>
    </w:p>
    <w:p w:rsidR="0020679C" w:rsidRPr="00065D1A" w:rsidRDefault="0020679C" w:rsidP="000541B2">
      <w:pPr>
        <w:rPr>
          <w:i/>
        </w:rPr>
      </w:pPr>
    </w:p>
    <w:p w:rsidR="000541B2" w:rsidRPr="00065D1A" w:rsidRDefault="00BD232B" w:rsidP="000541B2">
      <w:pPr>
        <w:outlineLvl w:val="0"/>
        <w:rPr>
          <w:b/>
          <w:i/>
          <w:u w:val="single"/>
        </w:rPr>
      </w:pPr>
      <w:r w:rsidRPr="00065D1A">
        <w:rPr>
          <w:b/>
          <w:i/>
          <w:u w:val="single"/>
        </w:rPr>
        <w:t>Tárgykört rendező jogszabály</w:t>
      </w:r>
      <w:r w:rsidR="000541B2" w:rsidRPr="00065D1A">
        <w:rPr>
          <w:b/>
          <w:i/>
          <w:u w:val="single"/>
        </w:rPr>
        <w:t>:</w:t>
      </w:r>
    </w:p>
    <w:p w:rsidR="000541B2" w:rsidRDefault="00B23F28" w:rsidP="005F5CE4">
      <w:pPr>
        <w:pStyle w:val="Listaszerbekezds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1B67B0">
        <w:rPr>
          <w:rFonts w:ascii="Times New Roman" w:hAnsi="Times New Roman"/>
          <w:i/>
          <w:sz w:val="24"/>
          <w:szCs w:val="24"/>
        </w:rPr>
        <w:t xml:space="preserve">Magyarország helyi önkormányzatairól szóló </w:t>
      </w:r>
      <w:r w:rsidR="000541B2" w:rsidRPr="001B67B0">
        <w:rPr>
          <w:rFonts w:ascii="Times New Roman" w:hAnsi="Times New Roman"/>
          <w:i/>
          <w:sz w:val="24"/>
          <w:szCs w:val="24"/>
        </w:rPr>
        <w:t xml:space="preserve">2011. évi CLXXXIX. törvény </w:t>
      </w:r>
      <w:r w:rsidR="002D571D" w:rsidRPr="001B67B0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2D571D" w:rsidRPr="001B67B0">
        <w:rPr>
          <w:rFonts w:ascii="Times New Roman" w:hAnsi="Times New Roman"/>
          <w:i/>
          <w:sz w:val="24"/>
          <w:szCs w:val="24"/>
        </w:rPr>
        <w:t>Mötv</w:t>
      </w:r>
      <w:proofErr w:type="spellEnd"/>
      <w:r w:rsidR="002D571D" w:rsidRPr="001B67B0">
        <w:rPr>
          <w:rFonts w:ascii="Times New Roman" w:hAnsi="Times New Roman"/>
          <w:i/>
          <w:sz w:val="24"/>
          <w:szCs w:val="24"/>
        </w:rPr>
        <w:t>.)</w:t>
      </w:r>
    </w:p>
    <w:p w:rsidR="00E5680E" w:rsidRPr="001B67B0" w:rsidRDefault="00E5680E" w:rsidP="00E5680E">
      <w:pPr>
        <w:pStyle w:val="Listaszerbekezds"/>
        <w:numPr>
          <w:ilvl w:val="0"/>
          <w:numId w:val="13"/>
        </w:numPr>
        <w:rPr>
          <w:rFonts w:ascii="Times New Roman" w:hAnsi="Times New Roman"/>
          <w:i/>
          <w:sz w:val="24"/>
          <w:szCs w:val="24"/>
        </w:rPr>
      </w:pPr>
      <w:r w:rsidRPr="00E5680E">
        <w:rPr>
          <w:rFonts w:ascii="Times New Roman" w:hAnsi="Times New Roman"/>
          <w:i/>
          <w:sz w:val="24"/>
          <w:szCs w:val="24"/>
        </w:rPr>
        <w:t>a helyi építési szabályzatról szóló 11/2022. (IX.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E5680E">
        <w:rPr>
          <w:rFonts w:ascii="Times New Roman" w:hAnsi="Times New Roman"/>
          <w:i/>
          <w:sz w:val="24"/>
          <w:szCs w:val="24"/>
        </w:rPr>
        <w:t xml:space="preserve">23.) önkormányzati rendelet </w:t>
      </w:r>
    </w:p>
    <w:p w:rsidR="000541B2" w:rsidRDefault="000541B2" w:rsidP="000541B2">
      <w:pPr>
        <w:ind w:firstLine="708"/>
        <w:rPr>
          <w:i/>
        </w:rPr>
      </w:pPr>
    </w:p>
    <w:p w:rsidR="00FA7EED" w:rsidRPr="00065D1A" w:rsidRDefault="00FA7EED" w:rsidP="000541B2">
      <w:pPr>
        <w:ind w:firstLine="708"/>
        <w:rPr>
          <w:i/>
        </w:rPr>
      </w:pPr>
    </w:p>
    <w:p w:rsidR="0020679C" w:rsidRPr="00065D1A" w:rsidRDefault="0020679C" w:rsidP="000541B2">
      <w:pPr>
        <w:ind w:firstLine="708"/>
        <w:rPr>
          <w:i/>
        </w:rPr>
      </w:pPr>
    </w:p>
    <w:p w:rsidR="00BD232B" w:rsidRPr="00065D1A" w:rsidRDefault="00BD232B" w:rsidP="000541B2">
      <w:pPr>
        <w:ind w:firstLine="708"/>
        <w:rPr>
          <w:i/>
        </w:rPr>
      </w:pPr>
    </w:p>
    <w:p w:rsidR="00BD232B" w:rsidRPr="00065D1A" w:rsidRDefault="00BD232B" w:rsidP="00BD232B">
      <w:pPr>
        <w:rPr>
          <w:i/>
        </w:rPr>
      </w:pPr>
      <w:r w:rsidRPr="00065D1A">
        <w:rPr>
          <w:b/>
          <w:i/>
          <w:u w:val="single"/>
        </w:rPr>
        <w:t>Előterjesztő</w:t>
      </w:r>
      <w:r w:rsidR="003B4BAC" w:rsidRPr="00065D1A">
        <w:rPr>
          <w:b/>
          <w:i/>
        </w:rPr>
        <w:t>:</w:t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3B4BAC" w:rsidRPr="00065D1A">
        <w:rPr>
          <w:b/>
          <w:i/>
        </w:rPr>
        <w:tab/>
      </w:r>
      <w:r w:rsidR="00D308BD">
        <w:rPr>
          <w:i/>
        </w:rPr>
        <w:t>Mészáros Kartal</w:t>
      </w:r>
      <w:r w:rsidR="003B0457">
        <w:rPr>
          <w:i/>
        </w:rPr>
        <w:t xml:space="preserve"> polgármester</w:t>
      </w:r>
    </w:p>
    <w:p w:rsidR="00BD232B" w:rsidRDefault="00BD232B" w:rsidP="00BD232B">
      <w:pPr>
        <w:rPr>
          <w:i/>
        </w:rPr>
      </w:pPr>
      <w:r w:rsidRPr="00065D1A">
        <w:rPr>
          <w:b/>
          <w:i/>
          <w:u w:val="single"/>
        </w:rPr>
        <w:t>Az előterjesztést készítette</w:t>
      </w:r>
      <w:r w:rsidR="00BF2785" w:rsidRPr="00065D1A">
        <w:rPr>
          <w:b/>
          <w:i/>
        </w:rPr>
        <w:t xml:space="preserve">: </w:t>
      </w:r>
      <w:r w:rsidR="00BF2785" w:rsidRPr="00065D1A">
        <w:rPr>
          <w:b/>
          <w:i/>
        </w:rPr>
        <w:tab/>
      </w:r>
      <w:r w:rsidR="008C4359" w:rsidRPr="00065D1A">
        <w:rPr>
          <w:i/>
        </w:rPr>
        <w:t>Dr. Fehér Diána aljegyző</w:t>
      </w:r>
    </w:p>
    <w:p w:rsidR="00FA5EF8" w:rsidRDefault="00FA5EF8" w:rsidP="00BD232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E78F2">
        <w:rPr>
          <w:i/>
        </w:rPr>
        <w:t>Freész Józsefné jegyzőkönyvvezető</w:t>
      </w:r>
    </w:p>
    <w:p w:rsidR="00FA7EED" w:rsidRDefault="00FA7EED" w:rsidP="00BD232B">
      <w:pPr>
        <w:jc w:val="center"/>
        <w:outlineLvl w:val="0"/>
        <w:rPr>
          <w:b/>
          <w:i/>
          <w:sz w:val="22"/>
          <w:szCs w:val="22"/>
        </w:rPr>
      </w:pPr>
    </w:p>
    <w:p w:rsidR="000B7960" w:rsidRPr="00A764A6" w:rsidRDefault="00A31334" w:rsidP="00BD232B">
      <w:pPr>
        <w:jc w:val="center"/>
        <w:outlineLvl w:val="0"/>
        <w:rPr>
          <w:b/>
          <w:i/>
          <w:sz w:val="22"/>
          <w:szCs w:val="22"/>
        </w:rPr>
      </w:pPr>
      <w:r w:rsidRPr="00A764A6">
        <w:rPr>
          <w:b/>
          <w:i/>
          <w:sz w:val="22"/>
          <w:szCs w:val="22"/>
        </w:rPr>
        <w:t>Tisztelt Képviselő-testület!</w:t>
      </w:r>
    </w:p>
    <w:p w:rsidR="008C4359" w:rsidRPr="00A764A6" w:rsidRDefault="008C4359" w:rsidP="000541B2">
      <w:pPr>
        <w:jc w:val="both"/>
        <w:rPr>
          <w:i/>
          <w:sz w:val="22"/>
          <w:szCs w:val="22"/>
        </w:rPr>
      </w:pPr>
    </w:p>
    <w:p w:rsidR="00FA7EED" w:rsidRDefault="005F5CE4" w:rsidP="00FA7EED">
      <w:pPr>
        <w:jc w:val="both"/>
        <w:rPr>
          <w:i/>
          <w:sz w:val="22"/>
          <w:szCs w:val="22"/>
        </w:rPr>
      </w:pPr>
      <w:r w:rsidRPr="00EE42B5">
        <w:rPr>
          <w:rFonts w:eastAsia="Calibri"/>
          <w:i/>
          <w:lang w:eastAsia="en-US"/>
        </w:rPr>
        <w:t xml:space="preserve">Tájékoztatom a Tisztelt Képviselő-testületet, hogy </w:t>
      </w:r>
      <w:r w:rsidR="00FA7EED" w:rsidRPr="00EE42B5">
        <w:rPr>
          <w:rFonts w:eastAsia="Calibri"/>
          <w:i/>
          <w:lang w:eastAsia="en-US"/>
        </w:rPr>
        <w:t>Óbarok Község Önkormányzat Képviselő-testülete a</w:t>
      </w:r>
      <w:r w:rsidR="00FA7EED">
        <w:rPr>
          <w:i/>
          <w:sz w:val="22"/>
          <w:szCs w:val="22"/>
        </w:rPr>
        <w:t xml:space="preserve"> 2025. szeptember 26. napján tartott képviselő-testületi ülésén elfogadta:</w:t>
      </w:r>
    </w:p>
    <w:p w:rsidR="00FA7EED" w:rsidRDefault="00FA7EED" w:rsidP="00FA7EED">
      <w:pPr>
        <w:jc w:val="both"/>
        <w:rPr>
          <w:i/>
          <w:sz w:val="22"/>
          <w:szCs w:val="22"/>
        </w:rPr>
      </w:pPr>
    </w:p>
    <w:p w:rsidR="00FA7EED" w:rsidRPr="00FA7EED" w:rsidRDefault="00FA7EED" w:rsidP="00FA7EED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A7EED">
        <w:rPr>
          <w:rFonts w:ascii="Times New Roman" w:hAnsi="Times New Roman"/>
          <w:i/>
          <w:sz w:val="24"/>
          <w:szCs w:val="24"/>
        </w:rPr>
        <w:t xml:space="preserve">az Óbarok 9244/4 helyrajzi számú földrészlet megosztásáról szóló 84/2025. (IX. 26.) határozatot, </w:t>
      </w:r>
    </w:p>
    <w:p w:rsidR="00FA7EED" w:rsidRPr="00FA7EED" w:rsidRDefault="00FA7EED" w:rsidP="00FA7EED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A7EED">
        <w:rPr>
          <w:rFonts w:ascii="Times New Roman" w:hAnsi="Times New Roman"/>
          <w:i/>
          <w:sz w:val="24"/>
          <w:szCs w:val="24"/>
        </w:rPr>
        <w:t>az Óbarok 9244/14 hrsz.-ú ingatlan közterület jellegének átminősítéséről szóló 8</w:t>
      </w:r>
      <w:r w:rsidR="008A2E28">
        <w:rPr>
          <w:rFonts w:ascii="Times New Roman" w:hAnsi="Times New Roman"/>
          <w:i/>
          <w:sz w:val="24"/>
          <w:szCs w:val="24"/>
        </w:rPr>
        <w:t>5</w:t>
      </w:r>
      <w:r w:rsidRPr="00FA7EED">
        <w:rPr>
          <w:rFonts w:ascii="Times New Roman" w:hAnsi="Times New Roman"/>
          <w:i/>
          <w:sz w:val="24"/>
          <w:szCs w:val="24"/>
        </w:rPr>
        <w:t xml:space="preserve">/2025. (IX. 26.) határozatot, valamint </w:t>
      </w:r>
    </w:p>
    <w:p w:rsidR="00FA7EED" w:rsidRPr="00FA7EED" w:rsidRDefault="00FA7EED" w:rsidP="00FA7EED">
      <w:pPr>
        <w:pStyle w:val="Listaszerbekezds"/>
        <w:numPr>
          <w:ilvl w:val="0"/>
          <w:numId w:val="13"/>
        </w:numPr>
        <w:jc w:val="both"/>
        <w:rPr>
          <w:rFonts w:ascii="Times New Roman" w:hAnsi="Times New Roman"/>
          <w:i/>
          <w:sz w:val="24"/>
          <w:szCs w:val="24"/>
        </w:rPr>
      </w:pPr>
      <w:r w:rsidRPr="00FA7EED">
        <w:rPr>
          <w:rFonts w:ascii="Times New Roman" w:hAnsi="Times New Roman"/>
          <w:i/>
          <w:sz w:val="24"/>
          <w:szCs w:val="24"/>
        </w:rPr>
        <w:t>az Óbarok 9244/15 hrsz.-ú ingatlan közterület jellegének átminősítéséről szóló 86/2025. (IX. 26.) határozatot.</w:t>
      </w:r>
    </w:p>
    <w:p w:rsidR="00FA7EED" w:rsidRDefault="00FA7EED" w:rsidP="00FA7EED">
      <w:pPr>
        <w:jc w:val="both"/>
        <w:rPr>
          <w:i/>
          <w:sz w:val="22"/>
          <w:szCs w:val="22"/>
        </w:rPr>
      </w:pPr>
    </w:p>
    <w:p w:rsidR="00FA7EED" w:rsidRPr="00EE42B5" w:rsidRDefault="00EE42B5" w:rsidP="00EE42B5">
      <w:pPr>
        <w:jc w:val="both"/>
        <w:rPr>
          <w:rFonts w:eastAsia="Calibri"/>
          <w:i/>
          <w:lang w:eastAsia="en-US"/>
        </w:rPr>
      </w:pPr>
      <w:r w:rsidRPr="00EE42B5">
        <w:rPr>
          <w:rFonts w:eastAsia="Calibri"/>
          <w:i/>
          <w:lang w:eastAsia="en-US"/>
        </w:rPr>
        <w:t xml:space="preserve">TÁJOLÓ-TERV Területrendezési, Környezetvédelmi és </w:t>
      </w:r>
      <w:proofErr w:type="spellStart"/>
      <w:r w:rsidRPr="00EE42B5">
        <w:rPr>
          <w:rFonts w:eastAsia="Calibri"/>
          <w:i/>
          <w:lang w:eastAsia="en-US"/>
        </w:rPr>
        <w:t>Közigazgatásfejlesztési</w:t>
      </w:r>
      <w:proofErr w:type="spellEnd"/>
      <w:r w:rsidRPr="00EE42B5">
        <w:rPr>
          <w:rFonts w:eastAsia="Calibri"/>
          <w:i/>
          <w:lang w:eastAsia="en-US"/>
        </w:rPr>
        <w:t xml:space="preserve"> Kft. (1074 Budapest, Rottenbiller u. 24. képviseli: Auer Jolán) településtervezővel történt egyeztetés alkalmával a fenti helyrajzi számú ingatlanok magánkézbe adása nem </w:t>
      </w:r>
      <w:r w:rsidR="00DB51CE">
        <w:rPr>
          <w:rFonts w:eastAsia="Calibri"/>
          <w:i/>
          <w:lang w:eastAsia="en-US"/>
        </w:rPr>
        <w:t>hajtható végre</w:t>
      </w:r>
      <w:r w:rsidRPr="00EE42B5">
        <w:rPr>
          <w:rFonts w:eastAsia="Calibri"/>
          <w:i/>
          <w:lang w:eastAsia="en-US"/>
        </w:rPr>
        <w:t xml:space="preserve">, </w:t>
      </w:r>
      <w:r w:rsidR="00DB51CE">
        <w:rPr>
          <w:rFonts w:eastAsia="Calibri"/>
          <w:i/>
          <w:lang w:eastAsia="en-US"/>
        </w:rPr>
        <w:t>mivel</w:t>
      </w:r>
      <w:r w:rsidRPr="00EE42B5">
        <w:rPr>
          <w:rFonts w:eastAsia="Calibri"/>
          <w:i/>
          <w:lang w:eastAsia="en-US"/>
        </w:rPr>
        <w:t xml:space="preserve"> ezek az ingatlanok térképen jelölt, kiszabályozott gazdasági gyűjtő utak.</w:t>
      </w:r>
    </w:p>
    <w:p w:rsidR="00FA7EED" w:rsidRDefault="00FA7EED" w:rsidP="00FA7EED">
      <w:pPr>
        <w:jc w:val="both"/>
        <w:rPr>
          <w:i/>
          <w:sz w:val="22"/>
          <w:szCs w:val="22"/>
        </w:rPr>
      </w:pPr>
    </w:p>
    <w:p w:rsidR="00EE42B5" w:rsidRDefault="00EE42B5" w:rsidP="00FA7EED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Javaslom a Tisztelt Képviselő-testület részére a fent megjelölt határozatok visszavonását.</w:t>
      </w:r>
    </w:p>
    <w:p w:rsidR="00EE42B5" w:rsidRDefault="00EE42B5" w:rsidP="00FA7EED">
      <w:pPr>
        <w:jc w:val="both"/>
        <w:rPr>
          <w:i/>
          <w:sz w:val="22"/>
          <w:szCs w:val="22"/>
        </w:rPr>
      </w:pPr>
    </w:p>
    <w:p w:rsidR="00F150AE" w:rsidRPr="00A764A6" w:rsidRDefault="00EE42B5" w:rsidP="00065D1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CE0DE7" w:rsidRPr="00A764A6">
        <w:rPr>
          <w:i/>
          <w:sz w:val="22"/>
          <w:szCs w:val="22"/>
        </w:rPr>
        <w:t>érem a Tisztelt Képviselő-testületet, hogy az előterjesztést megtárgyalni és a határozati javaslatot elfogadni szíveskedjen.</w:t>
      </w:r>
    </w:p>
    <w:p w:rsidR="00F150AE" w:rsidRDefault="00F150AE" w:rsidP="00065D1A">
      <w:pPr>
        <w:jc w:val="both"/>
        <w:rPr>
          <w:i/>
          <w:sz w:val="22"/>
          <w:szCs w:val="22"/>
        </w:rPr>
      </w:pPr>
    </w:p>
    <w:p w:rsidR="00EE42B5" w:rsidRDefault="00EE42B5" w:rsidP="00065D1A">
      <w:pPr>
        <w:jc w:val="both"/>
        <w:rPr>
          <w:i/>
          <w:sz w:val="22"/>
          <w:szCs w:val="22"/>
        </w:rPr>
      </w:pPr>
    </w:p>
    <w:p w:rsidR="00260E8B" w:rsidRDefault="00260E8B" w:rsidP="00F150AE">
      <w:pPr>
        <w:jc w:val="both"/>
        <w:rPr>
          <w:i/>
          <w:sz w:val="22"/>
          <w:szCs w:val="22"/>
        </w:rPr>
      </w:pPr>
    </w:p>
    <w:p w:rsidR="00F150AE" w:rsidRDefault="00BF6FFD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>Óbarok, 202</w:t>
      </w:r>
      <w:r w:rsidR="0085177C">
        <w:rPr>
          <w:i/>
          <w:sz w:val="22"/>
          <w:szCs w:val="22"/>
        </w:rPr>
        <w:t>5</w:t>
      </w:r>
      <w:r w:rsidRPr="00A764A6">
        <w:rPr>
          <w:i/>
          <w:sz w:val="22"/>
          <w:szCs w:val="22"/>
        </w:rPr>
        <w:t xml:space="preserve">. </w:t>
      </w:r>
      <w:r w:rsidR="0085177C">
        <w:rPr>
          <w:i/>
          <w:sz w:val="22"/>
          <w:szCs w:val="22"/>
        </w:rPr>
        <w:t>november 20</w:t>
      </w:r>
      <w:r w:rsidR="005C2582" w:rsidRPr="00A764A6">
        <w:rPr>
          <w:i/>
          <w:sz w:val="22"/>
          <w:szCs w:val="22"/>
        </w:rPr>
        <w:t>.</w:t>
      </w:r>
    </w:p>
    <w:p w:rsidR="00D53075" w:rsidRDefault="00D53075" w:rsidP="00F150AE">
      <w:pPr>
        <w:jc w:val="both"/>
        <w:rPr>
          <w:i/>
          <w:sz w:val="22"/>
          <w:szCs w:val="22"/>
        </w:rPr>
      </w:pPr>
    </w:p>
    <w:p w:rsidR="00D53075" w:rsidRDefault="00D53075" w:rsidP="00F150AE">
      <w:pPr>
        <w:jc w:val="both"/>
        <w:rPr>
          <w:i/>
          <w:sz w:val="22"/>
          <w:szCs w:val="22"/>
        </w:rPr>
      </w:pPr>
    </w:p>
    <w:p w:rsidR="00EE42B5" w:rsidRPr="00A764A6" w:rsidRDefault="00EE42B5" w:rsidP="00F150AE">
      <w:pPr>
        <w:jc w:val="both"/>
        <w:rPr>
          <w:i/>
          <w:sz w:val="22"/>
          <w:szCs w:val="22"/>
        </w:rPr>
      </w:pPr>
    </w:p>
    <w:p w:rsidR="00F150AE" w:rsidRPr="00EE42B5" w:rsidRDefault="00EE42B5" w:rsidP="00F150AE">
      <w:pPr>
        <w:jc w:val="both"/>
        <w:rPr>
          <w:b/>
          <w:i/>
          <w:sz w:val="22"/>
          <w:szCs w:val="22"/>
        </w:rPr>
      </w:pP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</w:r>
      <w:r w:rsidRPr="00EE42B5">
        <w:rPr>
          <w:b/>
          <w:i/>
          <w:sz w:val="22"/>
          <w:szCs w:val="22"/>
        </w:rPr>
        <w:tab/>
        <w:t>Mészáros Kartal</w:t>
      </w:r>
    </w:p>
    <w:p w:rsidR="00F150AE" w:rsidRPr="00A764A6" w:rsidRDefault="003B0457" w:rsidP="00F150AE">
      <w:pPr>
        <w:jc w:val="both"/>
        <w:rPr>
          <w:i/>
          <w:sz w:val="22"/>
          <w:szCs w:val="22"/>
        </w:rPr>
      </w:pP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</w:r>
      <w:r w:rsidRPr="00A764A6">
        <w:rPr>
          <w:i/>
          <w:sz w:val="22"/>
          <w:szCs w:val="22"/>
        </w:rPr>
        <w:tab/>
        <w:t xml:space="preserve">  </w:t>
      </w:r>
      <w:r w:rsidR="00260E8B">
        <w:rPr>
          <w:i/>
          <w:sz w:val="22"/>
          <w:szCs w:val="22"/>
        </w:rPr>
        <w:t xml:space="preserve">              </w:t>
      </w:r>
      <w:r w:rsidRPr="00A764A6">
        <w:rPr>
          <w:i/>
          <w:sz w:val="22"/>
          <w:szCs w:val="22"/>
        </w:rPr>
        <w:t xml:space="preserve"> </w:t>
      </w:r>
      <w:proofErr w:type="gramStart"/>
      <w:r w:rsidRPr="00A764A6">
        <w:rPr>
          <w:i/>
          <w:sz w:val="22"/>
          <w:szCs w:val="22"/>
        </w:rPr>
        <w:t>polgármester</w:t>
      </w:r>
      <w:proofErr w:type="gramEnd"/>
    </w:p>
    <w:p w:rsidR="008C4A10" w:rsidRPr="00EE42B5" w:rsidRDefault="008C4A10" w:rsidP="00C7390F">
      <w:pPr>
        <w:jc w:val="both"/>
        <w:rPr>
          <w:b/>
          <w:i/>
          <w:u w:val="single"/>
        </w:rPr>
      </w:pPr>
    </w:p>
    <w:p w:rsidR="00C7390F" w:rsidRPr="00EE42B5" w:rsidRDefault="00C7390F" w:rsidP="00C7390F">
      <w:pPr>
        <w:jc w:val="both"/>
        <w:rPr>
          <w:b/>
          <w:i/>
          <w:u w:val="single"/>
        </w:rPr>
      </w:pPr>
      <w:r w:rsidRPr="00EE42B5">
        <w:rPr>
          <w:b/>
          <w:i/>
          <w:u w:val="single"/>
        </w:rPr>
        <w:t>Határozati javaslat</w:t>
      </w:r>
      <w:r w:rsidR="00D53075">
        <w:rPr>
          <w:b/>
          <w:i/>
          <w:u w:val="single"/>
        </w:rPr>
        <w:t>ok</w:t>
      </w:r>
      <w:r w:rsidR="00BF6FFD" w:rsidRPr="00EE42B5">
        <w:rPr>
          <w:b/>
          <w:i/>
          <w:u w:val="single"/>
        </w:rPr>
        <w:t>:</w:t>
      </w:r>
    </w:p>
    <w:p w:rsidR="00C7390F" w:rsidRDefault="00C7390F" w:rsidP="00C7390F">
      <w:pPr>
        <w:jc w:val="both"/>
        <w:rPr>
          <w:i/>
        </w:rPr>
      </w:pPr>
    </w:p>
    <w:p w:rsidR="00D53075" w:rsidRDefault="00D53075" w:rsidP="00C7390F">
      <w:pPr>
        <w:jc w:val="both"/>
        <w:rPr>
          <w:i/>
        </w:rPr>
      </w:pPr>
    </w:p>
    <w:p w:rsidR="00D53075" w:rsidRDefault="00D53075" w:rsidP="00D53075">
      <w:pPr>
        <w:jc w:val="both"/>
        <w:rPr>
          <w:i/>
        </w:rPr>
      </w:pPr>
      <w:r>
        <w:rPr>
          <w:i/>
        </w:rPr>
        <w:t xml:space="preserve">1) </w:t>
      </w: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Óbarok Község Önkormányzat Képviselő- testületének</w:t>
      </w: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/2025. (XI. 24.) határozata</w:t>
      </w:r>
    </w:p>
    <w:p w:rsidR="00D53075" w:rsidRPr="00D53075" w:rsidRDefault="00D53075" w:rsidP="00D53075">
      <w:pPr>
        <w:jc w:val="center"/>
        <w:rPr>
          <w:rFonts w:eastAsia="Calibri"/>
          <w:b/>
          <w:i/>
          <w:u w:val="single"/>
          <w:lang w:eastAsia="en-US"/>
        </w:rPr>
      </w:pPr>
    </w:p>
    <w:p w:rsidR="00D53075" w:rsidRPr="00D53075" w:rsidRDefault="00D53075" w:rsidP="00D53075">
      <w:pPr>
        <w:ind w:left="426" w:right="-1" w:hanging="426"/>
        <w:jc w:val="center"/>
        <w:rPr>
          <w:rFonts w:eastAsia="Noto Sans CJK SC Regular" w:cs="FreeSans"/>
          <w:b/>
          <w:bCs/>
          <w:i/>
          <w:kern w:val="2"/>
          <w:lang w:eastAsia="zh-CN" w:bidi="hi-IN"/>
        </w:rPr>
      </w:pPr>
      <w:r w:rsidRPr="00D53075">
        <w:rPr>
          <w:b/>
          <w:i/>
        </w:rPr>
        <w:t xml:space="preserve">Döntés az Óbarok 9244/4 helyrajzi számú földrészlet megosztásáról szóló </w:t>
      </w:r>
      <w:r w:rsidRPr="00D53075">
        <w:rPr>
          <w:rFonts w:eastAsia="Noto Sans CJK SC Regular" w:cs="FreeSans"/>
          <w:b/>
          <w:bCs/>
          <w:i/>
          <w:kern w:val="2"/>
          <w:lang w:eastAsia="zh-CN" w:bidi="hi-IN"/>
        </w:rPr>
        <w:t>84/2025. (IX. 26.) határozat visszavonásáról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Óbarok Község Önkormányzat Képviselő-testülete úgy dönt, hogy az Óbarok 9244/4 helyrajzi számú földrészlet megosztásáról szóló 84/2025. (IX. 26.) határozatát visszavonja.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Felkéri a polgármestert, hogy gondoskodjon a szükséges adminisztratív lépések megtételéről és a döntés érintetteknek való megküldéséről.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ind w:left="4111" w:firstLine="708"/>
        <w:jc w:val="both"/>
        <w:rPr>
          <w:i/>
        </w:rPr>
      </w:pPr>
      <w:r w:rsidRPr="00D53075">
        <w:rPr>
          <w:i/>
        </w:rPr>
        <w:t>Határidő:</w:t>
      </w:r>
      <w:r w:rsidRPr="00D53075">
        <w:rPr>
          <w:i/>
        </w:rPr>
        <w:tab/>
        <w:t>azonnal</w:t>
      </w:r>
    </w:p>
    <w:p w:rsidR="00D53075" w:rsidRDefault="00D53075" w:rsidP="00D53075">
      <w:pPr>
        <w:ind w:left="4111" w:firstLine="708"/>
        <w:jc w:val="both"/>
        <w:rPr>
          <w:i/>
        </w:rPr>
      </w:pPr>
      <w:r w:rsidRPr="00D53075">
        <w:rPr>
          <w:i/>
        </w:rPr>
        <w:t xml:space="preserve">Felelős: </w:t>
      </w:r>
      <w:r w:rsidRPr="00D53075">
        <w:rPr>
          <w:i/>
        </w:rPr>
        <w:tab/>
        <w:t>polgármester</w:t>
      </w:r>
    </w:p>
    <w:p w:rsidR="00D53075" w:rsidRDefault="00D53075" w:rsidP="00D53075">
      <w:pPr>
        <w:ind w:left="4111" w:firstLine="708"/>
        <w:jc w:val="both"/>
        <w:rPr>
          <w:i/>
        </w:rPr>
      </w:pPr>
    </w:p>
    <w:p w:rsidR="00D53075" w:rsidRDefault="00D53075" w:rsidP="00D53075">
      <w:pPr>
        <w:ind w:left="4111" w:firstLine="708"/>
        <w:jc w:val="both"/>
        <w:rPr>
          <w:i/>
        </w:rPr>
      </w:pPr>
    </w:p>
    <w:p w:rsidR="00D53075" w:rsidRDefault="00D53075" w:rsidP="00D53075">
      <w:pPr>
        <w:ind w:left="4111" w:firstLine="708"/>
        <w:jc w:val="both"/>
        <w:rPr>
          <w:i/>
        </w:rPr>
      </w:pPr>
    </w:p>
    <w:p w:rsidR="00D53075" w:rsidRPr="00D53075" w:rsidRDefault="00D53075" w:rsidP="00D53075">
      <w:pPr>
        <w:ind w:left="4111" w:firstLine="708"/>
        <w:jc w:val="both"/>
        <w:rPr>
          <w:i/>
        </w:rPr>
      </w:pPr>
    </w:p>
    <w:p w:rsidR="00D53075" w:rsidRDefault="00D53075" w:rsidP="00D53075">
      <w:pPr>
        <w:jc w:val="both"/>
        <w:rPr>
          <w:i/>
        </w:rPr>
      </w:pPr>
    </w:p>
    <w:p w:rsidR="00D53075" w:rsidRDefault="00D53075" w:rsidP="00D53075">
      <w:pPr>
        <w:jc w:val="both"/>
        <w:rPr>
          <w:i/>
        </w:rPr>
      </w:pPr>
      <w:r>
        <w:rPr>
          <w:i/>
        </w:rPr>
        <w:t xml:space="preserve">2) </w:t>
      </w: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Óbarok Község Önkormányzat Képviselő- testületének</w:t>
      </w: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/2025. (XI. 24.) határozata</w:t>
      </w:r>
    </w:p>
    <w:p w:rsidR="00D53075" w:rsidRPr="00D53075" w:rsidRDefault="00D53075" w:rsidP="00D53075">
      <w:pPr>
        <w:jc w:val="center"/>
        <w:rPr>
          <w:rFonts w:eastAsia="Calibri"/>
          <w:b/>
          <w:i/>
          <w:u w:val="single"/>
          <w:lang w:eastAsia="en-US"/>
        </w:rPr>
      </w:pPr>
    </w:p>
    <w:p w:rsidR="00D53075" w:rsidRPr="00D53075" w:rsidRDefault="00D53075" w:rsidP="00D53075">
      <w:pPr>
        <w:ind w:left="426" w:right="-1" w:hanging="426"/>
        <w:jc w:val="center"/>
        <w:rPr>
          <w:rFonts w:eastAsia="Noto Sans CJK SC Regular" w:cs="FreeSans"/>
          <w:b/>
          <w:bCs/>
          <w:i/>
          <w:kern w:val="2"/>
          <w:lang w:eastAsia="zh-CN" w:bidi="hi-IN"/>
        </w:rPr>
      </w:pPr>
      <w:r w:rsidRPr="00D53075">
        <w:rPr>
          <w:b/>
          <w:i/>
        </w:rPr>
        <w:t xml:space="preserve">Döntés </w:t>
      </w:r>
      <w:r w:rsidRPr="00D53075">
        <w:rPr>
          <w:rFonts w:eastAsia="Noto Sans CJK SC Regular" w:cs="FreeSans"/>
          <w:b/>
          <w:bCs/>
          <w:i/>
          <w:kern w:val="2"/>
          <w:lang w:eastAsia="zh-CN" w:bidi="hi-IN"/>
        </w:rPr>
        <w:t>az Óbarok 9244/14 hrsz.-ú ingatlan közterület jellegének átminősítéséről szóló 85/2025. (IX. 26.) határozat visszavonásáról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Óbarok Község Önkormányzat Képviselő-testülete úgy dönt, hogy az Óbarok 9244/14 hrsz.-ú ingatlan közterület jellegének átminősítéséről szóló 85/2025. (IX. 26.) határozatát visszavonja.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Felkéri a polgármestert, hogy gondoskodjon a szükséges adminisztratív lépések megtételéről és a döntés érintetteknek való megküldéséről.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ind w:left="4111" w:firstLine="708"/>
        <w:jc w:val="both"/>
        <w:rPr>
          <w:i/>
        </w:rPr>
      </w:pPr>
      <w:r w:rsidRPr="00D53075">
        <w:rPr>
          <w:i/>
        </w:rPr>
        <w:t>Határidő:</w:t>
      </w:r>
      <w:r w:rsidRPr="00D53075">
        <w:rPr>
          <w:i/>
        </w:rPr>
        <w:tab/>
        <w:t>azonnal</w:t>
      </w:r>
    </w:p>
    <w:p w:rsidR="00D53075" w:rsidRPr="00D53075" w:rsidRDefault="00D53075" w:rsidP="00D53075">
      <w:pPr>
        <w:ind w:left="4111" w:firstLine="708"/>
        <w:jc w:val="both"/>
        <w:rPr>
          <w:i/>
        </w:rPr>
      </w:pPr>
      <w:r w:rsidRPr="00D53075">
        <w:rPr>
          <w:i/>
        </w:rPr>
        <w:t xml:space="preserve">Felelős: </w:t>
      </w:r>
      <w:r w:rsidRPr="00D53075">
        <w:rPr>
          <w:i/>
        </w:rPr>
        <w:tab/>
        <w:t>polgármester</w:t>
      </w:r>
    </w:p>
    <w:p w:rsidR="00D53075" w:rsidRDefault="00D53075" w:rsidP="00D53075">
      <w:pPr>
        <w:jc w:val="both"/>
        <w:rPr>
          <w:i/>
        </w:rPr>
      </w:pPr>
    </w:p>
    <w:p w:rsidR="00D53075" w:rsidRDefault="00D53075" w:rsidP="00D53075">
      <w:pPr>
        <w:jc w:val="both"/>
        <w:rPr>
          <w:i/>
        </w:rPr>
      </w:pPr>
      <w:r>
        <w:rPr>
          <w:i/>
        </w:rPr>
        <w:t>3)</w:t>
      </w:r>
    </w:p>
    <w:p w:rsidR="00D53075" w:rsidRPr="00D53075" w:rsidRDefault="00D53075" w:rsidP="00D53075">
      <w:pPr>
        <w:jc w:val="both"/>
        <w:rPr>
          <w:i/>
        </w:rPr>
      </w:pP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Óbarok Község Önkormányzat Képviselő- testületének</w:t>
      </w:r>
    </w:p>
    <w:p w:rsidR="00D53075" w:rsidRPr="00D53075" w:rsidRDefault="00D53075" w:rsidP="00D53075">
      <w:pPr>
        <w:jc w:val="center"/>
        <w:rPr>
          <w:rFonts w:eastAsia="Calibri"/>
          <w:b/>
          <w:i/>
          <w:lang w:eastAsia="en-US"/>
        </w:rPr>
      </w:pPr>
      <w:r w:rsidRPr="00D53075">
        <w:rPr>
          <w:rFonts w:eastAsia="Calibri"/>
          <w:b/>
          <w:i/>
          <w:lang w:eastAsia="en-US"/>
        </w:rPr>
        <w:t>/2025. (XI. 24.) határozata</w:t>
      </w:r>
    </w:p>
    <w:p w:rsidR="00D53075" w:rsidRPr="00D53075" w:rsidRDefault="00D53075" w:rsidP="00D53075">
      <w:pPr>
        <w:jc w:val="center"/>
        <w:rPr>
          <w:rFonts w:eastAsia="Calibri"/>
          <w:b/>
          <w:i/>
          <w:u w:val="single"/>
          <w:lang w:eastAsia="en-US"/>
        </w:rPr>
      </w:pPr>
    </w:p>
    <w:p w:rsidR="00D53075" w:rsidRPr="00D53075" w:rsidRDefault="00D53075" w:rsidP="00D53075">
      <w:pPr>
        <w:ind w:left="426" w:right="-1" w:hanging="426"/>
        <w:jc w:val="center"/>
        <w:rPr>
          <w:rFonts w:eastAsia="Noto Sans CJK SC Regular" w:cs="FreeSans"/>
          <w:b/>
          <w:bCs/>
          <w:i/>
          <w:kern w:val="2"/>
          <w:lang w:eastAsia="zh-CN" w:bidi="hi-IN"/>
        </w:rPr>
      </w:pPr>
      <w:r w:rsidRPr="00D53075">
        <w:rPr>
          <w:b/>
          <w:i/>
        </w:rPr>
        <w:t xml:space="preserve">Döntés </w:t>
      </w:r>
      <w:r w:rsidRPr="00D53075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az Óbarok 9244/15 hrsz.-ú ingatlan közterület jellegének átminősítéséről szóló </w:t>
      </w:r>
      <w:r w:rsidRPr="00D53075">
        <w:rPr>
          <w:b/>
          <w:i/>
        </w:rPr>
        <w:t>86/2025. (IX. 26.) határozat</w:t>
      </w:r>
      <w:r w:rsidRPr="00D53075">
        <w:rPr>
          <w:rFonts w:eastAsia="Noto Sans CJK SC Regular" w:cs="FreeSans"/>
          <w:b/>
          <w:bCs/>
          <w:i/>
          <w:kern w:val="2"/>
          <w:lang w:eastAsia="zh-CN" w:bidi="hi-IN"/>
        </w:rPr>
        <w:t xml:space="preserve"> visszavonásáról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Óbarok Község Önkormányzat Képviselő-testülete úgy dönt, hogy az Óbarok 9244/15 hrsz.-ú ingatlan közterület jellegének átminősítéséről szóló 86/2025. (IX. 26.) határozatát visszavonja.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  <w:r w:rsidRPr="00D53075">
        <w:rPr>
          <w:i/>
        </w:rPr>
        <w:t>Felkéri a polgármestert, hogy gondoskodjon a szükséges adminisztratív lépések megtételéről és a döntés érintetteknek való megküldéséről.</w:t>
      </w:r>
    </w:p>
    <w:p w:rsidR="00D53075" w:rsidRPr="00D53075" w:rsidRDefault="00D53075" w:rsidP="00D53075">
      <w:pPr>
        <w:shd w:val="clear" w:color="auto" w:fill="FFFFFF"/>
        <w:jc w:val="both"/>
        <w:rPr>
          <w:i/>
        </w:rPr>
      </w:pPr>
    </w:p>
    <w:p w:rsidR="00D53075" w:rsidRPr="00D53075" w:rsidRDefault="00D53075" w:rsidP="00D53075">
      <w:pPr>
        <w:shd w:val="clear" w:color="auto" w:fill="FFFFFF"/>
        <w:ind w:left="4111" w:firstLine="708"/>
        <w:jc w:val="both"/>
        <w:rPr>
          <w:i/>
        </w:rPr>
      </w:pPr>
      <w:r w:rsidRPr="00D53075">
        <w:rPr>
          <w:i/>
        </w:rPr>
        <w:t>Határidő:</w:t>
      </w:r>
      <w:r w:rsidRPr="00D53075">
        <w:rPr>
          <w:i/>
        </w:rPr>
        <w:tab/>
        <w:t>azonnal</w:t>
      </w:r>
    </w:p>
    <w:p w:rsidR="00D53075" w:rsidRPr="00D53075" w:rsidRDefault="00D53075" w:rsidP="00D53075">
      <w:pPr>
        <w:ind w:left="4111" w:firstLine="708"/>
        <w:jc w:val="both"/>
        <w:rPr>
          <w:i/>
        </w:rPr>
      </w:pPr>
      <w:r w:rsidRPr="00D53075">
        <w:rPr>
          <w:i/>
        </w:rPr>
        <w:t xml:space="preserve">Felelős: </w:t>
      </w:r>
      <w:r w:rsidRPr="00D53075">
        <w:rPr>
          <w:i/>
        </w:rPr>
        <w:tab/>
        <w:t>polgármester</w:t>
      </w:r>
    </w:p>
    <w:p w:rsidR="00E32AF9" w:rsidRPr="00EE42B5" w:rsidRDefault="00E32AF9" w:rsidP="00A764A6">
      <w:pPr>
        <w:ind w:left="4111" w:firstLine="708"/>
        <w:jc w:val="both"/>
        <w:rPr>
          <w:i/>
        </w:rPr>
      </w:pPr>
      <w:bookmarkStart w:id="0" w:name="_GoBack"/>
      <w:bookmarkEnd w:id="0"/>
    </w:p>
    <w:sectPr w:rsidR="00E32AF9" w:rsidRPr="00EE42B5" w:rsidSect="00A764A6">
      <w:footerReference w:type="default" r:id="rId7"/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28F" w:rsidRDefault="000B028F" w:rsidP="00BE38F9">
      <w:r>
        <w:separator/>
      </w:r>
    </w:p>
  </w:endnote>
  <w:endnote w:type="continuationSeparator" w:id="0">
    <w:p w:rsidR="000B028F" w:rsidRDefault="000B028F" w:rsidP="00BE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F9" w:rsidRDefault="00BE38F9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D53075">
      <w:rPr>
        <w:noProof/>
      </w:rPr>
      <w:t>1</w:t>
    </w:r>
    <w:r>
      <w:fldChar w:fldCharType="end"/>
    </w:r>
  </w:p>
  <w:p w:rsidR="00BE38F9" w:rsidRDefault="00BE38F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28F" w:rsidRDefault="000B028F" w:rsidP="00BE38F9">
      <w:r>
        <w:separator/>
      </w:r>
    </w:p>
  </w:footnote>
  <w:footnote w:type="continuationSeparator" w:id="0">
    <w:p w:rsidR="000B028F" w:rsidRDefault="000B028F" w:rsidP="00BE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singleLevel"/>
    <w:tmpl w:val="00000028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017241C"/>
    <w:multiLevelType w:val="hybridMultilevel"/>
    <w:tmpl w:val="CA862A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959A7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D45BB"/>
    <w:multiLevelType w:val="hybridMultilevel"/>
    <w:tmpl w:val="1CA2E2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C768E"/>
    <w:multiLevelType w:val="hybridMultilevel"/>
    <w:tmpl w:val="A992D4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52463"/>
    <w:multiLevelType w:val="hybridMultilevel"/>
    <w:tmpl w:val="8636690E"/>
    <w:lvl w:ilvl="0" w:tplc="4DDA0A5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09A2"/>
    <w:multiLevelType w:val="hybridMultilevel"/>
    <w:tmpl w:val="655E4CA8"/>
    <w:lvl w:ilvl="0" w:tplc="91308BAA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F4306"/>
    <w:multiLevelType w:val="hybridMultilevel"/>
    <w:tmpl w:val="4D08B400"/>
    <w:lvl w:ilvl="0" w:tplc="D2C69F78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25" w:hanging="360"/>
      </w:pPr>
    </w:lvl>
    <w:lvl w:ilvl="2" w:tplc="040E001B" w:tentative="1">
      <w:start w:val="1"/>
      <w:numFmt w:val="lowerRoman"/>
      <w:lvlText w:val="%3."/>
      <w:lvlJc w:val="right"/>
      <w:pPr>
        <w:ind w:left="5145" w:hanging="180"/>
      </w:pPr>
    </w:lvl>
    <w:lvl w:ilvl="3" w:tplc="040E000F" w:tentative="1">
      <w:start w:val="1"/>
      <w:numFmt w:val="decimal"/>
      <w:lvlText w:val="%4."/>
      <w:lvlJc w:val="left"/>
      <w:pPr>
        <w:ind w:left="5865" w:hanging="360"/>
      </w:pPr>
    </w:lvl>
    <w:lvl w:ilvl="4" w:tplc="040E0019" w:tentative="1">
      <w:start w:val="1"/>
      <w:numFmt w:val="lowerLetter"/>
      <w:lvlText w:val="%5."/>
      <w:lvlJc w:val="left"/>
      <w:pPr>
        <w:ind w:left="6585" w:hanging="360"/>
      </w:pPr>
    </w:lvl>
    <w:lvl w:ilvl="5" w:tplc="040E001B" w:tentative="1">
      <w:start w:val="1"/>
      <w:numFmt w:val="lowerRoman"/>
      <w:lvlText w:val="%6."/>
      <w:lvlJc w:val="right"/>
      <w:pPr>
        <w:ind w:left="7305" w:hanging="180"/>
      </w:pPr>
    </w:lvl>
    <w:lvl w:ilvl="6" w:tplc="040E000F" w:tentative="1">
      <w:start w:val="1"/>
      <w:numFmt w:val="decimal"/>
      <w:lvlText w:val="%7."/>
      <w:lvlJc w:val="left"/>
      <w:pPr>
        <w:ind w:left="8025" w:hanging="360"/>
      </w:pPr>
    </w:lvl>
    <w:lvl w:ilvl="7" w:tplc="040E0019" w:tentative="1">
      <w:start w:val="1"/>
      <w:numFmt w:val="lowerLetter"/>
      <w:lvlText w:val="%8."/>
      <w:lvlJc w:val="left"/>
      <w:pPr>
        <w:ind w:left="8745" w:hanging="360"/>
      </w:pPr>
    </w:lvl>
    <w:lvl w:ilvl="8" w:tplc="040E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8" w15:restartNumberingAfterBreak="0">
    <w:nsid w:val="52606D01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060D0"/>
    <w:multiLevelType w:val="hybridMultilevel"/>
    <w:tmpl w:val="E938CB1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F6AF8"/>
    <w:multiLevelType w:val="hybridMultilevel"/>
    <w:tmpl w:val="12468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F5B7D"/>
    <w:multiLevelType w:val="hybridMultilevel"/>
    <w:tmpl w:val="5F26A80A"/>
    <w:lvl w:ilvl="0" w:tplc="199028AA">
      <w:start w:val="1"/>
      <w:numFmt w:val="decimal"/>
      <w:lvlText w:val="%1."/>
      <w:lvlJc w:val="left"/>
      <w:pPr>
        <w:ind w:left="3902" w:hanging="360"/>
      </w:pPr>
    </w:lvl>
    <w:lvl w:ilvl="1" w:tplc="040E0019">
      <w:start w:val="1"/>
      <w:numFmt w:val="lowerLetter"/>
      <w:lvlText w:val="%2."/>
      <w:lvlJc w:val="left"/>
      <w:pPr>
        <w:ind w:left="4622" w:hanging="360"/>
      </w:pPr>
    </w:lvl>
    <w:lvl w:ilvl="2" w:tplc="040E001B">
      <w:start w:val="1"/>
      <w:numFmt w:val="lowerRoman"/>
      <w:lvlText w:val="%3."/>
      <w:lvlJc w:val="right"/>
      <w:pPr>
        <w:ind w:left="5342" w:hanging="180"/>
      </w:pPr>
    </w:lvl>
    <w:lvl w:ilvl="3" w:tplc="040E000F">
      <w:start w:val="1"/>
      <w:numFmt w:val="decimal"/>
      <w:lvlText w:val="%4."/>
      <w:lvlJc w:val="left"/>
      <w:pPr>
        <w:ind w:left="6062" w:hanging="360"/>
      </w:pPr>
    </w:lvl>
    <w:lvl w:ilvl="4" w:tplc="040E0019">
      <w:start w:val="1"/>
      <w:numFmt w:val="lowerLetter"/>
      <w:lvlText w:val="%5."/>
      <w:lvlJc w:val="left"/>
      <w:pPr>
        <w:ind w:left="6782" w:hanging="360"/>
      </w:pPr>
    </w:lvl>
    <w:lvl w:ilvl="5" w:tplc="040E001B">
      <w:start w:val="1"/>
      <w:numFmt w:val="lowerRoman"/>
      <w:lvlText w:val="%6."/>
      <w:lvlJc w:val="right"/>
      <w:pPr>
        <w:ind w:left="7502" w:hanging="180"/>
      </w:pPr>
    </w:lvl>
    <w:lvl w:ilvl="6" w:tplc="040E000F">
      <w:start w:val="1"/>
      <w:numFmt w:val="decimal"/>
      <w:lvlText w:val="%7."/>
      <w:lvlJc w:val="left"/>
      <w:pPr>
        <w:ind w:left="8222" w:hanging="360"/>
      </w:pPr>
    </w:lvl>
    <w:lvl w:ilvl="7" w:tplc="040E0019">
      <w:start w:val="1"/>
      <w:numFmt w:val="lowerLetter"/>
      <w:lvlText w:val="%8."/>
      <w:lvlJc w:val="left"/>
      <w:pPr>
        <w:ind w:left="8942" w:hanging="360"/>
      </w:pPr>
    </w:lvl>
    <w:lvl w:ilvl="8" w:tplc="040E001B">
      <w:start w:val="1"/>
      <w:numFmt w:val="lowerRoman"/>
      <w:lvlText w:val="%9."/>
      <w:lvlJc w:val="right"/>
      <w:pPr>
        <w:ind w:left="9662" w:hanging="180"/>
      </w:pPr>
    </w:lvl>
  </w:abstractNum>
  <w:abstractNum w:abstractNumId="12" w15:restartNumberingAfterBreak="0">
    <w:nsid w:val="661A4F17"/>
    <w:multiLevelType w:val="hybridMultilevel"/>
    <w:tmpl w:val="10A289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18D8"/>
    <w:multiLevelType w:val="hybridMultilevel"/>
    <w:tmpl w:val="A78E69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7124372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D37FB"/>
    <w:multiLevelType w:val="hybridMultilevel"/>
    <w:tmpl w:val="AA8C5F2E"/>
    <w:lvl w:ilvl="0" w:tplc="91AE3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34"/>
    <w:rsid w:val="00001223"/>
    <w:rsid w:val="00004402"/>
    <w:rsid w:val="00012423"/>
    <w:rsid w:val="00033C92"/>
    <w:rsid w:val="00033DAF"/>
    <w:rsid w:val="000476F2"/>
    <w:rsid w:val="00053B26"/>
    <w:rsid w:val="000541B2"/>
    <w:rsid w:val="000544F1"/>
    <w:rsid w:val="00065D1A"/>
    <w:rsid w:val="00071C77"/>
    <w:rsid w:val="00077B24"/>
    <w:rsid w:val="00082F28"/>
    <w:rsid w:val="000847D1"/>
    <w:rsid w:val="00092D22"/>
    <w:rsid w:val="000A3F6F"/>
    <w:rsid w:val="000B028F"/>
    <w:rsid w:val="000B64EA"/>
    <w:rsid w:val="000B7960"/>
    <w:rsid w:val="000C5695"/>
    <w:rsid w:val="000C7B40"/>
    <w:rsid w:val="000D00FD"/>
    <w:rsid w:val="000D6C89"/>
    <w:rsid w:val="000E386B"/>
    <w:rsid w:val="000E3B64"/>
    <w:rsid w:val="0013022F"/>
    <w:rsid w:val="001562A2"/>
    <w:rsid w:val="00166FDA"/>
    <w:rsid w:val="00184B58"/>
    <w:rsid w:val="00187D8C"/>
    <w:rsid w:val="0019278F"/>
    <w:rsid w:val="001A067A"/>
    <w:rsid w:val="001A79B9"/>
    <w:rsid w:val="001B67B0"/>
    <w:rsid w:val="001B7A8B"/>
    <w:rsid w:val="001C35FF"/>
    <w:rsid w:val="001D546C"/>
    <w:rsid w:val="001F17C4"/>
    <w:rsid w:val="001F4B10"/>
    <w:rsid w:val="0020679C"/>
    <w:rsid w:val="00227153"/>
    <w:rsid w:val="0023793B"/>
    <w:rsid w:val="002520C9"/>
    <w:rsid w:val="00260E8B"/>
    <w:rsid w:val="0027114F"/>
    <w:rsid w:val="002972D4"/>
    <w:rsid w:val="002A1E05"/>
    <w:rsid w:val="002B7BFE"/>
    <w:rsid w:val="002C0EE1"/>
    <w:rsid w:val="002C634C"/>
    <w:rsid w:val="002D571D"/>
    <w:rsid w:val="002E2FB9"/>
    <w:rsid w:val="002F552A"/>
    <w:rsid w:val="002F6967"/>
    <w:rsid w:val="00301193"/>
    <w:rsid w:val="003224CB"/>
    <w:rsid w:val="00327A9A"/>
    <w:rsid w:val="0034192E"/>
    <w:rsid w:val="003477EB"/>
    <w:rsid w:val="003558FF"/>
    <w:rsid w:val="00384353"/>
    <w:rsid w:val="0038549F"/>
    <w:rsid w:val="003A2C7E"/>
    <w:rsid w:val="003A387F"/>
    <w:rsid w:val="003A4913"/>
    <w:rsid w:val="003B0457"/>
    <w:rsid w:val="003B37A8"/>
    <w:rsid w:val="003B4BAC"/>
    <w:rsid w:val="003B55A9"/>
    <w:rsid w:val="003C0A8C"/>
    <w:rsid w:val="003C6AB9"/>
    <w:rsid w:val="003D0DEE"/>
    <w:rsid w:val="003D46C6"/>
    <w:rsid w:val="003F4941"/>
    <w:rsid w:val="0042735B"/>
    <w:rsid w:val="004458F5"/>
    <w:rsid w:val="00450792"/>
    <w:rsid w:val="0045343F"/>
    <w:rsid w:val="00457E74"/>
    <w:rsid w:val="0046211F"/>
    <w:rsid w:val="00473602"/>
    <w:rsid w:val="00480484"/>
    <w:rsid w:val="0049344F"/>
    <w:rsid w:val="004C2421"/>
    <w:rsid w:val="004D0FD2"/>
    <w:rsid w:val="004F4ABF"/>
    <w:rsid w:val="00503330"/>
    <w:rsid w:val="00535BF0"/>
    <w:rsid w:val="005405E3"/>
    <w:rsid w:val="00541EE1"/>
    <w:rsid w:val="005474D7"/>
    <w:rsid w:val="00556652"/>
    <w:rsid w:val="00570A9D"/>
    <w:rsid w:val="00584EA8"/>
    <w:rsid w:val="005942ED"/>
    <w:rsid w:val="005A6A65"/>
    <w:rsid w:val="005C2582"/>
    <w:rsid w:val="005D06EB"/>
    <w:rsid w:val="005D5C36"/>
    <w:rsid w:val="005D7C15"/>
    <w:rsid w:val="005E0040"/>
    <w:rsid w:val="005E1E02"/>
    <w:rsid w:val="005E3FB6"/>
    <w:rsid w:val="005F5CE4"/>
    <w:rsid w:val="005F70ED"/>
    <w:rsid w:val="00611C86"/>
    <w:rsid w:val="0061223F"/>
    <w:rsid w:val="006124D4"/>
    <w:rsid w:val="006132AB"/>
    <w:rsid w:val="00615026"/>
    <w:rsid w:val="00622FC5"/>
    <w:rsid w:val="00627872"/>
    <w:rsid w:val="0064171F"/>
    <w:rsid w:val="0068424F"/>
    <w:rsid w:val="006C0097"/>
    <w:rsid w:val="006C4A10"/>
    <w:rsid w:val="006E0A6B"/>
    <w:rsid w:val="00734335"/>
    <w:rsid w:val="00751EBF"/>
    <w:rsid w:val="0076275F"/>
    <w:rsid w:val="007836FC"/>
    <w:rsid w:val="00786A2F"/>
    <w:rsid w:val="007A6642"/>
    <w:rsid w:val="007B2443"/>
    <w:rsid w:val="007B284F"/>
    <w:rsid w:val="007B400C"/>
    <w:rsid w:val="007D52E8"/>
    <w:rsid w:val="00826A50"/>
    <w:rsid w:val="0082731C"/>
    <w:rsid w:val="00841C43"/>
    <w:rsid w:val="0085177C"/>
    <w:rsid w:val="00867ECF"/>
    <w:rsid w:val="00881553"/>
    <w:rsid w:val="00882CDA"/>
    <w:rsid w:val="00894CE8"/>
    <w:rsid w:val="008A2E28"/>
    <w:rsid w:val="008C382B"/>
    <w:rsid w:val="008C4359"/>
    <w:rsid w:val="008C4A10"/>
    <w:rsid w:val="008C4FDD"/>
    <w:rsid w:val="008F3A6B"/>
    <w:rsid w:val="00901785"/>
    <w:rsid w:val="009603F7"/>
    <w:rsid w:val="0096361F"/>
    <w:rsid w:val="009836CC"/>
    <w:rsid w:val="00990A16"/>
    <w:rsid w:val="00994D51"/>
    <w:rsid w:val="009B7C5E"/>
    <w:rsid w:val="009C21DD"/>
    <w:rsid w:val="009C6C8F"/>
    <w:rsid w:val="009F1909"/>
    <w:rsid w:val="009F5A3C"/>
    <w:rsid w:val="00A010E6"/>
    <w:rsid w:val="00A31334"/>
    <w:rsid w:val="00A36C0B"/>
    <w:rsid w:val="00A53E21"/>
    <w:rsid w:val="00A72729"/>
    <w:rsid w:val="00A764A6"/>
    <w:rsid w:val="00A97B79"/>
    <w:rsid w:val="00AA16A1"/>
    <w:rsid w:val="00AA5AE9"/>
    <w:rsid w:val="00AC53E3"/>
    <w:rsid w:val="00AD1EFE"/>
    <w:rsid w:val="00AD2772"/>
    <w:rsid w:val="00AE1186"/>
    <w:rsid w:val="00AE4E12"/>
    <w:rsid w:val="00AE7036"/>
    <w:rsid w:val="00AE78F2"/>
    <w:rsid w:val="00AF29E3"/>
    <w:rsid w:val="00B05196"/>
    <w:rsid w:val="00B14687"/>
    <w:rsid w:val="00B15CC3"/>
    <w:rsid w:val="00B23B23"/>
    <w:rsid w:val="00B23F28"/>
    <w:rsid w:val="00B468FB"/>
    <w:rsid w:val="00B47899"/>
    <w:rsid w:val="00B702D2"/>
    <w:rsid w:val="00B76466"/>
    <w:rsid w:val="00BB3B4D"/>
    <w:rsid w:val="00BD232B"/>
    <w:rsid w:val="00BD432A"/>
    <w:rsid w:val="00BE38F9"/>
    <w:rsid w:val="00BE54EF"/>
    <w:rsid w:val="00BE5DF3"/>
    <w:rsid w:val="00BF2785"/>
    <w:rsid w:val="00BF2FDA"/>
    <w:rsid w:val="00BF6FFD"/>
    <w:rsid w:val="00C050E9"/>
    <w:rsid w:val="00C12B3B"/>
    <w:rsid w:val="00C130FE"/>
    <w:rsid w:val="00C32628"/>
    <w:rsid w:val="00C37C67"/>
    <w:rsid w:val="00C45A0F"/>
    <w:rsid w:val="00C4644D"/>
    <w:rsid w:val="00C552A1"/>
    <w:rsid w:val="00C70B2E"/>
    <w:rsid w:val="00C7390F"/>
    <w:rsid w:val="00C81BE7"/>
    <w:rsid w:val="00C82FE9"/>
    <w:rsid w:val="00C86DBD"/>
    <w:rsid w:val="00CB2F43"/>
    <w:rsid w:val="00CB36D8"/>
    <w:rsid w:val="00CC042D"/>
    <w:rsid w:val="00CD067F"/>
    <w:rsid w:val="00CE0DE7"/>
    <w:rsid w:val="00CE328B"/>
    <w:rsid w:val="00D224B4"/>
    <w:rsid w:val="00D231E6"/>
    <w:rsid w:val="00D308BD"/>
    <w:rsid w:val="00D37214"/>
    <w:rsid w:val="00D53075"/>
    <w:rsid w:val="00D74AA0"/>
    <w:rsid w:val="00DB1B55"/>
    <w:rsid w:val="00DB51CE"/>
    <w:rsid w:val="00DB6C62"/>
    <w:rsid w:val="00DC31C8"/>
    <w:rsid w:val="00DC42B6"/>
    <w:rsid w:val="00DF6315"/>
    <w:rsid w:val="00E04B7A"/>
    <w:rsid w:val="00E16407"/>
    <w:rsid w:val="00E23C79"/>
    <w:rsid w:val="00E270F1"/>
    <w:rsid w:val="00E32AF9"/>
    <w:rsid w:val="00E361A1"/>
    <w:rsid w:val="00E45575"/>
    <w:rsid w:val="00E5680E"/>
    <w:rsid w:val="00E754D1"/>
    <w:rsid w:val="00E94FA3"/>
    <w:rsid w:val="00E958F7"/>
    <w:rsid w:val="00E96F35"/>
    <w:rsid w:val="00EA4077"/>
    <w:rsid w:val="00EB07D8"/>
    <w:rsid w:val="00EB7910"/>
    <w:rsid w:val="00ED3DC4"/>
    <w:rsid w:val="00ED6380"/>
    <w:rsid w:val="00EE42B5"/>
    <w:rsid w:val="00EF6425"/>
    <w:rsid w:val="00F150AE"/>
    <w:rsid w:val="00F163E7"/>
    <w:rsid w:val="00F43374"/>
    <w:rsid w:val="00F437F5"/>
    <w:rsid w:val="00F51729"/>
    <w:rsid w:val="00F5207C"/>
    <w:rsid w:val="00F7686B"/>
    <w:rsid w:val="00F86CE6"/>
    <w:rsid w:val="00F97F77"/>
    <w:rsid w:val="00FA5EF8"/>
    <w:rsid w:val="00FA7EED"/>
    <w:rsid w:val="00FB0B0F"/>
    <w:rsid w:val="00FB7C77"/>
    <w:rsid w:val="00FD4C21"/>
    <w:rsid w:val="00FE4424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ABE4-22F8-4271-A29C-E97AEA38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42B5"/>
    <w:rPr>
      <w:sz w:val="24"/>
      <w:szCs w:val="24"/>
    </w:rPr>
  </w:style>
  <w:style w:type="paragraph" w:styleId="Cmsor1">
    <w:name w:val="heading 1"/>
    <w:basedOn w:val="Norml"/>
    <w:next w:val="Norml"/>
    <w:qFormat/>
    <w:rsid w:val="00473602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20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0B79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Char">
    <w:name w:val="Char Char Char"/>
    <w:basedOn w:val="Norml"/>
    <w:rsid w:val="000541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okumentumtrkp">
    <w:name w:val="Document Map"/>
    <w:basedOn w:val="Norml"/>
    <w:semiHidden/>
    <w:rsid w:val="000541B2"/>
    <w:pPr>
      <w:shd w:val="clear" w:color="auto" w:fill="000080"/>
    </w:pPr>
    <w:rPr>
      <w:rFonts w:ascii="Tahoma" w:hAnsi="Tahoma" w:cs="Tahoma"/>
    </w:rPr>
  </w:style>
  <w:style w:type="paragraph" w:styleId="Szvegtrzsbehzssal">
    <w:name w:val="Body Text Indent"/>
    <w:basedOn w:val="Norml"/>
    <w:link w:val="SzvegtrzsbehzssalChar"/>
    <w:rsid w:val="0034192E"/>
    <w:pPr>
      <w:widowControl w:val="0"/>
      <w:autoSpaceDE w:val="0"/>
      <w:autoSpaceDN w:val="0"/>
      <w:adjustRightInd w:val="0"/>
      <w:ind w:firstLine="720"/>
      <w:jc w:val="both"/>
    </w:pPr>
    <w:rPr>
      <w:sz w:val="28"/>
      <w:lang w:val="x-none" w:eastAsia="x-none"/>
    </w:rPr>
  </w:style>
  <w:style w:type="character" w:customStyle="1" w:styleId="SzvegtrzsbehzssalChar">
    <w:name w:val="Szövegtörzs behúzással Char"/>
    <w:link w:val="Szvegtrzsbehzssal"/>
    <w:rsid w:val="0034192E"/>
    <w:rPr>
      <w:sz w:val="28"/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4171F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semiHidden/>
    <w:rsid w:val="0064171F"/>
    <w:rPr>
      <w:sz w:val="24"/>
      <w:szCs w:val="24"/>
    </w:rPr>
  </w:style>
  <w:style w:type="paragraph" w:customStyle="1" w:styleId="Standard">
    <w:name w:val="Standard"/>
    <w:rsid w:val="0064171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angingIndent">
    <w:name w:val="Hanging Indent"/>
    <w:basedOn w:val="Standard"/>
    <w:rsid w:val="0064171F"/>
    <w:pPr>
      <w:widowControl w:val="0"/>
      <w:tabs>
        <w:tab w:val="left" w:pos="720"/>
      </w:tabs>
      <w:ind w:left="360" w:hanging="360"/>
    </w:pPr>
    <w:rPr>
      <w:szCs w:val="20"/>
      <w:lang w:val="en-US"/>
    </w:rPr>
  </w:style>
  <w:style w:type="table" w:styleId="Rcsostblzat">
    <w:name w:val="Table Grid"/>
    <w:basedOn w:val="Normltblzat"/>
    <w:uiPriority w:val="59"/>
    <w:rsid w:val="000E3B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0E3B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F2785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uiPriority w:val="99"/>
    <w:semiHidden/>
    <w:rsid w:val="00BF2785"/>
    <w:rPr>
      <w:sz w:val="24"/>
      <w:szCs w:val="24"/>
    </w:rPr>
  </w:style>
  <w:style w:type="paragraph" w:styleId="NormlWeb">
    <w:name w:val="Normal (Web)"/>
    <w:basedOn w:val="Norml"/>
    <w:unhideWhenUsed/>
    <w:rsid w:val="00DC31C8"/>
    <w:pPr>
      <w:spacing w:before="100" w:beforeAutospacing="1" w:after="100" w:afterAutospacing="1"/>
    </w:pPr>
  </w:style>
  <w:style w:type="character" w:styleId="Hiperhivatkozs">
    <w:name w:val="Hyperlink"/>
    <w:uiPriority w:val="99"/>
    <w:semiHidden/>
    <w:unhideWhenUsed/>
    <w:rsid w:val="00DC31C8"/>
    <w:rPr>
      <w:color w:val="0000FF"/>
      <w:u w:val="single"/>
    </w:rPr>
  </w:style>
  <w:style w:type="paragraph" w:customStyle="1" w:styleId="Bekezds">
    <w:name w:val="Bekezdés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paragraph" w:customStyle="1" w:styleId="FejezetCm">
    <w:name w:val="FejezetCím"/>
    <w:basedOn w:val="Norml"/>
    <w:rsid w:val="000D00FD"/>
    <w:pPr>
      <w:tabs>
        <w:tab w:val="left" w:pos="709"/>
      </w:tabs>
      <w:suppressAutoHyphens/>
      <w:spacing w:after="200" w:line="276" w:lineRule="auto"/>
      <w:jc w:val="both"/>
    </w:pPr>
    <w:rPr>
      <w:color w:val="00000A"/>
      <w:szCs w:val="20"/>
      <w:lang w:eastAsia="en-US"/>
    </w:rPr>
  </w:style>
  <w:style w:type="character" w:customStyle="1" w:styleId="apple-converted-space">
    <w:name w:val="apple-converted-space"/>
    <w:rsid w:val="002C634C"/>
  </w:style>
  <w:style w:type="paragraph" w:customStyle="1" w:styleId="Cmsor11">
    <w:name w:val="Címsor 11"/>
    <w:basedOn w:val="Cmsor2"/>
    <w:rsid w:val="00F5207C"/>
    <w:pPr>
      <w:suppressAutoHyphens/>
      <w:jc w:val="center"/>
    </w:pPr>
    <w:rPr>
      <w:rFonts w:ascii="Arial" w:hAnsi="Arial"/>
      <w:bCs w:val="0"/>
      <w:i w:val="0"/>
      <w:iCs w:val="0"/>
      <w:sz w:val="22"/>
      <w:szCs w:val="20"/>
      <w:lang w:eastAsia="ar-SA"/>
    </w:rPr>
  </w:style>
  <w:style w:type="paragraph" w:customStyle="1" w:styleId="RT-szveg">
    <w:name w:val="RT-szöveg"/>
    <w:basedOn w:val="Norml"/>
    <w:rsid w:val="00F5207C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Cmsor2Char">
    <w:name w:val="Címsor 2 Char"/>
    <w:link w:val="Cmsor2"/>
    <w:uiPriority w:val="9"/>
    <w:semiHidden/>
    <w:rsid w:val="00F520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8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E38F9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BE38F9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E38F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BE38F9"/>
    <w:rPr>
      <w:sz w:val="24"/>
      <w:szCs w:val="24"/>
    </w:rPr>
  </w:style>
  <w:style w:type="character" w:customStyle="1" w:styleId="highlighted">
    <w:name w:val="highlighted"/>
    <w:basedOn w:val="Bekezdsalapbettpusa"/>
    <w:rsid w:val="0085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483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Jegyző</dc:creator>
  <cp:keywords/>
  <cp:lastModifiedBy>Gyöngyi</cp:lastModifiedBy>
  <cp:revision>10</cp:revision>
  <cp:lastPrinted>2021-06-15T08:05:00Z</cp:lastPrinted>
  <dcterms:created xsi:type="dcterms:W3CDTF">2021-07-06T07:12:00Z</dcterms:created>
  <dcterms:modified xsi:type="dcterms:W3CDTF">2025-12-08T13:41:00Z</dcterms:modified>
</cp:coreProperties>
</file>