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1</w:t>
      </w:r>
      <w:r w:rsidRPr="009D251C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. Napirendi pont</w:t>
      </w: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9D251C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9D251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 Község Önkormányzata Képviselő-testületének</w:t>
      </w:r>
    </w:p>
    <w:p w:rsidR="009D251C" w:rsidRPr="009D251C" w:rsidRDefault="009D251C" w:rsidP="009D251C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9D251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2025. október 20. napjára összehívott </w:t>
      </w:r>
    </w:p>
    <w:p w:rsidR="009D251C" w:rsidRPr="009D251C" w:rsidRDefault="009D251C" w:rsidP="009D25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9D251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rendkívüli</w:t>
      </w:r>
      <w:proofErr w:type="gramEnd"/>
      <w:r w:rsidRPr="009D251C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D251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9D251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9D251C" w:rsidRPr="009D251C" w:rsidRDefault="009D251C" w:rsidP="009D251C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pacing w:after="20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eastAsia="Times New Roman" w:hAnsi="Times New Roman" w:cs="Times New Roman"/>
          <w:b/>
          <w:i/>
          <w:sz w:val="24"/>
          <w:szCs w:val="24"/>
        </w:rPr>
        <w:t>A Vértes Gerecse Vidékfejlesztési Közösség „Közösségi Vércse - Vértes-Gerecse a helyi közösségek támogatásáért” című, KAP-RD57-096-2-25 kódszámú helyi felhívása alapján támogatási kérelem benyújtásáról</w:t>
      </w:r>
    </w:p>
    <w:p w:rsidR="009D251C" w:rsidRPr="009D251C" w:rsidRDefault="009D251C" w:rsidP="009D251C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9D25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9D25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:rsidR="009D251C" w:rsidRPr="009D251C" w:rsidRDefault="009D251C" w:rsidP="009D251C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spacing w:after="0" w:line="240" w:lineRule="auto"/>
        <w:ind w:firstLine="708"/>
        <w:rPr>
          <w:rFonts w:ascii="Times New Roman" w:eastAsia="Andale Sans UI" w:hAnsi="Times New Roman" w:cs="Times New Roman"/>
          <w:i/>
          <w:iCs/>
          <w:sz w:val="24"/>
          <w:szCs w:val="24"/>
          <w:lang w:eastAsia="zh-CN" w:bidi="hi-IN"/>
        </w:rPr>
      </w:pPr>
      <w:r w:rsidRPr="009D251C">
        <w:rPr>
          <w:rFonts w:ascii="Times New Roman" w:eastAsia="Andale Sans UI" w:hAnsi="Times New Roman" w:cs="Times New Roman"/>
          <w:i/>
          <w:iCs/>
          <w:sz w:val="24"/>
          <w:szCs w:val="24"/>
          <w:lang w:eastAsia="zh-CN" w:bidi="hi-IN"/>
        </w:rPr>
        <w:t>- Magyarország helyi önkormányzatairól szóló 2011. évi CLXXXIX. törvény (</w:t>
      </w:r>
      <w:proofErr w:type="spellStart"/>
      <w:r w:rsidRPr="009D251C">
        <w:rPr>
          <w:rFonts w:ascii="Times New Roman" w:eastAsia="Andale Sans UI" w:hAnsi="Times New Roman" w:cs="Times New Roman"/>
          <w:i/>
          <w:iCs/>
          <w:sz w:val="24"/>
          <w:szCs w:val="24"/>
          <w:lang w:eastAsia="zh-CN" w:bidi="hi-IN"/>
        </w:rPr>
        <w:t>Mötv</w:t>
      </w:r>
      <w:proofErr w:type="spellEnd"/>
      <w:r w:rsidRPr="009D251C">
        <w:rPr>
          <w:rFonts w:ascii="Times New Roman" w:eastAsia="Andale Sans UI" w:hAnsi="Times New Roman" w:cs="Times New Roman"/>
          <w:i/>
          <w:iCs/>
          <w:sz w:val="24"/>
          <w:szCs w:val="24"/>
          <w:lang w:eastAsia="zh-CN" w:bidi="hi-IN"/>
        </w:rPr>
        <w:t>.)</w:t>
      </w: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:rsidR="009D251C" w:rsidRPr="009D251C" w:rsidRDefault="009D251C" w:rsidP="009D25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Katona László polgármester </w:t>
      </w:r>
    </w:p>
    <w:p w:rsidR="009D251C" w:rsidRPr="009D251C" w:rsidRDefault="009D251C" w:rsidP="009D251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 xml:space="preserve">Dr. Fehér Diána aljegyző </w:t>
      </w:r>
    </w:p>
    <w:p w:rsidR="009D251C" w:rsidRPr="009D251C" w:rsidRDefault="009D251C" w:rsidP="009D251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9D251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  <w:t>Freész Józsefné jegyzőkönyvvezető</w:t>
      </w:r>
    </w:p>
    <w:p w:rsidR="009D251C" w:rsidRPr="009D251C" w:rsidRDefault="009D251C" w:rsidP="009D251C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D251C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Tisztelt Képviselő-testület!</w:t>
      </w:r>
    </w:p>
    <w:p w:rsidR="009D251C" w:rsidRPr="009D251C" w:rsidRDefault="009D251C" w:rsidP="00201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F7765" w:rsidRPr="009D251C" w:rsidRDefault="00CF7765" w:rsidP="00201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</w:t>
      </w:r>
      <w:r w:rsidR="003949E4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49E4" w:rsidRPr="009D251C">
        <w:rPr>
          <w:rFonts w:ascii="Times New Roman" w:hAnsi="Times New Roman" w:cs="Times New Roman"/>
          <w:i/>
          <w:sz w:val="24"/>
          <w:szCs w:val="24"/>
        </w:rPr>
        <w:t>Vértes Gerecse Vidékfejlesztési Közösség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BFA" w:rsidRPr="009D251C">
        <w:rPr>
          <w:rFonts w:ascii="Times New Roman" w:hAnsi="Times New Roman" w:cs="Times New Roman"/>
          <w:i/>
          <w:sz w:val="24"/>
          <w:szCs w:val="24"/>
        </w:rPr>
        <w:t xml:space="preserve">2025 </w:t>
      </w:r>
      <w:r w:rsidR="00201F12" w:rsidRPr="009D251C">
        <w:rPr>
          <w:rFonts w:ascii="Times New Roman" w:hAnsi="Times New Roman" w:cs="Times New Roman"/>
          <w:i/>
          <w:sz w:val="24"/>
          <w:szCs w:val="24"/>
        </w:rPr>
        <w:t>augusztusában</w:t>
      </w:r>
      <w:r w:rsidR="00C43C8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020" w:rsidRPr="009D251C">
        <w:rPr>
          <w:rFonts w:ascii="Times New Roman" w:hAnsi="Times New Roman" w:cs="Times New Roman"/>
          <w:i/>
          <w:sz w:val="24"/>
          <w:szCs w:val="24"/>
        </w:rPr>
        <w:t xml:space="preserve">helyi </w:t>
      </w:r>
      <w:r w:rsidR="00F70E24" w:rsidRPr="009D251C">
        <w:rPr>
          <w:rFonts w:ascii="Times New Roman" w:hAnsi="Times New Roman" w:cs="Times New Roman"/>
          <w:i/>
          <w:sz w:val="24"/>
          <w:szCs w:val="24"/>
        </w:rPr>
        <w:t>(</w:t>
      </w:r>
      <w:r w:rsidR="00CF2020" w:rsidRPr="009D251C">
        <w:rPr>
          <w:rFonts w:ascii="Times New Roman" w:hAnsi="Times New Roman" w:cs="Times New Roman"/>
          <w:i/>
          <w:sz w:val="24"/>
          <w:szCs w:val="24"/>
        </w:rPr>
        <w:t>pályázati</w:t>
      </w:r>
      <w:r w:rsidR="00F70E24" w:rsidRPr="009D251C">
        <w:rPr>
          <w:rFonts w:ascii="Times New Roman" w:hAnsi="Times New Roman" w:cs="Times New Roman"/>
          <w:i/>
          <w:sz w:val="24"/>
          <w:szCs w:val="24"/>
        </w:rPr>
        <w:t>)</w:t>
      </w:r>
      <w:r w:rsidR="00CF2020" w:rsidRPr="009D251C">
        <w:rPr>
          <w:rFonts w:ascii="Times New Roman" w:hAnsi="Times New Roman" w:cs="Times New Roman"/>
          <w:i/>
          <w:sz w:val="24"/>
          <w:szCs w:val="24"/>
        </w:rPr>
        <w:t xml:space="preserve"> felhívást jelentetett meg </w:t>
      </w:r>
      <w:r w:rsidR="00F70E24" w:rsidRPr="009D251C">
        <w:rPr>
          <w:rFonts w:ascii="Times New Roman" w:hAnsi="Times New Roman" w:cs="Times New Roman"/>
          <w:i/>
          <w:sz w:val="24"/>
          <w:szCs w:val="24"/>
        </w:rPr>
        <w:t>„</w:t>
      </w:r>
      <w:r w:rsidR="003949E4" w:rsidRPr="009D2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Közösségi Vércse - Vértes-Gerecse a helyi közösségek támogatásáért</w:t>
      </w:r>
      <w:r w:rsidR="00F70E24" w:rsidRPr="009D2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 w:rsidR="003949E4" w:rsidRPr="009D2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címmel,</w:t>
      </w:r>
      <w:r w:rsidR="00201F12" w:rsidRPr="009D2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949E4" w:rsidRPr="009D2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KAP-RD57-096-2-25 kódszámon.</w:t>
      </w:r>
    </w:p>
    <w:p w:rsidR="00BD49FE" w:rsidRPr="009D251C" w:rsidRDefault="00BD49FE" w:rsidP="00201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bCs/>
          <w:i/>
          <w:sz w:val="24"/>
          <w:szCs w:val="24"/>
        </w:rPr>
        <w:t>A felhívás a</w:t>
      </w:r>
      <w:r w:rsidR="003949E4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49E4" w:rsidRPr="009D251C">
        <w:rPr>
          <w:rFonts w:ascii="Times New Roman" w:hAnsi="Times New Roman" w:cs="Times New Roman"/>
          <w:i/>
          <w:sz w:val="24"/>
          <w:szCs w:val="24"/>
        </w:rPr>
        <w:t>Vértes Gerecse Vidékfejlesztési Közösség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által kidolgozott </w:t>
      </w:r>
      <w:proofErr w:type="spellStart"/>
      <w:r w:rsidRPr="009D251C">
        <w:rPr>
          <w:rFonts w:ascii="Times New Roman" w:hAnsi="Times New Roman" w:cs="Times New Roman"/>
          <w:bCs/>
          <w:i/>
          <w:sz w:val="24"/>
          <w:szCs w:val="24"/>
        </w:rPr>
        <w:t>HFS-ben</w:t>
      </w:r>
      <w:proofErr w:type="spellEnd"/>
      <w:r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megfogalmazott alábbi célok megvalósulását kívánja elősegíteni:</w:t>
      </w:r>
    </w:p>
    <w:p w:rsidR="001B7D75" w:rsidRPr="009D251C" w:rsidRDefault="001B7D75" w:rsidP="00201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felhívás keretében cél a helyi, térségi közösségi élet megújítása, valamint erősítése a civil szervezetek, önkormányzatok, egyházak által megvalósítani kívánt beruházások támogatásával. További célok az aktívabb társadalmi összefogás, az erősebb helyi identitás megteremtése, a közösségi gondolkodás ösztönzése és ezek feltételeinek biztosítása a megvalósított fejlesztések által.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Közösségi élet, közösségi marketing, közösségi terek infrastrukturális fejlesztése, épített és kulturális örökség megőrzése.</w:t>
      </w:r>
    </w:p>
    <w:p w:rsidR="00BD49FE" w:rsidRPr="009D251C" w:rsidRDefault="00BD49FE" w:rsidP="001B7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43C87" w:rsidRPr="009D251C" w:rsidRDefault="00C43C87" w:rsidP="00BD49F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Az igényelhető</w:t>
      </w:r>
      <w:r w:rsidR="00731578" w:rsidRPr="009D251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vissza nem</w:t>
      </w:r>
      <w:r w:rsidR="00CF7765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térítendő támogatás összege </w:t>
      </w:r>
      <w:r w:rsidR="00BD49FE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legalább </w:t>
      </w:r>
      <w:r w:rsidR="003949E4" w:rsidRPr="009D251C">
        <w:rPr>
          <w:rFonts w:ascii="Times New Roman" w:hAnsi="Times New Roman" w:cs="Times New Roman"/>
          <w:b/>
          <w:i/>
          <w:sz w:val="24"/>
          <w:szCs w:val="24"/>
        </w:rPr>
        <w:t>500.000</w:t>
      </w:r>
      <w:r w:rsidR="00BD49FE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forint, legfeljebb </w:t>
      </w:r>
      <w:r w:rsidR="00CF7765" w:rsidRPr="009D251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millió forint lehet, 95%-o</w:t>
      </w:r>
      <w:r w:rsidR="00E4612E" w:rsidRPr="009D251C">
        <w:rPr>
          <w:rFonts w:ascii="Times New Roman" w:hAnsi="Times New Roman" w:cs="Times New Roman"/>
          <w:b/>
          <w:i/>
          <w:sz w:val="24"/>
          <w:szCs w:val="24"/>
        </w:rPr>
        <w:t>s t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>ámogatási intenzitás mellett. A pályázathoz 5% önerő</w:t>
      </w:r>
      <w:r w:rsidR="00F70E24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biztosítása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szükséges.</w:t>
      </w:r>
    </w:p>
    <w:p w:rsidR="00C43C87" w:rsidRPr="009D251C" w:rsidRDefault="00E4612E" w:rsidP="00C43C87">
      <w:pPr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felhívás f</w:t>
      </w:r>
      <w:r w:rsidR="00C43C87" w:rsidRPr="009D251C">
        <w:rPr>
          <w:rFonts w:ascii="Times New Roman" w:hAnsi="Times New Roman" w:cs="Times New Roman"/>
          <w:i/>
          <w:sz w:val="24"/>
          <w:szCs w:val="24"/>
        </w:rPr>
        <w:t>orráskeret</w:t>
      </w:r>
      <w:r w:rsidR="003949E4" w:rsidRPr="009D251C">
        <w:rPr>
          <w:rFonts w:ascii="Times New Roman" w:hAnsi="Times New Roman" w:cs="Times New Roman"/>
          <w:i/>
          <w:sz w:val="24"/>
          <w:szCs w:val="24"/>
        </w:rPr>
        <w:t>e 190</w:t>
      </w:r>
      <w:r w:rsidRPr="009D251C">
        <w:rPr>
          <w:rFonts w:ascii="Times New Roman" w:hAnsi="Times New Roman" w:cs="Times New Roman"/>
          <w:i/>
          <w:sz w:val="24"/>
          <w:szCs w:val="24"/>
        </w:rPr>
        <w:t>.000.000.-</w:t>
      </w:r>
      <w:r w:rsidR="00C43C87" w:rsidRPr="009D251C">
        <w:rPr>
          <w:rFonts w:ascii="Times New Roman" w:hAnsi="Times New Roman" w:cs="Times New Roman"/>
          <w:i/>
          <w:sz w:val="24"/>
          <w:szCs w:val="24"/>
        </w:rPr>
        <w:t>Ft</w:t>
      </w:r>
    </w:p>
    <w:p w:rsidR="00BD49FE" w:rsidRPr="009D251C" w:rsidRDefault="00C43C87" w:rsidP="00C43C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A támogatási okirat véglegessé válását követő naptól számított legfeljebb 24 hónap áll rendelkezésre a végrehajtásra</w:t>
      </w:r>
      <w:r w:rsidR="00BD49FE" w:rsidRPr="009D251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949E4" w:rsidRPr="009D251C" w:rsidRDefault="001B7D75" w:rsidP="00F7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Előleg igénybevételére</w:t>
      </w:r>
      <w:r w:rsidR="003949E4" w:rsidRPr="009D251C">
        <w:rPr>
          <w:rFonts w:ascii="Times New Roman" w:hAnsi="Times New Roman" w:cs="Times New Roman"/>
          <w:i/>
          <w:sz w:val="24"/>
          <w:szCs w:val="24"/>
        </w:rPr>
        <w:t xml:space="preserve"> önkormányzatnak </w:t>
      </w:r>
      <w:r w:rsidRPr="009D251C">
        <w:rPr>
          <w:rFonts w:ascii="Times New Roman" w:hAnsi="Times New Roman" w:cs="Times New Roman"/>
          <w:i/>
          <w:sz w:val="24"/>
          <w:szCs w:val="24"/>
        </w:rPr>
        <w:t>minősülő</w:t>
      </w:r>
      <w:r w:rsidR="003949E4" w:rsidRPr="009D251C">
        <w:rPr>
          <w:rFonts w:ascii="Times New Roman" w:hAnsi="Times New Roman" w:cs="Times New Roman"/>
          <w:i/>
          <w:sz w:val="24"/>
          <w:szCs w:val="24"/>
        </w:rPr>
        <w:t xml:space="preserve"> ke</w:t>
      </w:r>
      <w:r w:rsidRPr="009D251C">
        <w:rPr>
          <w:rFonts w:ascii="Times New Roman" w:hAnsi="Times New Roman" w:cs="Times New Roman"/>
          <w:i/>
          <w:sz w:val="24"/>
          <w:szCs w:val="24"/>
        </w:rPr>
        <w:t>dvezményezett részére van lehető</w:t>
      </w:r>
      <w:r w:rsidR="003949E4" w:rsidRPr="009D251C">
        <w:rPr>
          <w:rFonts w:ascii="Times New Roman" w:hAnsi="Times New Roman" w:cs="Times New Roman"/>
          <w:i/>
          <w:sz w:val="24"/>
          <w:szCs w:val="24"/>
        </w:rPr>
        <w:t>ség.</w:t>
      </w:r>
    </w:p>
    <w:p w:rsidR="00E4612E" w:rsidRPr="009D251C" w:rsidRDefault="003949E4" w:rsidP="00F7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támogatási okiratban meghatározott támogatási összeg legfeljebb 25</w:t>
      </w:r>
      <w:r w:rsidR="00201F12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százalékáig a </w:t>
      </w:r>
      <w:r w:rsidR="001B7D75" w:rsidRPr="009D251C">
        <w:rPr>
          <w:rFonts w:ascii="Times New Roman" w:hAnsi="Times New Roman" w:cs="Times New Roman"/>
          <w:i/>
          <w:sz w:val="24"/>
          <w:szCs w:val="24"/>
        </w:rPr>
        <w:t>kedvezményezett kérelemmel elő</w:t>
      </w:r>
      <w:r w:rsidRPr="009D251C">
        <w:rPr>
          <w:rFonts w:ascii="Times New Roman" w:hAnsi="Times New Roman" w:cs="Times New Roman"/>
          <w:i/>
          <w:sz w:val="24"/>
          <w:szCs w:val="24"/>
        </w:rPr>
        <w:t>leget igényelhet.</w:t>
      </w:r>
    </w:p>
    <w:p w:rsidR="00201F12" w:rsidRPr="009D251C" w:rsidRDefault="00201F12" w:rsidP="00201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43C87" w:rsidRPr="009D251C" w:rsidRDefault="00E4612E" w:rsidP="00C43C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A művelet területi korlátozása</w:t>
      </w:r>
    </w:p>
    <w:p w:rsidR="00322E1A" w:rsidRPr="009D251C" w:rsidRDefault="00731578" w:rsidP="00322E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</w:t>
      </w:r>
      <w:r w:rsidR="001B7D75" w:rsidRPr="009D251C">
        <w:rPr>
          <w:rFonts w:ascii="Times New Roman" w:hAnsi="Times New Roman" w:cs="Times New Roman"/>
          <w:i/>
          <w:sz w:val="24"/>
          <w:szCs w:val="24"/>
        </w:rPr>
        <w:t xml:space="preserve"> Vértes Gerecse Vidékfejlesztési Közösség</w:t>
      </w:r>
      <w:r w:rsidR="00CF7765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2E1A" w:rsidRPr="009D251C">
        <w:rPr>
          <w:rFonts w:ascii="Times New Roman" w:hAnsi="Times New Roman" w:cs="Times New Roman"/>
          <w:i/>
          <w:sz w:val="24"/>
          <w:szCs w:val="24"/>
        </w:rPr>
        <w:t>illetékességi területén elhelyezkedő, a felhívás keretében jogosult települések: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Baj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Bodmér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Bokod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Csákberény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Csákvár</w:t>
      </w:r>
    </w:p>
    <w:p w:rsidR="001B7D75" w:rsidRPr="009D251C" w:rsidRDefault="00C97AEB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Csókakő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Dad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Dunaalmás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Dunaszentmiklós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Gánt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Gyermely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Héreg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Kecskéd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Kocs</w:t>
      </w:r>
    </w:p>
    <w:p w:rsidR="001B7D75" w:rsidRPr="009D251C" w:rsidRDefault="00C97AEB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Kömlő</w:t>
      </w:r>
      <w:r w:rsidR="001B7D75" w:rsidRPr="009D251C">
        <w:rPr>
          <w:rFonts w:ascii="Times New Roman" w:hAnsi="Times New Roman" w:cs="Times New Roman"/>
          <w:i/>
          <w:sz w:val="24"/>
          <w:szCs w:val="24"/>
        </w:rPr>
        <w:t>d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Környe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Lovasberény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Magyaralmás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Naszály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lastRenderedPageBreak/>
        <w:t>Neszmély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Pátka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Pusztavám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Sárkeresztes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Söréd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Szákszend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Szár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Szárliget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Szomor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Szomód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Tardos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Tarján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Újbarok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Várgesztes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Vértesboglár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Vértessomló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Vértesszolos</w:t>
      </w:r>
    </w:p>
    <w:p w:rsidR="001B7D75" w:rsidRPr="009D251C" w:rsidRDefault="001B7D75" w:rsidP="001B7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Vértestolna</w:t>
      </w:r>
    </w:p>
    <w:p w:rsidR="001B7D75" w:rsidRPr="009D251C" w:rsidRDefault="001B7D75" w:rsidP="001B7D7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Zámoly</w:t>
      </w:r>
    </w:p>
    <w:p w:rsidR="00731578" w:rsidRPr="009D251C" w:rsidRDefault="00731578" w:rsidP="00C43C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A támogatási kérelem benyújtásának határideje</w:t>
      </w:r>
    </w:p>
    <w:p w:rsidR="00C43C87" w:rsidRPr="009D251C" w:rsidRDefault="00C43C87" w:rsidP="00E461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A támogatási kérelmek benyújtására </w:t>
      </w:r>
      <w:r w:rsidR="00B7184D" w:rsidRPr="009D251C">
        <w:rPr>
          <w:rFonts w:ascii="Times New Roman" w:hAnsi="Times New Roman" w:cs="Times New Roman"/>
          <w:b/>
          <w:i/>
          <w:sz w:val="24"/>
          <w:szCs w:val="24"/>
        </w:rPr>
        <w:t>2025.09.17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>. napjától van lehetőség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az alábbiak szerint meghatározott benyújtási szakaszokban. Forráskimerülés esetén a felhívás lezárására kerülhet sor.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1. benyújtási szakasz: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2025.09.17. - 2025.09.30.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2. benyújtási szakasz: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2025.10.08. - 2025.10.21.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3. benyújtási szakasz: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2026.02.25. - 2026.03.10.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4. benyújtási szakasz: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2026.03.18. - 2026.03.31.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5. benyújtási szakasz: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2026.09.02. - 2026.09.15.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6. benyújtási szakasz: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2026.09.23. - 2026.10.06.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7. benyújtási szakasz: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2027.02.10. - 2027.02.23.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8. benyújtási szakasz:</w:t>
      </w:r>
    </w:p>
    <w:p w:rsidR="00B7184D" w:rsidRPr="009D251C" w:rsidRDefault="00B7184D" w:rsidP="00C97AE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2027.03.03. - 2027.03.16.</w:t>
      </w:r>
    </w:p>
    <w:p w:rsidR="00C43C87" w:rsidRDefault="00C43C87" w:rsidP="008063D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251C" w:rsidRPr="009D251C" w:rsidRDefault="009D251C" w:rsidP="008063D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E1A" w:rsidRPr="009D251C" w:rsidRDefault="00322E1A" w:rsidP="00C43C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A felhívásra </w:t>
      </w:r>
      <w:r w:rsidR="00731578" w:rsidRPr="009D251C">
        <w:rPr>
          <w:rFonts w:ascii="Times New Roman" w:hAnsi="Times New Roman" w:cs="Times New Roman"/>
          <w:b/>
          <w:i/>
          <w:sz w:val="24"/>
          <w:szCs w:val="24"/>
        </w:rPr>
        <w:t>támogatási kérelmet nyújthat be: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Egyéb alapítvány (569)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Nemzetiségi egyesület (528)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Polgárőr egyesület (526)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Sportegyesület (521)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Helyi önkormányzat (321)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Helyi nemzetiségi önkormányzat (371)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Bevett egyház (551)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Egyéb egyesület (529)</w:t>
      </w:r>
    </w:p>
    <w:p w:rsidR="001B7D75" w:rsidRPr="009D251C" w:rsidRDefault="001B7D75" w:rsidP="00C97A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Közalapítvány (561)</w:t>
      </w:r>
    </w:p>
    <w:p w:rsidR="00761F48" w:rsidRPr="009D251C" w:rsidRDefault="001B7D75" w:rsidP="00C97AE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Elsődlegesen vallási tevékenységet végző belső egyházi jogi személy (555)</w:t>
      </w:r>
    </w:p>
    <w:p w:rsidR="001B7D75" w:rsidRPr="009D251C" w:rsidRDefault="001B7D75" w:rsidP="001B7D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2E1A" w:rsidRPr="009D251C" w:rsidRDefault="00322E1A" w:rsidP="00322E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A kedvezményezettel szemben támasztott elvárások: 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A támogatási kérelem benyújtására az jogosult, </w:t>
      </w:r>
      <w:proofErr w:type="gramStart"/>
      <w:r w:rsidRPr="009D251C">
        <w:rPr>
          <w:rFonts w:ascii="Times New Roman" w:hAnsi="Times New Roman" w:cs="Times New Roman"/>
          <w:i/>
          <w:sz w:val="24"/>
          <w:szCs w:val="24"/>
        </w:rPr>
        <w:t>aki</w:t>
      </w:r>
      <w:proofErr w:type="gram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 vagy amely megfelel az alábbi feltételeknek.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D251C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9D251C">
        <w:rPr>
          <w:rFonts w:ascii="Times New Roman" w:hAnsi="Times New Roman" w:cs="Times New Roman"/>
          <w:i/>
          <w:sz w:val="24"/>
          <w:szCs w:val="24"/>
        </w:rPr>
        <w:t>) Civil szervezetek, egyházak és önkormányzatok esetében székhelye/telephelye a HACS illetékességi területén van a támogatási kérelem benyújtásakor.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b) Civil szervezet kedvezményezett támogatási kérelmet nyújthat be, ha az egyesülési jogról, a közhasznú jogállásról, valamint a civil szervezetek 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működésérő</w:t>
      </w:r>
      <w:r w:rsidRPr="009D251C">
        <w:rPr>
          <w:rFonts w:ascii="Times New Roman" w:hAnsi="Times New Roman" w:cs="Times New Roman"/>
          <w:i/>
          <w:sz w:val="24"/>
          <w:szCs w:val="24"/>
        </w:rPr>
        <w:t>l és támogatásáról szóló 2011. évi CLXXV. törvény 2.§ 6. pont b) és c) alpontja szerint a bíróság által nyilvántartásba vett.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C97AEB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c) Bevett egyház és annak belső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egyházi jogi személye kedvezményezett támogatási kérelmet nyújthat be, amennyiben a lelkiismereti és vallásszabadság jogáról, valamint az egyházak, vallásfelekezetek és vallási közösségek jogállásáról szóló 2011. évi CCVI. törvény szerint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D251C">
        <w:rPr>
          <w:rFonts w:ascii="Times New Roman" w:hAnsi="Times New Roman" w:cs="Times New Roman"/>
          <w:i/>
          <w:sz w:val="24"/>
          <w:szCs w:val="24"/>
        </w:rPr>
        <w:t>nyilvántartásba</w:t>
      </w:r>
      <w:proofErr w:type="gram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 vett.</w:t>
      </w:r>
    </w:p>
    <w:p w:rsidR="00B7184D" w:rsidRPr="009D251C" w:rsidRDefault="00B7184D" w:rsidP="00C97A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C97AEB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felhívás keretében konzorciumi formában támogatási k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érelem benyújtására nincs lehető</w:t>
      </w:r>
      <w:r w:rsidRPr="009D251C">
        <w:rPr>
          <w:rFonts w:ascii="Times New Roman" w:hAnsi="Times New Roman" w:cs="Times New Roman"/>
          <w:i/>
          <w:sz w:val="24"/>
          <w:szCs w:val="24"/>
        </w:rPr>
        <w:t>ség.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43C87" w:rsidRPr="009D251C" w:rsidRDefault="00322E1A" w:rsidP="00B718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A felhívás alapján </w:t>
      </w:r>
      <w:r w:rsidR="00B7184D" w:rsidRPr="009D251C">
        <w:rPr>
          <w:rFonts w:ascii="Times New Roman" w:hAnsi="Times New Roman" w:cs="Times New Roman"/>
          <w:b/>
          <w:i/>
          <w:sz w:val="24"/>
          <w:szCs w:val="24"/>
        </w:rPr>
        <w:t>Bodmér</w:t>
      </w:r>
      <w:r w:rsidR="00C43C87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3C87" w:rsidRPr="009D251C">
        <w:rPr>
          <w:rFonts w:ascii="Times New Roman" w:hAnsi="Times New Roman" w:cs="Times New Roman"/>
          <w:i/>
          <w:sz w:val="24"/>
          <w:szCs w:val="24"/>
        </w:rPr>
        <w:t>településről az arra jogosultak köre támogatási kérelmet</w:t>
      </w:r>
      <w:r w:rsidR="00A10E9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nyújthat be. A</w:t>
      </w:r>
      <w:r w:rsidR="00C43C8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Vértes Gerecse Vidékfejlesztési Közösség </w:t>
      </w:r>
      <w:r w:rsidR="00C43C87" w:rsidRPr="009D251C">
        <w:rPr>
          <w:rFonts w:ascii="Times New Roman" w:hAnsi="Times New Roman" w:cs="Times New Roman"/>
          <w:i/>
          <w:sz w:val="24"/>
          <w:szCs w:val="24"/>
        </w:rPr>
        <w:t xml:space="preserve">területén működő helyi önkormányzatok, - </w:t>
      </w:r>
      <w:r w:rsidR="00C43C87" w:rsidRPr="009D251C">
        <w:rPr>
          <w:rFonts w:ascii="Times New Roman" w:hAnsi="Times New Roman" w:cs="Times New Roman"/>
          <w:b/>
          <w:i/>
          <w:sz w:val="24"/>
          <w:szCs w:val="24"/>
        </w:rPr>
        <w:t>így</w:t>
      </w:r>
      <w:r w:rsidR="00A10E97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b/>
          <w:i/>
          <w:sz w:val="24"/>
          <w:szCs w:val="24"/>
        </w:rPr>
        <w:t>Bodmér</w:t>
      </w:r>
      <w:r w:rsidR="00C43C87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Község</w:t>
      </w:r>
      <w:r w:rsidR="00761F48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Önkormányzat</w:t>
      </w:r>
      <w:r w:rsidR="00B7184D" w:rsidRPr="009D251C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43C87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is - jogosultak támogatási kérelmet</w:t>
      </w:r>
      <w:r w:rsidR="00A10E97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3C87" w:rsidRPr="009D251C">
        <w:rPr>
          <w:rFonts w:ascii="Times New Roman" w:hAnsi="Times New Roman" w:cs="Times New Roman"/>
          <w:i/>
          <w:sz w:val="24"/>
          <w:szCs w:val="24"/>
        </w:rPr>
        <w:t>benyújtani.</w:t>
      </w:r>
    </w:p>
    <w:p w:rsidR="008063D1" w:rsidRPr="009D251C" w:rsidRDefault="008063D1" w:rsidP="00C43C8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63D1" w:rsidRPr="009D251C" w:rsidRDefault="008063D1" w:rsidP="00C43C8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A támogatási kérelem benyújtásának módja és egyéb feltételei </w:t>
      </w:r>
    </w:p>
    <w:p w:rsidR="00B7184D" w:rsidRPr="009D251C" w:rsidRDefault="00E97307" w:rsidP="00C97A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kedvezményezett több - eltérő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benyújtási szakaszokban benyújtott - támogatási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kérelem alapján is részesíthető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támogatásban, összesen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legfeljebb a felhívásban meghatározott, egy k</w:t>
      </w:r>
      <w:r w:rsidRPr="009D251C">
        <w:rPr>
          <w:rFonts w:ascii="Times New Roman" w:hAnsi="Times New Roman" w:cs="Times New Roman"/>
          <w:i/>
          <w:sz w:val="24"/>
          <w:szCs w:val="24"/>
        </w:rPr>
        <w:t>edvezményezett által igényelhető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támogatási összegig.</w:t>
      </w:r>
    </w:p>
    <w:p w:rsidR="00E97307" w:rsidRPr="009D251C" w:rsidRDefault="00E97307" w:rsidP="00C97A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E97307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támogatási kérelem különböző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megvalósítási helyekre is vonatkozhat.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Ha a 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>k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edvezményezett újabb támogatási kérelmével túllépi ezt az összeget, abban az esetben az érintett kérelemben jóváhagyható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>ámogatási összeg, az igényelhető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maximális 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ámogatási összeg és a 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kedvezményezett részére már addig támogatási </w:t>
      </w:r>
      <w:proofErr w:type="gramStart"/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okirat(</w:t>
      </w:r>
      <w:proofErr w:type="gramEnd"/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ok)</w:t>
      </w:r>
      <w:proofErr w:type="spellStart"/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ban</w:t>
      </w:r>
      <w:proofErr w:type="spellEnd"/>
      <w:r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jóváhagyott 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>ö</w:t>
      </w:r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sszeg(</w:t>
      </w:r>
      <w:proofErr w:type="spellStart"/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ek</w:t>
      </w:r>
      <w:proofErr w:type="spellEnd"/>
      <w:r w:rsidR="00B7184D" w:rsidRPr="009D251C">
        <w:rPr>
          <w:rFonts w:ascii="Times New Roman" w:hAnsi="Times New Roman" w:cs="Times New Roman"/>
          <w:bCs/>
          <w:i/>
          <w:sz w:val="24"/>
          <w:szCs w:val="24"/>
        </w:rPr>
        <w:t>) különbsége lehet.</w:t>
      </w: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Egy benyújtási szakaszban egyetlen támogatási kérelem adható be.</w:t>
      </w: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Ha a Kedvezményezett a jelen felhívás keretében korábban létrejött agrártámogatási </w:t>
      </w:r>
      <w:r w:rsidR="00E97307" w:rsidRPr="009D251C">
        <w:rPr>
          <w:rFonts w:ascii="Times New Roman" w:hAnsi="Times New Roman" w:cs="Times New Roman"/>
          <w:bCs/>
          <w:i/>
          <w:sz w:val="24"/>
          <w:szCs w:val="24"/>
        </w:rPr>
        <w:t>jogviszonya megszű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>nik, úgy annak maradéktalan</w:t>
      </w:r>
      <w:r w:rsidR="00E97307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pénzügyi rendezését követően lehető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>sége van ismételten támogatási kérelmet benyújtani a meghatározott, egy kedvezményezett által</w:t>
      </w:r>
      <w:r w:rsidR="00E97307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igényelhető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maximális támogatási összegig, azzal, hogy ha több támogatási</w:t>
      </w:r>
      <w:r w:rsidR="00E97307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kérelem alapján is részesíthető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támogatásban, figyelembe</w:t>
      </w:r>
      <w:r w:rsidR="00E97307" w:rsidRPr="009D251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bCs/>
          <w:i/>
          <w:sz w:val="24"/>
          <w:szCs w:val="24"/>
        </w:rPr>
        <w:t>kell venni a korábbi szakaszokban benyújtott és jóváhagyott támogatási összeget.</w:t>
      </w:r>
    </w:p>
    <w:p w:rsidR="00E97307" w:rsidRPr="009D251C" w:rsidRDefault="00E97307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A helyi közössé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>gek hátrányos megkülönböztetéstől mentes és kiegyenlített lehető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ségeinek biztosítása érdekében - az egy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kedvezményezett által felhaszná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>lható forrás a KAP ST teljes idő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távja alatt nem haladhatja meg a mindenkor hatályos támogatási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okiratban szereplő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fejlesztési forrás 20%-át.</w:t>
      </w:r>
    </w:p>
    <w:p w:rsidR="00E97307" w:rsidRPr="009D251C" w:rsidRDefault="00E97307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Támogatási kérelmet kizárólag a KAP törvény 10. § (2) bekezdés c) pontja szerint 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>k</w:t>
      </w:r>
      <w:r w:rsidRPr="009D251C">
        <w:rPr>
          <w:rFonts w:ascii="Times New Roman" w:hAnsi="Times New Roman" w:cs="Times New Roman"/>
          <w:i/>
          <w:sz w:val="24"/>
          <w:szCs w:val="24"/>
        </w:rPr>
        <w:t>edvezményezetti Nyilvántartási Rendszerben (a továbbiakban: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KNYR) kérelemre nyilvántartásba vett besorolású kedvezményezett nyújthat be.</w:t>
      </w:r>
    </w:p>
    <w:p w:rsidR="00E97307" w:rsidRPr="009D251C" w:rsidRDefault="00E97307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Támogatási kérelmet 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kizárólag elektronikus úton, a központi azonosítási ügynök (a továbbiakban: KAÜ) keretében elvégzett elektronikus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>azonosítást követően elérhető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elektronikus felületen (http://www.mvh.allamkincstar.gov.hu) 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keresztül lehet benyújtani. </w:t>
      </w: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="00E97307" w:rsidRPr="009D251C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https://e-kerelem.mvh.allamkincstar.gov.hu/enter/</w:t>
        </w:r>
      </w:hyperlink>
    </w:p>
    <w:p w:rsidR="00E97307" w:rsidRPr="009D251C" w:rsidRDefault="00E97307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Az eredetileg papíralapú dokumentumokat digitalizált (pl. </w:t>
      </w:r>
      <w:proofErr w:type="spellStart"/>
      <w:r w:rsidRPr="009D251C">
        <w:rPr>
          <w:rFonts w:ascii="Times New Roman" w:hAnsi="Times New Roman" w:cs="Times New Roman"/>
          <w:i/>
          <w:sz w:val="24"/>
          <w:szCs w:val="24"/>
        </w:rPr>
        <w:t>pdf</w:t>
      </w:r>
      <w:proofErr w:type="spell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D251C">
        <w:rPr>
          <w:rFonts w:ascii="Times New Roman" w:hAnsi="Times New Roman" w:cs="Times New Roman"/>
          <w:i/>
          <w:sz w:val="24"/>
          <w:szCs w:val="24"/>
        </w:rPr>
        <w:t>jpeg</w:t>
      </w:r>
      <w:proofErr w:type="spellEnd"/>
      <w:r w:rsidRPr="009D251C">
        <w:rPr>
          <w:rFonts w:ascii="Times New Roman" w:hAnsi="Times New Roman" w:cs="Times New Roman"/>
          <w:i/>
          <w:sz w:val="24"/>
          <w:szCs w:val="24"/>
        </w:rPr>
        <w:t>) formában kell csatolni az elektronikus felületen benyújtott kérelemhez. A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feltölteni kívánt file-t, annak </w:t>
      </w:r>
      <w:proofErr w:type="gramStart"/>
      <w:r w:rsidRPr="009D251C">
        <w:rPr>
          <w:rFonts w:ascii="Times New Roman" w:hAnsi="Times New Roman" w:cs="Times New Roman"/>
          <w:i/>
          <w:sz w:val="24"/>
          <w:szCs w:val="24"/>
        </w:rPr>
        <w:t xml:space="preserve">tartalma 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lapján</w:t>
      </w:r>
      <w:proofErr w:type="gram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 szükséges elnevezni. Elektronikus aláírással hitelesített dokumentum benyújtása az eredeti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elektronikus formában szükséges.</w:t>
      </w: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Ha a felhívásokra benyújtott támogatási kérelmek alapján a támogatásra rendelkezésre álló kötelezettségvállalási keret kimerül - ideértve a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felhívás keretösszegének csökkentését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is -, vagy annak kimerülése előre jelezhető, a HACS a benyújtási határidő lejárta előtt, de legkéső</w:t>
      </w:r>
      <w:r w:rsidRPr="009D251C">
        <w:rPr>
          <w:rFonts w:ascii="Times New Roman" w:hAnsi="Times New Roman" w:cs="Times New Roman"/>
          <w:i/>
          <w:sz w:val="24"/>
          <w:szCs w:val="24"/>
        </w:rPr>
        <w:t>bb a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szakaszzárást követő 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14 napon a felhívást lezárhatja. A felhívás lezárásáról szóló tájékoztatás a Magyar Államkincstár, mint 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>az IH közreműködő szerve és, mint Nemzeti Kifizető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Ügynökség (a továbbiakban: Kincstár) honlapján jelenik meg. A felhívás lezárása az abban rögzített benyújtási</w:t>
      </w:r>
      <w:r w:rsidR="00E97307" w:rsidRPr="009D251C">
        <w:rPr>
          <w:rFonts w:ascii="Times New Roman" w:hAnsi="Times New Roman" w:cs="Times New Roman"/>
          <w:i/>
          <w:sz w:val="24"/>
          <w:szCs w:val="24"/>
        </w:rPr>
        <w:t xml:space="preserve"> szakasz zárásának időpontját követő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naptól lehetséges.</w:t>
      </w: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KAP Vhr. 17-18. §</w:t>
      </w:r>
      <w:proofErr w:type="spellStart"/>
      <w:r w:rsidRPr="009D251C">
        <w:rPr>
          <w:rFonts w:ascii="Times New Roman" w:hAnsi="Times New Roman" w:cs="Times New Roman"/>
          <w:i/>
          <w:sz w:val="24"/>
          <w:szCs w:val="24"/>
        </w:rPr>
        <w:t>-aiban</w:t>
      </w:r>
      <w:proofErr w:type="spell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 foglaltak szerint a támogatási kérelem meghatalmazott által is benyújtható.</w:t>
      </w:r>
    </w:p>
    <w:p w:rsidR="00B7184D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A támogatási kérelem benyújtásának részletes szabályait a KAP Vhr. 11. - 12. § -a tartalmazza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D43249" w:rsidRPr="009D251C" w:rsidRDefault="00B7184D" w:rsidP="00E973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>A támogatási kérelem kitöltésével és benyújtásával kapcsolatos részletes leírást a "Felhasználói kézikönyv az elektronikus felület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használatához </w:t>
      </w:r>
      <w:r w:rsidR="00E97307" w:rsidRPr="009D251C">
        <w:rPr>
          <w:rFonts w:ascii="Times New Roman" w:hAnsi="Times New Roman" w:cs="Times New Roman"/>
          <w:b/>
          <w:bCs/>
          <w:i/>
          <w:sz w:val="24"/>
          <w:szCs w:val="24"/>
        </w:rPr>
        <w:t>és e-kérelem benyújtásához" című</w:t>
      </w:r>
      <w:r w:rsidRPr="009D25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dokumentum tartalmazza.</w:t>
      </w:r>
    </w:p>
    <w:p w:rsidR="00E97307" w:rsidRPr="009D251C" w:rsidRDefault="00E97307" w:rsidP="00E9730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43C87" w:rsidRPr="009D251C" w:rsidRDefault="00C43C87" w:rsidP="00C43C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Támogatható tevékenységek </w:t>
      </w:r>
    </w:p>
    <w:p w:rsidR="00C43C87" w:rsidRPr="009D251C" w:rsidRDefault="00C43C87" w:rsidP="00C43C8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Önállóan támogatható tevékenységek</w:t>
      </w:r>
    </w:p>
    <w:p w:rsidR="00B7184D" w:rsidRPr="009D251C" w:rsidRDefault="00B7184D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lastRenderedPageBreak/>
        <w:t>1. Megújuló energiaforrást hasznosító technológiák alkalmazása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Megújuló energiaforrást hasznosító technológiák alkalmazása a fejlesztési cél érdekében</w:t>
      </w:r>
    </w:p>
    <w:p w:rsidR="00B7184D" w:rsidRPr="009D251C" w:rsidRDefault="00B7184D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2. Építés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A kedvezményezett szervezetek mű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ködéséhez, tevékenységéhez kapcsolódó új épület, építmény építése, 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meglévő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épület, épí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tmény, épületrész felújítási, bő</w:t>
      </w:r>
      <w:r w:rsidRPr="009D251C">
        <w:rPr>
          <w:rFonts w:ascii="Times New Roman" w:hAnsi="Times New Roman" w:cs="Times New Roman"/>
          <w:i/>
          <w:sz w:val="24"/>
          <w:szCs w:val="24"/>
        </w:rPr>
        <w:t>vítési munkálatai támogathatók, valamint telken belüli tereprendezés, burkolat kialakítás, parkosítás támogathatók. Továbbá az épített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 xml:space="preserve"> örökség részét képező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kisebb építmények (pl. tájházak, 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borospincék, kő</w:t>
      </w:r>
      <w:r w:rsidRPr="009D251C">
        <w:rPr>
          <w:rFonts w:ascii="Times New Roman" w:hAnsi="Times New Roman" w:cs="Times New Roman"/>
          <w:i/>
          <w:sz w:val="24"/>
          <w:szCs w:val="24"/>
        </w:rPr>
        <w:t>keresztek, emlékhelyek, kálváriák) felújítása, vagy kulturális értékek rekonstrukciója.</w:t>
      </w:r>
    </w:p>
    <w:p w:rsidR="00C97AEB" w:rsidRPr="009D251C" w:rsidRDefault="00C97AEB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3. Eszköz és/vagy gépbeszerzés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A kedvezményezett szervezetek mű</w:t>
      </w:r>
      <w:r w:rsidRPr="009D251C">
        <w:rPr>
          <w:rFonts w:ascii="Times New Roman" w:hAnsi="Times New Roman" w:cs="Times New Roman"/>
          <w:i/>
          <w:sz w:val="24"/>
          <w:szCs w:val="24"/>
        </w:rPr>
        <w:t>ködéséhez,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tevékenységéhez kapcsolódó eszközök és/vagy gépek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beszerzése, melyek hozzájárulnak a helyi közösségi élet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fejlesztéséhez.</w:t>
      </w:r>
    </w:p>
    <w:p w:rsidR="00C97AEB" w:rsidRPr="009D251C" w:rsidRDefault="00C97AEB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C97AEB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4. Erőgép, gépjármű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beszerzés</w:t>
      </w:r>
      <w:r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A kedvezményezett szervezetek 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ködéséhez,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tevékenységéhez kapcsolódó erőgép, gépjármű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beszerzése,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mely hozzájárul a helyi közösségi élet fejlesztéséhez.</w:t>
      </w:r>
    </w:p>
    <w:p w:rsidR="00C97AEB" w:rsidRPr="009D251C" w:rsidRDefault="00C97AEB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3249" w:rsidRPr="009D251C" w:rsidRDefault="00B7184D" w:rsidP="00B7184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5. Kiadvány elkészíttetése</w:t>
      </w:r>
      <w:r w:rsidR="00C97AEB" w:rsidRPr="009D251C">
        <w:rPr>
          <w:rFonts w:ascii="Times New Roman" w:hAnsi="Times New Roman" w:cs="Times New Roman"/>
          <w:i/>
          <w:sz w:val="24"/>
          <w:szCs w:val="24"/>
        </w:rPr>
        <w:t>: A mű</w:t>
      </w:r>
      <w:r w:rsidRPr="009D251C">
        <w:rPr>
          <w:rFonts w:ascii="Times New Roman" w:hAnsi="Times New Roman" w:cs="Times New Roman"/>
          <w:i/>
          <w:sz w:val="24"/>
          <w:szCs w:val="24"/>
        </w:rPr>
        <w:t>velet megvalósításához kapcsolódó kiadvány készítése</w:t>
      </w:r>
    </w:p>
    <w:p w:rsidR="004A04A7" w:rsidRPr="009D251C" w:rsidRDefault="004A04A7" w:rsidP="004A04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Önállóan nem támogatható tevékenységek </w:t>
      </w:r>
    </w:p>
    <w:p w:rsidR="004A04A7" w:rsidRPr="009D251C" w:rsidRDefault="004A04A7" w:rsidP="004A04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Kötelezően megvalósítandó, önállóan nem támogatható tevékenységek</w:t>
      </w:r>
    </w:p>
    <w:p w:rsidR="00322E1A" w:rsidRPr="009D251C" w:rsidRDefault="00322E1A" w:rsidP="00B71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Tájékoztatás és nyilvánosság megvalósítása</w:t>
      </w:r>
      <w:r w:rsidR="00B7184D" w:rsidRPr="009D251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Tájékoztatással, nyilvánossággal kapcsolatos kötelezettségek teljesítése. A tájékoztatással, nyilvánossággal kapcsolatos kötelezettsége</w:t>
      </w:r>
      <w:r w:rsidR="007F6A90" w:rsidRPr="009D251C">
        <w:rPr>
          <w:rFonts w:ascii="Times New Roman" w:hAnsi="Times New Roman" w:cs="Times New Roman"/>
          <w:i/>
          <w:sz w:val="24"/>
          <w:szCs w:val="24"/>
        </w:rPr>
        <w:t>k teljesítésével kapcsolatos elő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írásokat az ÁÚF tartalmazza.</w:t>
      </w:r>
    </w:p>
    <w:p w:rsidR="00B7184D" w:rsidRPr="009D251C" w:rsidRDefault="00B7184D" w:rsidP="00B71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22E1A" w:rsidRPr="009D251C" w:rsidRDefault="004A04A7" w:rsidP="00322E1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Választható, önállóan nem támogatható tevékenységek</w:t>
      </w:r>
    </w:p>
    <w:p w:rsidR="00B7184D" w:rsidRPr="009D251C" w:rsidRDefault="00B7184D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1. Eszközök és/vagy gépek beépítéséhez, beüzemeléséhez,</w:t>
      </w:r>
      <w:r w:rsidR="00071650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felszereléséhez kapcsolódó, kizárólag szereléssel járó építési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tevékenység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>: A mű</w:t>
      </w:r>
      <w:r w:rsidRPr="009D251C">
        <w:rPr>
          <w:rFonts w:ascii="Times New Roman" w:hAnsi="Times New Roman" w:cs="Times New Roman"/>
          <w:i/>
          <w:sz w:val="24"/>
          <w:szCs w:val="24"/>
        </w:rPr>
        <w:t>velet keretében beszerzett eszközök és/vagy gépek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beszereléséhez kapcsolódó építési tevékenység.</w:t>
      </w:r>
    </w:p>
    <w:p w:rsidR="000C4126" w:rsidRPr="009D251C" w:rsidRDefault="000C4126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2. Szolgáltatás igénybevétele</w:t>
      </w:r>
      <w:r w:rsidR="007F6A90"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Az 54/2023. (IX. 13.) AM rendelet 5. melléklet 3.4 pontja alapján</w:t>
      </w:r>
    </w:p>
    <w:p w:rsidR="00B7184D" w:rsidRPr="009D251C" w:rsidRDefault="00B7184D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D251C">
        <w:rPr>
          <w:rFonts w:ascii="Times New Roman" w:hAnsi="Times New Roman" w:cs="Times New Roman"/>
          <w:i/>
          <w:sz w:val="24"/>
          <w:szCs w:val="24"/>
        </w:rPr>
        <w:t>elszámolható</w:t>
      </w:r>
      <w:proofErr w:type="gram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 költségek.</w:t>
      </w:r>
    </w:p>
    <w:p w:rsidR="000C4126" w:rsidRPr="009D251C" w:rsidRDefault="000C4126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3. Marketing és / vagy kommunikációs tevékenységek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megvalósítása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D251C">
        <w:rPr>
          <w:rFonts w:ascii="Times New Roman" w:hAnsi="Times New Roman" w:cs="Times New Roman"/>
          <w:i/>
          <w:sz w:val="24"/>
          <w:szCs w:val="24"/>
        </w:rPr>
        <w:t>A támogatás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>t igénylő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tevékenységéhez kapcsolódó marketing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és/vagy kommunikációs tevékenységek megvalósítása.</w:t>
      </w:r>
    </w:p>
    <w:p w:rsidR="000C4126" w:rsidRPr="009D251C" w:rsidRDefault="000C4126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4. Immateriális javak beszerzése/fejlesztése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>: A mű</w:t>
      </w:r>
      <w:r w:rsidRPr="009D251C">
        <w:rPr>
          <w:rFonts w:ascii="Times New Roman" w:hAnsi="Times New Roman" w:cs="Times New Roman"/>
          <w:i/>
          <w:sz w:val="24"/>
          <w:szCs w:val="24"/>
        </w:rPr>
        <w:t>velet megvalósításához kapcsolódó immateriális javak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beszerzése.</w:t>
      </w:r>
    </w:p>
    <w:p w:rsidR="000C4126" w:rsidRPr="009D251C" w:rsidRDefault="000C4126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5. Honlap </w:t>
      </w:r>
      <w:proofErr w:type="gramStart"/>
      <w:r w:rsidRPr="009D251C">
        <w:rPr>
          <w:rFonts w:ascii="Times New Roman" w:hAnsi="Times New Roman" w:cs="Times New Roman"/>
          <w:i/>
          <w:sz w:val="24"/>
          <w:szCs w:val="24"/>
        </w:rPr>
        <w:t xml:space="preserve">fejlesztése 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 A mű</w:t>
      </w:r>
      <w:r w:rsidRPr="009D251C">
        <w:rPr>
          <w:rFonts w:ascii="Times New Roman" w:hAnsi="Times New Roman" w:cs="Times New Roman"/>
          <w:i/>
          <w:sz w:val="24"/>
          <w:szCs w:val="24"/>
        </w:rPr>
        <w:t>velet megvalósításához kapcsolódó honlapfejlesztés.</w:t>
      </w:r>
    </w:p>
    <w:p w:rsidR="000C4126" w:rsidRPr="009D251C" w:rsidRDefault="000C4126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B7184D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6. Akadálymentesítés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>: A mű</w:t>
      </w:r>
      <w:r w:rsidRPr="009D251C">
        <w:rPr>
          <w:rFonts w:ascii="Times New Roman" w:hAnsi="Times New Roman" w:cs="Times New Roman"/>
          <w:i/>
          <w:sz w:val="24"/>
          <w:szCs w:val="24"/>
        </w:rPr>
        <w:t>velet megvalósítása során szükséges akadálymentesítés</w:t>
      </w:r>
      <w:r w:rsidR="000C4126"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megvalósítása.</w:t>
      </w:r>
    </w:p>
    <w:p w:rsidR="000C4126" w:rsidRPr="009D251C" w:rsidRDefault="000C4126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0C4126" w:rsidP="00071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7. Építési, műszaki ellenő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ri szolgáltatás</w:t>
      </w:r>
      <w:r w:rsidRPr="009D251C">
        <w:rPr>
          <w:rFonts w:ascii="Times New Roman" w:hAnsi="Times New Roman" w:cs="Times New Roman"/>
          <w:i/>
          <w:sz w:val="24"/>
          <w:szCs w:val="24"/>
        </w:rPr>
        <w:t>: Építési, műszaki ellenő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ri szolgáltatás, ide nem értve a Tanácsadó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Mérnökök Nemzetközi Szövetsége (FIDIC) mérnök költségeit</w:t>
      </w:r>
    </w:p>
    <w:p w:rsidR="000C4126" w:rsidRPr="009D251C" w:rsidRDefault="000C4126" w:rsidP="000C4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0C4126" w:rsidP="000C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8. 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veletmenedzsment</w:t>
      </w:r>
      <w:r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A m</w:t>
      </w:r>
      <w:r w:rsidRPr="009D251C">
        <w:rPr>
          <w:rFonts w:ascii="Times New Roman" w:hAnsi="Times New Roman" w:cs="Times New Roman"/>
          <w:i/>
          <w:sz w:val="24"/>
          <w:szCs w:val="24"/>
        </w:rPr>
        <w:t>űvelet előkészítési és megvalósítási idő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szakában végzett</w:t>
      </w:r>
    </w:p>
    <w:p w:rsidR="00B7184D" w:rsidRPr="009D251C" w:rsidRDefault="000C4126" w:rsidP="000C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D251C">
        <w:rPr>
          <w:rFonts w:ascii="Times New Roman" w:hAnsi="Times New Roman" w:cs="Times New Roman"/>
          <w:i/>
          <w:sz w:val="24"/>
          <w:szCs w:val="24"/>
        </w:rPr>
        <w:t>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veletmenedzsment</w:t>
      </w:r>
      <w:proofErr w:type="gramEnd"/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tevékenység.</w:t>
      </w:r>
    </w:p>
    <w:p w:rsidR="000C4126" w:rsidRPr="009D251C" w:rsidRDefault="000C4126" w:rsidP="000C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0C4126" w:rsidP="000C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9. Terület-előkészítés (régészeti feltárás, lő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szermentesítés,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földmunkák stb.)</w:t>
      </w:r>
      <w:r w:rsidR="007F6A90"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Terület-előkészítés (régészeti feltárás, lő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szermentesítés,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földmunkák stb.).</w:t>
      </w:r>
    </w:p>
    <w:p w:rsidR="000C4126" w:rsidRPr="009D251C" w:rsidRDefault="000C4126" w:rsidP="000C4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184D" w:rsidRPr="009D251C" w:rsidRDefault="000C4126" w:rsidP="000C4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10. Művelet-elő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készítés</w:t>
      </w:r>
      <w:r w:rsidRPr="009D251C">
        <w:rPr>
          <w:rFonts w:ascii="Times New Roman" w:hAnsi="Times New Roman" w:cs="Times New Roman"/>
          <w:i/>
          <w:sz w:val="24"/>
          <w:szCs w:val="24"/>
        </w:rPr>
        <w:t>: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 xml:space="preserve"> Jogszab</w:t>
      </w:r>
      <w:r w:rsidRPr="009D251C">
        <w:rPr>
          <w:rFonts w:ascii="Times New Roman" w:hAnsi="Times New Roman" w:cs="Times New Roman"/>
          <w:i/>
          <w:sz w:val="24"/>
          <w:szCs w:val="24"/>
        </w:rPr>
        <w:t>ály, hatóság, felhívás által előírt kötelező elő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zetes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tanulmányok, 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szaki dokumentáció (ideértve a közbeszerzési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eljárásokhoz kapcsolódó szakmai háttérdokumentációt is)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elkészítése</w:t>
      </w:r>
      <w:r w:rsidRPr="009D251C">
        <w:rPr>
          <w:rFonts w:ascii="Times New Roman" w:hAnsi="Times New Roman" w:cs="Times New Roman"/>
          <w:i/>
          <w:sz w:val="24"/>
          <w:szCs w:val="24"/>
        </w:rPr>
        <w:t>. Környezeti hatásvizsgálat, elő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zetes vizsgálat,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egységes környezethasználati engedélyhez kapcsolódó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vizsgálat. Egyéb szükséges háttértanulmányok, szakvélemények,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beleértve a beruházással érintett terület ökológiai állapotának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felmérését és egyéb, horizontális követelményhez kapcsolódó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adatszolgáltatás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biztosítása érdekében felmerülő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költséget. Szüksége</w:t>
      </w:r>
      <w:r w:rsidRPr="009D251C">
        <w:rPr>
          <w:rFonts w:ascii="Times New Roman" w:hAnsi="Times New Roman" w:cs="Times New Roman"/>
          <w:i/>
          <w:sz w:val="24"/>
          <w:szCs w:val="24"/>
        </w:rPr>
        <w:t>s engedélyezési dokumentumok, 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szaki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tervek, kiviteli és tendertervek és ezek hatósági díjának (illeték,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igazgatási szolgáltatási díj, egyéb eljárási költség) költségei,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ideértve a művelési ág váltását, mű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velési ágból való kivétel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adminisztratív költségét is. Tervellenő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r költsége, ha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alkalma</w:t>
      </w:r>
      <w:r w:rsidRPr="009D251C">
        <w:rPr>
          <w:rFonts w:ascii="Times New Roman" w:hAnsi="Times New Roman" w:cs="Times New Roman"/>
          <w:i/>
          <w:sz w:val="24"/>
          <w:szCs w:val="24"/>
        </w:rPr>
        <w:t>zása jogszabály alapján kötelező. Elő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készítéshez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kapcsolódó egyéb szakértő</w:t>
      </w:r>
      <w:r w:rsidR="00B7184D" w:rsidRPr="009D251C">
        <w:rPr>
          <w:rFonts w:ascii="Times New Roman" w:hAnsi="Times New Roman" w:cs="Times New Roman"/>
          <w:i/>
          <w:sz w:val="24"/>
          <w:szCs w:val="24"/>
        </w:rPr>
        <w:t>i tanácsadás.</w:t>
      </w:r>
    </w:p>
    <w:p w:rsidR="000C4126" w:rsidRPr="009D251C" w:rsidRDefault="000C4126" w:rsidP="000C4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C4126" w:rsidRPr="009D251C" w:rsidRDefault="000C4126" w:rsidP="000C4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070DB" w:rsidRPr="009D251C" w:rsidRDefault="007070DB" w:rsidP="007070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Nem támogatható tevékenységek</w:t>
      </w:r>
    </w:p>
    <w:p w:rsidR="00731578" w:rsidRPr="009D251C" w:rsidRDefault="00731578" w:rsidP="007070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7070DB" w:rsidRPr="009D251C">
        <w:rPr>
          <w:rFonts w:ascii="Times New Roman" w:hAnsi="Times New Roman" w:cs="Times New Roman"/>
          <w:i/>
          <w:sz w:val="24"/>
          <w:szCs w:val="24"/>
        </w:rPr>
        <w:t xml:space="preserve">felhívás keretében nem támogathatók az alábbi tevékenységek: 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Személygépjármű beszerzése.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Mezőgazdasági üzemek beruházásai, kivéve azon műveleteket, amelyek igazolt LEADER hozzáadott értékkel rendelkeznek.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Élő állat vásárlása.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Használt eszközök, használt gépek beszerzése.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Bontott építési anyagok beszerzése, beépítése.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Támogatási jogosultságok megvásárlása.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Lágyszárú növények beszerzése, telepítése.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Lőfegyverek, lőszerek, robbanóanyagok, pirotechnikai eszközök beszerzése.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Forgóeszközök beszerzése.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Magáncélú, lakófunkciót betöltő épület/épületrész, nem a kedvezményezett meglévő és/vagy új tevékenységéhez kapcsolódó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épület/épületrész és/vagy építmény építése, felújítása, bővítés, korszerűsítése.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Ingatlanvásárlás.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Lakóautó beszerzése.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Lakókocsi beszerzése.</w:t>
      </w:r>
    </w:p>
    <w:p w:rsidR="009764E5" w:rsidRPr="009D251C" w:rsidRDefault="009764E5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Mobil WC beszerzése.</w:t>
      </w:r>
    </w:p>
    <w:p w:rsidR="009764E5" w:rsidRPr="009D251C" w:rsidRDefault="009764E5" w:rsidP="008E7C43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251C">
        <w:rPr>
          <w:rFonts w:ascii="Times New Roman" w:hAnsi="Times New Roman" w:cs="Times New Roman"/>
          <w:i/>
          <w:sz w:val="24"/>
          <w:szCs w:val="24"/>
        </w:rPr>
        <w:t>Quad</w:t>
      </w:r>
      <w:proofErr w:type="spell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, ATV, UTV, (a közúti közlekedés szabályairól szóló 1/1975. (II. 5.) KPM-BM együttes rendelet által a </w:t>
      </w:r>
      <w:proofErr w:type="spellStart"/>
      <w:r w:rsidRPr="009D251C">
        <w:rPr>
          <w:rFonts w:ascii="Times New Roman" w:hAnsi="Times New Roman" w:cs="Times New Roman"/>
          <w:i/>
          <w:sz w:val="24"/>
          <w:szCs w:val="24"/>
        </w:rPr>
        <w:t>quadkategóriába</w:t>
      </w:r>
      <w:proofErr w:type="spell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 sorolt</w:t>
      </w:r>
      <w:r w:rsidR="008E7C43" w:rsidRPr="009D251C">
        <w:rPr>
          <w:rFonts w:ascii="Times New Roman" w:hAnsi="Times New Roman" w:cs="Times New Roman"/>
          <w:i/>
          <w:sz w:val="24"/>
          <w:szCs w:val="24"/>
        </w:rPr>
        <w:t xml:space="preserve"> jármű</w:t>
      </w:r>
      <w:r w:rsidRPr="009D251C">
        <w:rPr>
          <w:rFonts w:ascii="Times New Roman" w:hAnsi="Times New Roman" w:cs="Times New Roman"/>
          <w:i/>
          <w:sz w:val="24"/>
          <w:szCs w:val="24"/>
        </w:rPr>
        <w:t>vek beszerzés</w:t>
      </w:r>
      <w:r w:rsidR="008E7C43" w:rsidRPr="009D251C">
        <w:rPr>
          <w:rFonts w:ascii="Times New Roman" w:hAnsi="Times New Roman" w:cs="Times New Roman"/>
          <w:i/>
          <w:sz w:val="24"/>
          <w:szCs w:val="24"/>
        </w:rPr>
        <w:t>e</w:t>
      </w:r>
      <w:r w:rsidRPr="009D251C">
        <w:rPr>
          <w:rFonts w:ascii="Times New Roman" w:hAnsi="Times New Roman" w:cs="Times New Roman"/>
          <w:i/>
          <w:sz w:val="24"/>
          <w:szCs w:val="24"/>
        </w:rPr>
        <w:t>, függetlenül annak forgalomba helyezési já</w:t>
      </w:r>
      <w:r w:rsidR="008E7C43" w:rsidRPr="009D251C">
        <w:rPr>
          <w:rFonts w:ascii="Times New Roman" w:hAnsi="Times New Roman" w:cs="Times New Roman"/>
          <w:i/>
          <w:sz w:val="24"/>
          <w:szCs w:val="24"/>
        </w:rPr>
        <w:t>rmű</w:t>
      </w:r>
      <w:r w:rsidRPr="009D251C">
        <w:rPr>
          <w:rFonts w:ascii="Times New Roman" w:hAnsi="Times New Roman" w:cs="Times New Roman"/>
          <w:i/>
          <w:sz w:val="24"/>
          <w:szCs w:val="24"/>
        </w:rPr>
        <w:t>kategóriai besorolásától) beszerzése.</w:t>
      </w:r>
    </w:p>
    <w:p w:rsidR="00731578" w:rsidRPr="009D251C" w:rsidRDefault="008E7C43" w:rsidP="009764E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251C">
        <w:rPr>
          <w:rFonts w:ascii="Times New Roman" w:hAnsi="Times New Roman" w:cs="Times New Roman"/>
          <w:i/>
          <w:sz w:val="24"/>
          <w:szCs w:val="24"/>
        </w:rPr>
        <w:t>Kriptoeszköz</w:t>
      </w:r>
      <w:proofErr w:type="spellEnd"/>
      <w:r w:rsidRPr="009D251C">
        <w:rPr>
          <w:rFonts w:ascii="Times New Roman" w:hAnsi="Times New Roman" w:cs="Times New Roman"/>
          <w:i/>
          <w:sz w:val="24"/>
          <w:szCs w:val="24"/>
        </w:rPr>
        <w:t xml:space="preserve"> elő</w:t>
      </w:r>
      <w:r w:rsidR="009764E5" w:rsidRPr="009D251C">
        <w:rPr>
          <w:rFonts w:ascii="Times New Roman" w:hAnsi="Times New Roman" w:cs="Times New Roman"/>
          <w:i/>
          <w:sz w:val="24"/>
          <w:szCs w:val="24"/>
        </w:rPr>
        <w:t>állítására (úgynevezett bányászatára) vagy</w:t>
      </w:r>
      <w:r w:rsidRPr="009D251C">
        <w:rPr>
          <w:rFonts w:ascii="Times New Roman" w:hAnsi="Times New Roman" w:cs="Times New Roman"/>
          <w:i/>
          <w:sz w:val="24"/>
          <w:szCs w:val="24"/>
        </w:rPr>
        <w:t xml:space="preserve"> az ahhoz kapcsolódó rendszer mű</w:t>
      </w:r>
      <w:r w:rsidR="009764E5" w:rsidRPr="009D251C">
        <w:rPr>
          <w:rFonts w:ascii="Times New Roman" w:hAnsi="Times New Roman" w:cs="Times New Roman"/>
          <w:i/>
          <w:sz w:val="24"/>
          <w:szCs w:val="24"/>
        </w:rPr>
        <w:t>ködtetésére irányuló tevékenység.</w:t>
      </w:r>
    </w:p>
    <w:p w:rsidR="009764E5" w:rsidRPr="009D251C" w:rsidRDefault="009764E5" w:rsidP="009764E5">
      <w:pPr>
        <w:pStyle w:val="Listaszerbekezds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F2020" w:rsidRPr="009D251C" w:rsidRDefault="00CF2020" w:rsidP="00CF202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lastRenderedPageBreak/>
        <w:t>Tisztelt Képviselő-testület!</w:t>
      </w:r>
    </w:p>
    <w:p w:rsidR="00CD77EC" w:rsidRPr="009D251C" w:rsidRDefault="00CD77EC" w:rsidP="00CD77E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251C">
        <w:rPr>
          <w:rFonts w:ascii="Times New Roman" w:hAnsi="Times New Roman" w:cs="Times New Roman"/>
          <w:b/>
          <w:i/>
          <w:sz w:val="24"/>
          <w:szCs w:val="24"/>
        </w:rPr>
        <w:t>A támogatási kérelemhez - többek között</w:t>
      </w:r>
      <w:r w:rsidR="003853CB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>- csatolni szükséges az Önkormányzat Képviselő-testülete fejlesztés megvalósításáról szóló határozatának kivonatát, amely tartalmazza a fejlesztés megnevezését és a fejlesztéssel érintett település nevét és az érintett ingatlan helyrajzi számát.</w:t>
      </w:r>
    </w:p>
    <w:p w:rsidR="00CF2020" w:rsidRPr="009D251C" w:rsidRDefault="00CF2020" w:rsidP="00CF20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>A fenti</w:t>
      </w:r>
      <w:r w:rsidR="000455AB" w:rsidRPr="009D251C">
        <w:rPr>
          <w:rFonts w:ascii="Times New Roman" w:hAnsi="Times New Roman" w:cs="Times New Roman"/>
          <w:i/>
          <w:sz w:val="24"/>
          <w:szCs w:val="24"/>
        </w:rPr>
        <w:t>ekben ismertetett</w:t>
      </w:r>
      <w:r w:rsidR="009764E5" w:rsidRPr="009D251C">
        <w:rPr>
          <w:rFonts w:ascii="Times New Roman" w:hAnsi="Times New Roman" w:cs="Times New Roman"/>
          <w:i/>
          <w:sz w:val="24"/>
          <w:szCs w:val="24"/>
        </w:rPr>
        <w:t xml:space="preserve"> helyi pályázati</w:t>
      </w:r>
      <w:r w:rsidR="000455AB" w:rsidRPr="009D251C">
        <w:rPr>
          <w:rFonts w:ascii="Times New Roman" w:hAnsi="Times New Roman" w:cs="Times New Roman"/>
          <w:i/>
          <w:sz w:val="24"/>
          <w:szCs w:val="24"/>
        </w:rPr>
        <w:t xml:space="preserve"> felhívás</w:t>
      </w:r>
      <w:r w:rsidR="009A352B" w:rsidRPr="009D251C">
        <w:rPr>
          <w:rFonts w:ascii="Times New Roman" w:hAnsi="Times New Roman" w:cs="Times New Roman"/>
          <w:i/>
          <w:sz w:val="24"/>
          <w:szCs w:val="24"/>
        </w:rPr>
        <w:t xml:space="preserve"> keretében Bodmér</w:t>
      </w:r>
      <w:r w:rsidR="000455AB" w:rsidRPr="009D251C">
        <w:rPr>
          <w:rFonts w:ascii="Times New Roman" w:hAnsi="Times New Roman" w:cs="Times New Roman"/>
          <w:i/>
          <w:sz w:val="24"/>
          <w:szCs w:val="24"/>
        </w:rPr>
        <w:t xml:space="preserve"> Község</w:t>
      </w:r>
      <w:r w:rsidR="001F6E02" w:rsidRPr="009D251C">
        <w:rPr>
          <w:rFonts w:ascii="Times New Roman" w:hAnsi="Times New Roman" w:cs="Times New Roman"/>
          <w:i/>
          <w:sz w:val="24"/>
          <w:szCs w:val="24"/>
        </w:rPr>
        <w:t xml:space="preserve"> Önkormányzat</w:t>
      </w:r>
      <w:r w:rsidR="009A352B" w:rsidRPr="009D251C">
        <w:rPr>
          <w:rFonts w:ascii="Times New Roman" w:hAnsi="Times New Roman" w:cs="Times New Roman"/>
          <w:i/>
          <w:sz w:val="24"/>
          <w:szCs w:val="24"/>
        </w:rPr>
        <w:t>a</w:t>
      </w:r>
      <w:r w:rsidR="000455AB" w:rsidRPr="009D251C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9A352B" w:rsidRPr="009D251C">
        <w:rPr>
          <w:rFonts w:ascii="Times New Roman" w:hAnsi="Times New Roman" w:cs="Times New Roman"/>
          <w:b/>
          <w:i/>
          <w:sz w:val="24"/>
          <w:szCs w:val="24"/>
        </w:rPr>
        <w:t>Bodmér, Vasvári Pál utca, 157/1 hrsz.</w:t>
      </w:r>
      <w:r w:rsidR="000455AB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alat</w:t>
      </w:r>
      <w:r w:rsidR="00CD77EC" w:rsidRPr="009D251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0455AB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i, </w:t>
      </w:r>
      <w:r w:rsidRPr="009D251C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0455AB" w:rsidRPr="009D251C">
        <w:rPr>
          <w:rFonts w:ascii="Times New Roman" w:hAnsi="Times New Roman" w:cs="Times New Roman"/>
          <w:b/>
          <w:i/>
          <w:sz w:val="24"/>
          <w:szCs w:val="24"/>
        </w:rPr>
        <w:t>aját tulajdonú ingatlanán</w:t>
      </w:r>
      <w:r w:rsidR="00FB1296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352B" w:rsidRPr="009D251C">
        <w:rPr>
          <w:rFonts w:ascii="Times New Roman" w:hAnsi="Times New Roman" w:cs="Times New Roman"/>
          <w:b/>
          <w:i/>
          <w:sz w:val="24"/>
          <w:szCs w:val="24"/>
        </w:rPr>
        <w:t>közterületi sportpál</w:t>
      </w:r>
      <w:r w:rsidR="007F6A90" w:rsidRPr="009D251C">
        <w:rPr>
          <w:rFonts w:ascii="Times New Roman" w:hAnsi="Times New Roman" w:cs="Times New Roman"/>
          <w:b/>
          <w:i/>
          <w:sz w:val="24"/>
          <w:szCs w:val="24"/>
        </w:rPr>
        <w:t>ya és környezete</w:t>
      </w:r>
      <w:r w:rsidR="009764E5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felújítását</w:t>
      </w:r>
      <w:r w:rsidR="009A352B" w:rsidRPr="009D25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D251C">
        <w:rPr>
          <w:rFonts w:ascii="Times New Roman" w:hAnsi="Times New Roman" w:cs="Times New Roman"/>
          <w:i/>
          <w:sz w:val="24"/>
          <w:szCs w:val="24"/>
        </w:rPr>
        <w:t>tervezi megvalósítani.</w:t>
      </w:r>
    </w:p>
    <w:p w:rsidR="00CF2020" w:rsidRPr="00805212" w:rsidRDefault="009A352B" w:rsidP="00CF20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hAnsi="Times New Roman" w:cs="Times New Roman"/>
          <w:i/>
          <w:sz w:val="24"/>
          <w:szCs w:val="24"/>
        </w:rPr>
        <w:t xml:space="preserve">Az önkormányzat e </w:t>
      </w:r>
      <w:r w:rsidRPr="00805212">
        <w:rPr>
          <w:rFonts w:ascii="Times New Roman" w:hAnsi="Times New Roman" w:cs="Times New Roman"/>
          <w:i/>
          <w:sz w:val="24"/>
          <w:szCs w:val="24"/>
        </w:rPr>
        <w:t xml:space="preserve">fejlesztéshez </w:t>
      </w:r>
      <w:r w:rsidR="009764E5" w:rsidRPr="00805212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805212" w:rsidRPr="00805212">
        <w:rPr>
          <w:rFonts w:ascii="Times New Roman" w:hAnsi="Times New Roman" w:cs="Times New Roman"/>
          <w:b/>
          <w:i/>
          <w:sz w:val="24"/>
          <w:szCs w:val="24"/>
        </w:rPr>
        <w:t>790.681</w:t>
      </w:r>
      <w:r w:rsidR="009764E5" w:rsidRPr="00805212">
        <w:rPr>
          <w:rFonts w:ascii="Times New Roman" w:hAnsi="Times New Roman" w:cs="Times New Roman"/>
          <w:b/>
          <w:i/>
          <w:sz w:val="24"/>
          <w:szCs w:val="24"/>
        </w:rPr>
        <w:t>.-</w:t>
      </w:r>
      <w:r w:rsidR="00FA005A" w:rsidRPr="00805212">
        <w:rPr>
          <w:rFonts w:ascii="Times New Roman" w:hAnsi="Times New Roman" w:cs="Times New Roman"/>
          <w:b/>
          <w:i/>
          <w:sz w:val="24"/>
          <w:szCs w:val="24"/>
        </w:rPr>
        <w:t>Ft</w:t>
      </w:r>
      <w:r w:rsidR="00FA005A" w:rsidRPr="00805212">
        <w:rPr>
          <w:rFonts w:ascii="Times New Roman" w:hAnsi="Times New Roman" w:cs="Times New Roman"/>
          <w:i/>
          <w:sz w:val="24"/>
          <w:szCs w:val="24"/>
        </w:rPr>
        <w:t xml:space="preserve"> támogatásra kíván pályázni</w:t>
      </w:r>
      <w:r w:rsidR="000455AB" w:rsidRPr="008052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A005A" w:rsidRPr="0080521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0455AB" w:rsidRPr="00805212">
        <w:rPr>
          <w:rFonts w:ascii="Times New Roman" w:hAnsi="Times New Roman" w:cs="Times New Roman"/>
          <w:i/>
          <w:sz w:val="24"/>
          <w:szCs w:val="24"/>
        </w:rPr>
        <w:t>támogatáson felüli forrásigényt (5%)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 xml:space="preserve"> az önko</w:t>
      </w:r>
      <w:r w:rsidR="000455AB" w:rsidRPr="00805212">
        <w:rPr>
          <w:rFonts w:ascii="Times New Roman" w:hAnsi="Times New Roman" w:cs="Times New Roman"/>
          <w:i/>
          <w:sz w:val="24"/>
          <w:szCs w:val="24"/>
        </w:rPr>
        <w:t xml:space="preserve">rmányzat </w:t>
      </w:r>
      <w:r w:rsidR="00FA005A" w:rsidRPr="00805212">
        <w:rPr>
          <w:rFonts w:ascii="Times New Roman" w:hAnsi="Times New Roman" w:cs="Times New Roman"/>
          <w:i/>
          <w:sz w:val="24"/>
          <w:szCs w:val="24"/>
        </w:rPr>
        <w:t>önerő terhére biztosítja az adott évi költségvetéséből.</w:t>
      </w:r>
    </w:p>
    <w:p w:rsidR="00CF2020" w:rsidRPr="00805212" w:rsidRDefault="00CF2020" w:rsidP="00CF202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212">
        <w:rPr>
          <w:rFonts w:ascii="Times New Roman" w:hAnsi="Times New Roman" w:cs="Times New Roman"/>
          <w:b/>
          <w:i/>
          <w:sz w:val="24"/>
          <w:szCs w:val="24"/>
        </w:rPr>
        <w:t>Kérem, hogy az előterjesztést megvitatni és az alábbi határozati javaslatot támogatni</w:t>
      </w:r>
      <w:r w:rsidR="000455AB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>szíveskedjenek.</w:t>
      </w:r>
    </w:p>
    <w:p w:rsidR="009D251C" w:rsidRPr="00805212" w:rsidRDefault="009D251C" w:rsidP="009D25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</w:p>
    <w:p w:rsidR="009D251C" w:rsidRPr="00805212" w:rsidRDefault="009D251C" w:rsidP="009D25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 w:rsidRPr="00805212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Bodmér, 2025. október 17.</w:t>
      </w:r>
    </w:p>
    <w:p w:rsidR="009D251C" w:rsidRPr="00805212" w:rsidRDefault="009D251C" w:rsidP="009D25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  <w:t xml:space="preserve">          </w:t>
      </w:r>
      <w:r w:rsidRPr="00805212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Katona László</w:t>
      </w:r>
    </w:p>
    <w:p w:rsidR="009D251C" w:rsidRPr="00805212" w:rsidRDefault="009D251C" w:rsidP="009D251C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ab/>
      </w:r>
      <w:proofErr w:type="gramStart"/>
      <w:r w:rsidRPr="00805212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polgármester</w:t>
      </w:r>
      <w:proofErr w:type="gramEnd"/>
    </w:p>
    <w:p w:rsidR="009D251C" w:rsidRPr="00805212" w:rsidRDefault="009D251C" w:rsidP="009D251C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5212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zh-CN"/>
        </w:rPr>
        <w:t>Határozati javaslat:</w:t>
      </w:r>
    </w:p>
    <w:p w:rsidR="009D251C" w:rsidRPr="00805212" w:rsidRDefault="009D251C" w:rsidP="009D251C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</w:rPr>
      </w:pPr>
      <w:r w:rsidRPr="00805212">
        <w:rPr>
          <w:rFonts w:ascii="Times New Roman" w:hAnsi="Times New Roman" w:cs="Times New Roman"/>
          <w:b/>
          <w:i/>
        </w:rPr>
        <w:t xml:space="preserve"> </w:t>
      </w:r>
      <w:r w:rsidRPr="00805212">
        <w:rPr>
          <w:rFonts w:ascii="Times New Roman" w:hAnsi="Times New Roman" w:cs="Times New Roman"/>
          <w:b/>
          <w:bCs/>
          <w:i/>
          <w:iCs/>
        </w:rPr>
        <w:t>Bodmér Község Önkormányzata Képviselő-testületének</w:t>
      </w:r>
    </w:p>
    <w:p w:rsidR="009D251C" w:rsidRPr="00805212" w:rsidRDefault="009D251C" w:rsidP="009D251C">
      <w:pPr>
        <w:suppressAutoHyphens/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</w:pPr>
      <w:r w:rsidRPr="00805212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 xml:space="preserve">/2025. (X. 20.) </w:t>
      </w:r>
      <w:r w:rsidRPr="008052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  <w:t>határozata</w:t>
      </w:r>
    </w:p>
    <w:p w:rsidR="009D251C" w:rsidRPr="00805212" w:rsidRDefault="009D251C" w:rsidP="009D251C">
      <w:pPr>
        <w:suppressAutoHyphens/>
        <w:autoSpaceDN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</w:pPr>
    </w:p>
    <w:p w:rsidR="009D251C" w:rsidRPr="00805212" w:rsidRDefault="009D251C" w:rsidP="009D251C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05212">
        <w:rPr>
          <w:rFonts w:ascii="Times New Roman" w:eastAsia="Times New Roman" w:hAnsi="Times New Roman" w:cs="Times New Roman"/>
          <w:b/>
          <w:i/>
          <w:sz w:val="24"/>
          <w:szCs w:val="24"/>
        </w:rPr>
        <w:t>A Vértes Gerecse Vidékfejlesztési Közösség „Közösségi Vércse - Vértes-Gerecse a helyi közösségek támogatásáért” című, KAP-RD57-096-2-25 kódszámú helyi felhívása alapján támogatási kérelem benyújtásáról</w:t>
      </w:r>
    </w:p>
    <w:p w:rsidR="00CF2020" w:rsidRPr="00805212" w:rsidRDefault="00CF2020" w:rsidP="009D25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42C4" w:rsidRPr="00805212" w:rsidRDefault="006742C4" w:rsidP="009D25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212">
        <w:rPr>
          <w:rFonts w:ascii="Times New Roman" w:hAnsi="Times New Roman" w:cs="Times New Roman"/>
          <w:i/>
          <w:sz w:val="24"/>
          <w:szCs w:val="24"/>
        </w:rPr>
        <w:t>Bodmér Község Önkormányzata Képviselő-testülete úgy dönt, hogy;</w:t>
      </w:r>
    </w:p>
    <w:p w:rsidR="006742C4" w:rsidRPr="00805212" w:rsidRDefault="006742C4" w:rsidP="009D25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2020" w:rsidRPr="00805212" w:rsidRDefault="009A352B" w:rsidP="006742C4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212">
        <w:rPr>
          <w:rFonts w:ascii="Times New Roman" w:hAnsi="Times New Roman" w:cs="Times New Roman"/>
          <w:i/>
          <w:sz w:val="24"/>
          <w:szCs w:val="24"/>
        </w:rPr>
        <w:t>Bodmér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 xml:space="preserve"> Község</w:t>
      </w:r>
      <w:r w:rsidR="00456219" w:rsidRPr="00805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2B7" w:rsidRPr="00805212">
        <w:rPr>
          <w:rFonts w:ascii="Times New Roman" w:hAnsi="Times New Roman" w:cs="Times New Roman"/>
          <w:i/>
          <w:sz w:val="24"/>
          <w:szCs w:val="24"/>
        </w:rPr>
        <w:t>Önkormányzat</w:t>
      </w:r>
      <w:r w:rsidRPr="00805212">
        <w:rPr>
          <w:rFonts w:ascii="Times New Roman" w:hAnsi="Times New Roman" w:cs="Times New Roman"/>
          <w:i/>
          <w:sz w:val="24"/>
          <w:szCs w:val="24"/>
        </w:rPr>
        <w:t xml:space="preserve">a a Vértes-Gerecse Vidékfejlesztési Közösség </w:t>
      </w:r>
      <w:r w:rsidRPr="008052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Közösségi Vércse - Vértes-Gerecse a helyi közösségek támogatásáért című,</w:t>
      </w:r>
      <w:r w:rsidR="009764E5" w:rsidRPr="008052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052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KAP-RD57-096-2-25</w:t>
      </w:r>
      <w:r w:rsidRPr="00805212">
        <w:rPr>
          <w:rFonts w:ascii="Times New Roman" w:hAnsi="Times New Roman" w:cs="Times New Roman"/>
          <w:i/>
          <w:sz w:val="24"/>
          <w:szCs w:val="24"/>
        </w:rPr>
        <w:t xml:space="preserve"> kódszámú</w:t>
      </w:r>
      <w:r w:rsidR="003B32B7" w:rsidRPr="00805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 xml:space="preserve">helyi 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>felhívása alapján</w:t>
      </w:r>
      <w:r w:rsidR="00E1243F" w:rsidRPr="00805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3D1" w:rsidRPr="00805212">
        <w:rPr>
          <w:rFonts w:ascii="Times New Roman" w:hAnsi="Times New Roman" w:cs="Times New Roman"/>
          <w:i/>
          <w:sz w:val="24"/>
          <w:szCs w:val="24"/>
        </w:rPr>
        <w:t>2025</w:t>
      </w:r>
      <w:r w:rsidR="00E1243F" w:rsidRPr="00805212">
        <w:rPr>
          <w:rFonts w:ascii="Times New Roman" w:hAnsi="Times New Roman" w:cs="Times New Roman"/>
          <w:i/>
          <w:sz w:val="24"/>
          <w:szCs w:val="24"/>
        </w:rPr>
        <w:t>.</w:t>
      </w:r>
      <w:r w:rsidRPr="00805212">
        <w:rPr>
          <w:rFonts w:ascii="Times New Roman" w:hAnsi="Times New Roman" w:cs="Times New Roman"/>
          <w:i/>
          <w:sz w:val="24"/>
          <w:szCs w:val="24"/>
        </w:rPr>
        <w:t xml:space="preserve"> október 21</w:t>
      </w:r>
      <w:r w:rsidR="008063D1" w:rsidRPr="00805212">
        <w:rPr>
          <w:rFonts w:ascii="Times New Roman" w:hAnsi="Times New Roman" w:cs="Times New Roman"/>
          <w:i/>
          <w:sz w:val="24"/>
          <w:szCs w:val="24"/>
        </w:rPr>
        <w:t>-ig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 xml:space="preserve"> támogatási kérelmet nyújt be.</w:t>
      </w:r>
    </w:p>
    <w:p w:rsidR="003B32B7" w:rsidRPr="00805212" w:rsidRDefault="003B32B7" w:rsidP="009D251C">
      <w:pPr>
        <w:pStyle w:val="Cm"/>
        <w:tabs>
          <w:tab w:val="left" w:pos="0"/>
        </w:tabs>
        <w:spacing w:before="0"/>
        <w:ind w:left="0" w:right="89"/>
        <w:jc w:val="both"/>
        <w:rPr>
          <w:rFonts w:ascii="Times New Roman" w:hAnsi="Times New Roman" w:cs="Times New Roman"/>
          <w:i/>
        </w:rPr>
      </w:pPr>
    </w:p>
    <w:p w:rsidR="00CF2020" w:rsidRPr="00805212" w:rsidRDefault="009A352B" w:rsidP="006742C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5212">
        <w:rPr>
          <w:rFonts w:ascii="Times New Roman" w:hAnsi="Times New Roman" w:cs="Times New Roman"/>
          <w:i/>
          <w:sz w:val="24"/>
          <w:szCs w:val="24"/>
        </w:rPr>
        <w:t>Bodmér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 xml:space="preserve"> Község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 xml:space="preserve"> Önkormányzat</w:t>
      </w:r>
      <w:r w:rsidRPr="00805212">
        <w:rPr>
          <w:rFonts w:ascii="Times New Roman" w:hAnsi="Times New Roman" w:cs="Times New Roman"/>
          <w:i/>
          <w:sz w:val="24"/>
          <w:szCs w:val="24"/>
        </w:rPr>
        <w:t>a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 xml:space="preserve"> az 1. pontban megjelölt támogatási</w:t>
      </w:r>
      <w:r w:rsidR="000B2F45" w:rsidRPr="00805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>kérelemben fo</w:t>
      </w:r>
      <w:r w:rsidR="00FA005A" w:rsidRPr="00805212">
        <w:rPr>
          <w:rFonts w:ascii="Times New Roman" w:hAnsi="Times New Roman" w:cs="Times New Roman"/>
          <w:i/>
          <w:sz w:val="24"/>
          <w:szCs w:val="24"/>
        </w:rPr>
        <w:t>g</w:t>
      </w:r>
      <w:r w:rsidR="009D251C" w:rsidRPr="00805212">
        <w:rPr>
          <w:rFonts w:ascii="Times New Roman" w:hAnsi="Times New Roman" w:cs="Times New Roman"/>
          <w:i/>
          <w:sz w:val="24"/>
          <w:szCs w:val="24"/>
        </w:rPr>
        <w:t>lalt fejlesztését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E1243F" w:rsidRPr="00805212">
        <w:rPr>
          <w:rFonts w:ascii="Times New Roman" w:hAnsi="Times New Roman" w:cs="Times New Roman"/>
          <w:i/>
          <w:sz w:val="24"/>
          <w:szCs w:val="24"/>
        </w:rPr>
        <w:t xml:space="preserve">tulajdonát képező, 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>8080 Bodmér</w:t>
      </w:r>
      <w:r w:rsidR="00E1243F" w:rsidRPr="0080521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Vasvári Pál utca, 157/1 hrsz</w:t>
      </w:r>
      <w:r w:rsidR="009D251C" w:rsidRPr="0080521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243F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alatti </w:t>
      </w:r>
      <w:r w:rsidR="00CF2020" w:rsidRPr="00805212">
        <w:rPr>
          <w:rFonts w:ascii="Times New Roman" w:hAnsi="Times New Roman" w:cs="Times New Roman"/>
          <w:b/>
          <w:i/>
          <w:sz w:val="24"/>
          <w:szCs w:val="24"/>
        </w:rPr>
        <w:t>ingatla</w:t>
      </w:r>
      <w:r w:rsidR="00E1243F" w:rsidRPr="00805212">
        <w:rPr>
          <w:rFonts w:ascii="Times New Roman" w:hAnsi="Times New Roman" w:cs="Times New Roman"/>
          <w:b/>
          <w:i/>
          <w:sz w:val="24"/>
          <w:szCs w:val="24"/>
        </w:rPr>
        <w:t>non</w:t>
      </w:r>
      <w:r w:rsidR="00CF2020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1243F" w:rsidRPr="00805212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CF2020" w:rsidRPr="00805212">
        <w:rPr>
          <w:rFonts w:ascii="Times New Roman" w:hAnsi="Times New Roman" w:cs="Times New Roman"/>
          <w:b/>
          <w:i/>
          <w:sz w:val="24"/>
          <w:szCs w:val="24"/>
        </w:rPr>
        <w:t>alósítja meg.</w:t>
      </w:r>
      <w:bookmarkStart w:id="0" w:name="_GoBack"/>
      <w:bookmarkEnd w:id="0"/>
    </w:p>
    <w:p w:rsidR="006742C4" w:rsidRPr="00805212" w:rsidRDefault="006742C4" w:rsidP="006742C4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</w:p>
    <w:p w:rsidR="004A6BF7" w:rsidRPr="00805212" w:rsidRDefault="004243EA" w:rsidP="006742C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212">
        <w:rPr>
          <w:rFonts w:ascii="Times New Roman" w:hAnsi="Times New Roman" w:cs="Times New Roman"/>
          <w:i/>
          <w:sz w:val="24"/>
          <w:szCs w:val="24"/>
        </w:rPr>
        <w:t>Bodmér</w:t>
      </w:r>
      <w:r w:rsidR="00CF2020" w:rsidRPr="00805212">
        <w:rPr>
          <w:rFonts w:ascii="Times New Roman" w:hAnsi="Times New Roman" w:cs="Times New Roman"/>
          <w:i/>
          <w:sz w:val="24"/>
          <w:szCs w:val="24"/>
        </w:rPr>
        <w:t xml:space="preserve"> K</w:t>
      </w:r>
      <w:r w:rsidRPr="00805212">
        <w:rPr>
          <w:rFonts w:ascii="Times New Roman" w:hAnsi="Times New Roman" w:cs="Times New Roman"/>
          <w:i/>
          <w:sz w:val="24"/>
          <w:szCs w:val="24"/>
        </w:rPr>
        <w:t>özség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 xml:space="preserve"> Önkormányzat</w:t>
      </w:r>
      <w:r w:rsidRPr="00805212">
        <w:rPr>
          <w:rFonts w:ascii="Times New Roman" w:hAnsi="Times New Roman" w:cs="Times New Roman"/>
          <w:i/>
          <w:sz w:val="24"/>
          <w:szCs w:val="24"/>
        </w:rPr>
        <w:t>a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 xml:space="preserve"> az 1. pontban megjelölt </w:t>
      </w:r>
      <w:r w:rsidRPr="00805212">
        <w:rPr>
          <w:rFonts w:ascii="Times New Roman" w:hAnsi="Times New Roman" w:cs="Times New Roman"/>
          <w:i/>
          <w:sz w:val="24"/>
          <w:szCs w:val="24"/>
        </w:rPr>
        <w:t>helyi felhívás alapján benyújtandó</w:t>
      </w:r>
      <w:r w:rsidR="00D875CB" w:rsidRPr="00805212">
        <w:rPr>
          <w:rFonts w:ascii="Times New Roman" w:hAnsi="Times New Roman" w:cs="Times New Roman"/>
          <w:i/>
          <w:sz w:val="24"/>
          <w:szCs w:val="24"/>
        </w:rPr>
        <w:t xml:space="preserve"> támogatási kérelme (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>pályázat</w:t>
      </w:r>
      <w:r w:rsidR="00D875CB" w:rsidRPr="00805212">
        <w:rPr>
          <w:rFonts w:ascii="Times New Roman" w:hAnsi="Times New Roman" w:cs="Times New Roman"/>
          <w:i/>
          <w:sz w:val="24"/>
          <w:szCs w:val="24"/>
        </w:rPr>
        <w:t>a)</w:t>
      </w:r>
      <w:r w:rsidR="00E1243F" w:rsidRPr="00805212">
        <w:rPr>
          <w:rFonts w:ascii="Times New Roman" w:hAnsi="Times New Roman" w:cs="Times New Roman"/>
          <w:i/>
          <w:sz w:val="24"/>
          <w:szCs w:val="24"/>
        </w:rPr>
        <w:t xml:space="preserve"> keretében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5CB" w:rsidRPr="00805212">
        <w:rPr>
          <w:rFonts w:ascii="Times New Roman" w:hAnsi="Times New Roman" w:cs="Times New Roman"/>
          <w:b/>
          <w:i/>
          <w:sz w:val="24"/>
          <w:szCs w:val="24"/>
        </w:rPr>
        <w:t>Közt</w:t>
      </w:r>
      <w:r w:rsidR="009764E5" w:rsidRPr="00805212">
        <w:rPr>
          <w:rFonts w:ascii="Times New Roman" w:hAnsi="Times New Roman" w:cs="Times New Roman"/>
          <w:b/>
          <w:i/>
          <w:sz w:val="24"/>
          <w:szCs w:val="24"/>
        </w:rPr>
        <w:t>erü</w:t>
      </w:r>
      <w:r w:rsidR="007F6A90" w:rsidRPr="00805212">
        <w:rPr>
          <w:rFonts w:ascii="Times New Roman" w:hAnsi="Times New Roman" w:cs="Times New Roman"/>
          <w:b/>
          <w:i/>
          <w:sz w:val="24"/>
          <w:szCs w:val="24"/>
        </w:rPr>
        <w:t>leti sportpálya és környezete</w:t>
      </w:r>
      <w:r w:rsidR="00D875CB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felújítása</w:t>
      </w:r>
      <w:r w:rsidR="009764E5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című mű</w:t>
      </w:r>
      <w:r w:rsidR="00D875CB" w:rsidRPr="00805212">
        <w:rPr>
          <w:rFonts w:ascii="Times New Roman" w:hAnsi="Times New Roman" w:cs="Times New Roman"/>
          <w:b/>
          <w:i/>
          <w:sz w:val="24"/>
          <w:szCs w:val="24"/>
        </w:rPr>
        <w:t>veletet</w:t>
      </w:r>
      <w:r w:rsidR="00D875CB" w:rsidRPr="00805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>valósítja meg.</w:t>
      </w:r>
    </w:p>
    <w:p w:rsidR="006742C4" w:rsidRPr="00805212" w:rsidRDefault="006742C4" w:rsidP="006742C4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:rsidR="000B2F45" w:rsidRPr="00805212" w:rsidRDefault="000B2F45" w:rsidP="006742C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5212">
        <w:rPr>
          <w:rFonts w:ascii="Times New Roman" w:hAnsi="Times New Roman" w:cs="Times New Roman"/>
          <w:i/>
          <w:sz w:val="24"/>
          <w:szCs w:val="24"/>
        </w:rPr>
        <w:t>A</w:t>
      </w:r>
      <w:r w:rsidR="00D875CB" w:rsidRPr="00805212">
        <w:rPr>
          <w:rFonts w:ascii="Times New Roman" w:hAnsi="Times New Roman" w:cs="Times New Roman"/>
          <w:i/>
          <w:sz w:val="24"/>
          <w:szCs w:val="24"/>
        </w:rPr>
        <w:t xml:space="preserve"> 3. pontban nevezett művelet</w:t>
      </w:r>
      <w:r w:rsidRPr="008052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>forrásigénye</w:t>
      </w:r>
      <w:r w:rsidR="00DC7917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összesen</w:t>
      </w:r>
      <w:r w:rsidR="00D875CB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5.</w:t>
      </w:r>
      <w:r w:rsidR="00805212" w:rsidRPr="00805212">
        <w:rPr>
          <w:rFonts w:ascii="Times New Roman" w:hAnsi="Times New Roman" w:cs="Times New Roman"/>
          <w:b/>
          <w:i/>
          <w:sz w:val="24"/>
          <w:szCs w:val="24"/>
        </w:rPr>
        <w:t>042.822</w:t>
      </w:r>
      <w:r w:rsidR="00917BFA" w:rsidRPr="00805212">
        <w:rPr>
          <w:rFonts w:ascii="Times New Roman" w:hAnsi="Times New Roman" w:cs="Times New Roman"/>
          <w:b/>
          <w:i/>
          <w:sz w:val="24"/>
          <w:szCs w:val="24"/>
        </w:rPr>
        <w:t>.-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>Ft,</w:t>
      </w:r>
      <w:r w:rsidR="004A6BF7" w:rsidRPr="00805212">
        <w:rPr>
          <w:rFonts w:ascii="Times New Roman" w:hAnsi="Times New Roman" w:cs="Times New Roman"/>
          <w:i/>
          <w:sz w:val="24"/>
          <w:szCs w:val="24"/>
        </w:rPr>
        <w:t xml:space="preserve"> melyből </w:t>
      </w:r>
      <w:r w:rsidR="00D875CB" w:rsidRPr="00805212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805212" w:rsidRPr="00805212">
        <w:rPr>
          <w:rFonts w:ascii="Times New Roman" w:hAnsi="Times New Roman" w:cs="Times New Roman"/>
          <w:b/>
          <w:i/>
          <w:sz w:val="24"/>
          <w:szCs w:val="24"/>
        </w:rPr>
        <w:t>790.681</w:t>
      </w:r>
      <w:r w:rsidR="0003450F" w:rsidRPr="00805212">
        <w:rPr>
          <w:rFonts w:ascii="Times New Roman" w:hAnsi="Times New Roman" w:cs="Times New Roman"/>
          <w:b/>
          <w:i/>
          <w:sz w:val="24"/>
          <w:szCs w:val="24"/>
        </w:rPr>
        <w:t>.-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>Ft</w:t>
      </w:r>
      <w:r w:rsidR="00DC7917"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450F" w:rsidRPr="00805212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805212">
        <w:rPr>
          <w:rFonts w:ascii="Times New Roman" w:hAnsi="Times New Roman" w:cs="Times New Roman"/>
          <w:i/>
          <w:sz w:val="24"/>
          <w:szCs w:val="24"/>
        </w:rPr>
        <w:t xml:space="preserve">pályázati támogatás, melyhez az önkormányzat összesen </w:t>
      </w:r>
      <w:r w:rsidR="00805212" w:rsidRPr="00805212">
        <w:rPr>
          <w:rFonts w:ascii="Times New Roman" w:hAnsi="Times New Roman" w:cs="Times New Roman"/>
          <w:b/>
          <w:i/>
          <w:sz w:val="24"/>
          <w:szCs w:val="24"/>
        </w:rPr>
        <w:t>252.141</w:t>
      </w:r>
      <w:r w:rsidR="00DC7917" w:rsidRPr="00805212">
        <w:rPr>
          <w:rFonts w:ascii="Times New Roman" w:hAnsi="Times New Roman" w:cs="Times New Roman"/>
          <w:b/>
          <w:i/>
          <w:sz w:val="24"/>
          <w:szCs w:val="24"/>
        </w:rPr>
        <w:t>.-</w:t>
      </w:r>
      <w:r w:rsidRPr="00805212">
        <w:rPr>
          <w:rFonts w:ascii="Times New Roman" w:hAnsi="Times New Roman" w:cs="Times New Roman"/>
          <w:b/>
          <w:i/>
          <w:sz w:val="24"/>
          <w:szCs w:val="24"/>
        </w:rPr>
        <w:t xml:space="preserve">Ft </w:t>
      </w:r>
      <w:r w:rsidRPr="00805212">
        <w:rPr>
          <w:rFonts w:ascii="Times New Roman" w:hAnsi="Times New Roman" w:cs="Times New Roman"/>
          <w:i/>
          <w:sz w:val="24"/>
          <w:szCs w:val="24"/>
        </w:rPr>
        <w:t>(5%) önerőt biztosít</w:t>
      </w:r>
      <w:r w:rsidR="0003450F" w:rsidRPr="00805212">
        <w:rPr>
          <w:rFonts w:ascii="Times New Roman" w:hAnsi="Times New Roman" w:cs="Times New Roman"/>
          <w:i/>
          <w:sz w:val="24"/>
          <w:szCs w:val="24"/>
        </w:rPr>
        <w:t xml:space="preserve"> saját költsé</w:t>
      </w:r>
      <w:r w:rsidR="00493691" w:rsidRPr="00805212">
        <w:rPr>
          <w:rFonts w:ascii="Times New Roman" w:hAnsi="Times New Roman" w:cs="Times New Roman"/>
          <w:i/>
          <w:sz w:val="24"/>
          <w:szCs w:val="24"/>
        </w:rPr>
        <w:t>gvetése terhére az adott évi költségvetéséből.</w:t>
      </w:r>
    </w:p>
    <w:p w:rsidR="006742C4" w:rsidRPr="006742C4" w:rsidRDefault="006742C4" w:rsidP="006742C4">
      <w:pPr>
        <w:pStyle w:val="Listaszerbekezds"/>
        <w:rPr>
          <w:rFonts w:ascii="Times New Roman" w:hAnsi="Times New Roman" w:cs="Times New Roman"/>
          <w:i/>
          <w:sz w:val="24"/>
          <w:szCs w:val="24"/>
        </w:rPr>
      </w:pPr>
    </w:p>
    <w:p w:rsidR="00CF2020" w:rsidRPr="006742C4" w:rsidRDefault="00CF2020" w:rsidP="006742C4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2C4">
        <w:rPr>
          <w:rFonts w:ascii="Times New Roman" w:hAnsi="Times New Roman" w:cs="Times New Roman"/>
          <w:i/>
          <w:sz w:val="24"/>
          <w:szCs w:val="24"/>
        </w:rPr>
        <w:t>A Képviselő-testület felhatalmazza a polgármestert, hogy az 1. pontban megjelölt</w:t>
      </w:r>
      <w:r w:rsidR="000B2F45" w:rsidRPr="00674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70DB" w:rsidRPr="006742C4">
        <w:rPr>
          <w:rFonts w:ascii="Times New Roman" w:hAnsi="Times New Roman" w:cs="Times New Roman"/>
          <w:i/>
          <w:sz w:val="24"/>
          <w:szCs w:val="24"/>
        </w:rPr>
        <w:t xml:space="preserve">támogatási kérelem </w:t>
      </w:r>
      <w:r w:rsidR="00D875CB" w:rsidRPr="006742C4">
        <w:rPr>
          <w:rFonts w:ascii="Times New Roman" w:hAnsi="Times New Roman" w:cs="Times New Roman"/>
          <w:b/>
          <w:i/>
          <w:sz w:val="24"/>
          <w:szCs w:val="24"/>
        </w:rPr>
        <w:t>2025. október 21</w:t>
      </w:r>
      <w:r w:rsidR="007070DB" w:rsidRPr="006742C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6742C4">
        <w:rPr>
          <w:rFonts w:ascii="Times New Roman" w:hAnsi="Times New Roman" w:cs="Times New Roman"/>
          <w:b/>
          <w:i/>
          <w:sz w:val="24"/>
          <w:szCs w:val="24"/>
        </w:rPr>
        <w:t>ig</w:t>
      </w:r>
      <w:r w:rsidRPr="006742C4">
        <w:rPr>
          <w:rFonts w:ascii="Times New Roman" w:hAnsi="Times New Roman" w:cs="Times New Roman"/>
          <w:i/>
          <w:sz w:val="24"/>
          <w:szCs w:val="24"/>
        </w:rPr>
        <w:t xml:space="preserve"> történő benyújtásához szükséges</w:t>
      </w:r>
      <w:r w:rsidR="000B2F45" w:rsidRPr="00674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42C4">
        <w:rPr>
          <w:rFonts w:ascii="Times New Roman" w:hAnsi="Times New Roman" w:cs="Times New Roman"/>
          <w:i/>
          <w:sz w:val="24"/>
          <w:szCs w:val="24"/>
        </w:rPr>
        <w:t>dokumentumokat aláírja, illetve elektronikus úton</w:t>
      </w:r>
      <w:r w:rsidR="00DC7917" w:rsidRPr="006742C4">
        <w:rPr>
          <w:rFonts w:ascii="Times New Roman" w:hAnsi="Times New Roman" w:cs="Times New Roman"/>
          <w:i/>
          <w:sz w:val="24"/>
          <w:szCs w:val="24"/>
        </w:rPr>
        <w:t xml:space="preserve"> a pályázatot</w:t>
      </w:r>
      <w:r w:rsidRPr="006742C4">
        <w:rPr>
          <w:rFonts w:ascii="Times New Roman" w:hAnsi="Times New Roman" w:cs="Times New Roman"/>
          <w:i/>
          <w:sz w:val="24"/>
          <w:szCs w:val="24"/>
        </w:rPr>
        <w:t xml:space="preserve"> benyújtsa.</w:t>
      </w:r>
    </w:p>
    <w:p w:rsidR="006742C4" w:rsidRPr="006742C4" w:rsidRDefault="006742C4" w:rsidP="006742C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251C" w:rsidRPr="009D251C" w:rsidRDefault="009D251C" w:rsidP="009D251C">
      <w:pPr>
        <w:suppressAutoHyphens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</w:pPr>
      <w:r w:rsidRPr="009D251C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 xml:space="preserve">Határidő: </w:t>
      </w:r>
      <w:r w:rsidRPr="009D251C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ab/>
      </w:r>
      <w:r w:rsidRPr="009D251C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ab/>
        <w:t>2025. október 21.</w:t>
      </w:r>
    </w:p>
    <w:p w:rsidR="00DC256C" w:rsidRPr="009D251C" w:rsidRDefault="009D251C" w:rsidP="006742C4">
      <w:pPr>
        <w:suppressAutoHyphens/>
        <w:autoSpaceDN w:val="0"/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251C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 xml:space="preserve">Felelős: </w:t>
      </w:r>
      <w:r w:rsidRPr="009D251C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ab/>
      </w:r>
      <w:r w:rsidRPr="009D251C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zh-CN"/>
        </w:rPr>
        <w:tab/>
        <w:t>polgármester</w:t>
      </w:r>
    </w:p>
    <w:sectPr w:rsidR="00DC256C" w:rsidRPr="009D251C" w:rsidSect="00FA005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97BF9"/>
    <w:multiLevelType w:val="hybridMultilevel"/>
    <w:tmpl w:val="D5FA664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8475B"/>
    <w:multiLevelType w:val="hybridMultilevel"/>
    <w:tmpl w:val="3D381296"/>
    <w:lvl w:ilvl="0" w:tplc="A038F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96D36"/>
    <w:multiLevelType w:val="hybridMultilevel"/>
    <w:tmpl w:val="0EBA5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0AAF"/>
    <w:multiLevelType w:val="hybridMultilevel"/>
    <w:tmpl w:val="395AA642"/>
    <w:lvl w:ilvl="0" w:tplc="D1D2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435A7"/>
    <w:multiLevelType w:val="hybridMultilevel"/>
    <w:tmpl w:val="05BC8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97218"/>
    <w:multiLevelType w:val="hybridMultilevel"/>
    <w:tmpl w:val="8B7817C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3EC2"/>
    <w:multiLevelType w:val="hybridMultilevel"/>
    <w:tmpl w:val="D8FA941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A0CEF"/>
    <w:multiLevelType w:val="hybridMultilevel"/>
    <w:tmpl w:val="1D4EB8E8"/>
    <w:lvl w:ilvl="0" w:tplc="BE0446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0F93F6C"/>
    <w:multiLevelType w:val="hybridMultilevel"/>
    <w:tmpl w:val="AAD2E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D0"/>
    <w:rsid w:val="000040E5"/>
    <w:rsid w:val="0003450F"/>
    <w:rsid w:val="000455AB"/>
    <w:rsid w:val="00071650"/>
    <w:rsid w:val="000B2F45"/>
    <w:rsid w:val="000C4126"/>
    <w:rsid w:val="00111B46"/>
    <w:rsid w:val="0016192F"/>
    <w:rsid w:val="001B7D75"/>
    <w:rsid w:val="001F6E02"/>
    <w:rsid w:val="00201F12"/>
    <w:rsid w:val="002C451E"/>
    <w:rsid w:val="00322E1A"/>
    <w:rsid w:val="003853CB"/>
    <w:rsid w:val="003949E4"/>
    <w:rsid w:val="003B32B7"/>
    <w:rsid w:val="004243EA"/>
    <w:rsid w:val="00456219"/>
    <w:rsid w:val="0049191B"/>
    <w:rsid w:val="00493691"/>
    <w:rsid w:val="004A04A7"/>
    <w:rsid w:val="004A6BF7"/>
    <w:rsid w:val="00546DA6"/>
    <w:rsid w:val="005A321B"/>
    <w:rsid w:val="005F417C"/>
    <w:rsid w:val="00632655"/>
    <w:rsid w:val="006742C4"/>
    <w:rsid w:val="007070DB"/>
    <w:rsid w:val="007109FC"/>
    <w:rsid w:val="00731578"/>
    <w:rsid w:val="00761F48"/>
    <w:rsid w:val="0079295D"/>
    <w:rsid w:val="007A407A"/>
    <w:rsid w:val="007F3356"/>
    <w:rsid w:val="007F6A90"/>
    <w:rsid w:val="00805212"/>
    <w:rsid w:val="008063D1"/>
    <w:rsid w:val="008538E1"/>
    <w:rsid w:val="008A5924"/>
    <w:rsid w:val="008E7C43"/>
    <w:rsid w:val="00905331"/>
    <w:rsid w:val="00917BFA"/>
    <w:rsid w:val="00920D6E"/>
    <w:rsid w:val="00956BD0"/>
    <w:rsid w:val="00964548"/>
    <w:rsid w:val="009764E5"/>
    <w:rsid w:val="00976CF1"/>
    <w:rsid w:val="009A352B"/>
    <w:rsid w:val="009D251C"/>
    <w:rsid w:val="009F4262"/>
    <w:rsid w:val="00A10E97"/>
    <w:rsid w:val="00AB451E"/>
    <w:rsid w:val="00B07684"/>
    <w:rsid w:val="00B52A81"/>
    <w:rsid w:val="00B7184D"/>
    <w:rsid w:val="00B87728"/>
    <w:rsid w:val="00BC4317"/>
    <w:rsid w:val="00BD49FE"/>
    <w:rsid w:val="00C12255"/>
    <w:rsid w:val="00C43C87"/>
    <w:rsid w:val="00C72817"/>
    <w:rsid w:val="00C97AEB"/>
    <w:rsid w:val="00CA6D16"/>
    <w:rsid w:val="00CD77EC"/>
    <w:rsid w:val="00CF0BF3"/>
    <w:rsid w:val="00CF2020"/>
    <w:rsid w:val="00CF7765"/>
    <w:rsid w:val="00D43249"/>
    <w:rsid w:val="00D875CB"/>
    <w:rsid w:val="00DB3F6A"/>
    <w:rsid w:val="00DC256C"/>
    <w:rsid w:val="00DC7917"/>
    <w:rsid w:val="00DD2827"/>
    <w:rsid w:val="00E1243F"/>
    <w:rsid w:val="00E4612E"/>
    <w:rsid w:val="00E97307"/>
    <w:rsid w:val="00F70E24"/>
    <w:rsid w:val="00FA005A"/>
    <w:rsid w:val="00FB1296"/>
    <w:rsid w:val="00FB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CF5442-0EFB-4C31-BACF-2F8D269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6D1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1578"/>
    <w:pPr>
      <w:ind w:left="720"/>
      <w:contextualSpacing/>
    </w:pPr>
  </w:style>
  <w:style w:type="paragraph" w:customStyle="1" w:styleId="Default">
    <w:name w:val="Default"/>
    <w:rsid w:val="009F42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BC4317"/>
    <w:pPr>
      <w:widowControl w:val="0"/>
      <w:autoSpaceDE w:val="0"/>
      <w:autoSpaceDN w:val="0"/>
      <w:spacing w:after="0" w:line="240" w:lineRule="auto"/>
      <w:ind w:left="539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BC4317"/>
    <w:rPr>
      <w:rFonts w:ascii="Microsoft Sans Serif" w:eastAsia="Microsoft Sans Serif" w:hAnsi="Microsoft Sans Serif" w:cs="Microsoft Sans Serif"/>
      <w:sz w:val="20"/>
      <w:szCs w:val="20"/>
    </w:rPr>
  </w:style>
  <w:style w:type="paragraph" w:styleId="Cm">
    <w:name w:val="Title"/>
    <w:basedOn w:val="Norml"/>
    <w:link w:val="CmChar"/>
    <w:uiPriority w:val="1"/>
    <w:qFormat/>
    <w:rsid w:val="00CF7765"/>
    <w:pPr>
      <w:widowControl w:val="0"/>
      <w:suppressAutoHyphens/>
      <w:spacing w:before="92" w:after="0" w:line="240" w:lineRule="auto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"/>
    <w:rsid w:val="00CF7765"/>
    <w:rPr>
      <w:rFonts w:ascii="Arial" w:eastAsia="Arial" w:hAnsi="Arial" w:cs="Arial"/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D43249"/>
    <w:rPr>
      <w:color w:val="0563C1" w:themeColor="hyperlink"/>
      <w:u w:val="single"/>
    </w:rPr>
  </w:style>
  <w:style w:type="paragraph" w:customStyle="1" w:styleId="Standard">
    <w:name w:val="Standard"/>
    <w:uiPriority w:val="99"/>
    <w:rsid w:val="009D251C"/>
    <w:pPr>
      <w:suppressAutoHyphens/>
      <w:autoSpaceDN w:val="0"/>
      <w:spacing w:after="0" w:line="240" w:lineRule="auto"/>
    </w:pPr>
    <w:rPr>
      <w:rFonts w:ascii="Thorndale" w:eastAsia="Times New Roman" w:hAnsi="Thorndal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kerelem.mvh.allamkincstar.gov.hu/en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1978</Words>
  <Characters>13652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Gyöngyi</cp:lastModifiedBy>
  <cp:revision>4</cp:revision>
  <dcterms:created xsi:type="dcterms:W3CDTF">2025-10-17T09:51:00Z</dcterms:created>
  <dcterms:modified xsi:type="dcterms:W3CDTF">2025-10-27T13:58:00Z</dcterms:modified>
</cp:coreProperties>
</file>