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8B4" w:rsidRPr="00DE1F23" w:rsidRDefault="00C41EFC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3</w:t>
      </w:r>
      <w:r w:rsidR="00B608B4" w:rsidRPr="00DE1F23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41EFC" w:rsidRPr="00DE1F23" w:rsidRDefault="00C41EFC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41EFC" w:rsidRPr="00DE1F23" w:rsidRDefault="00C41EFC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41EFC" w:rsidRPr="00DE1F23" w:rsidRDefault="00C41EFC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EF26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B608B4" w:rsidRPr="00DE1F23" w:rsidRDefault="00C41EFC" w:rsidP="00B60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Bodmér</w:t>
      </w:r>
      <w:r w:rsidR="00B608B4"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a</w:t>
      </w:r>
      <w:r w:rsidR="00B608B4"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:rsidR="00B608B4" w:rsidRPr="00DE1F23" w:rsidRDefault="00B608B4" w:rsidP="00B60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C41EFC"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8C4550"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november </w:t>
      </w:r>
      <w:r w:rsidR="00C41EFC"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26</w:t>
      </w: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napjára összehívott </w:t>
      </w:r>
    </w:p>
    <w:p w:rsidR="00B608B4" w:rsidRPr="00DE1F23" w:rsidRDefault="00B608B4" w:rsidP="00B608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hu-HU"/>
        </w:rPr>
      </w:pPr>
      <w:proofErr w:type="gramStart"/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soros</w:t>
      </w:r>
      <w:proofErr w:type="gramEnd"/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, nyílt ülésére</w:t>
      </w: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</w:p>
    <w:p w:rsidR="00B608B4" w:rsidRPr="00DE1F23" w:rsidRDefault="00B608B4" w:rsidP="00EF2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előterjesztés címe és tárgya:</w:t>
      </w: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C41EFC" w:rsidRPr="00DE1F23" w:rsidRDefault="00C41EFC" w:rsidP="00C41EFC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C41EFC" w:rsidRPr="00C41EFC" w:rsidRDefault="00C41EFC" w:rsidP="00C41EFC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C41EFC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helyi adókról szóló 15/2015. (XI. 27.) önkormányzati rendelet hatályon kívül helyezéséről, új rendelet a helyi adókról </w:t>
      </w:r>
    </w:p>
    <w:p w:rsidR="00EF2606" w:rsidRPr="00DE1F23" w:rsidRDefault="00EF2606" w:rsidP="00EF2606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608B4" w:rsidRPr="00DE1F23" w:rsidRDefault="00B608B4" w:rsidP="00B608B4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B608B4" w:rsidRPr="00DE1F23" w:rsidRDefault="00B608B4" w:rsidP="00B608B4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B608B4" w:rsidRPr="00DE1F23" w:rsidRDefault="00B608B4" w:rsidP="00B608B4">
      <w:pPr>
        <w:spacing w:after="0" w:line="240" w:lineRule="auto"/>
        <w:ind w:left="1134" w:hanging="1134"/>
        <w:jc w:val="both"/>
        <w:rPr>
          <w:rFonts w:ascii="Times New Roman" w:eastAsia="HG Mincho Light J" w:hAnsi="Times New Roman" w:cs="Times New Roman"/>
          <w:bCs/>
          <w:i/>
          <w:color w:val="000000"/>
          <w:sz w:val="24"/>
          <w:szCs w:val="24"/>
          <w:lang w:eastAsia="ar-SA"/>
        </w:rPr>
      </w:pPr>
    </w:p>
    <w:p w:rsidR="00B608B4" w:rsidRPr="00DE1F23" w:rsidRDefault="00B608B4" w:rsidP="00B608B4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EF2606" w:rsidRPr="00DE1F23" w:rsidRDefault="00EF2606" w:rsidP="00B608B4">
      <w:pPr>
        <w:spacing w:after="0" w:line="240" w:lineRule="auto"/>
        <w:ind w:left="1134" w:hanging="1134"/>
        <w:jc w:val="both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4154FC" w:rsidRPr="00DE1F23" w:rsidRDefault="004154FC" w:rsidP="004154FC">
      <w:pPr>
        <w:pStyle w:val="Listaszerbekezds1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i/>
        </w:rPr>
      </w:pPr>
      <w:r w:rsidRPr="00DE1F23">
        <w:rPr>
          <w:i/>
        </w:rPr>
        <w:t xml:space="preserve">a helyi adókról szóló 1990. évi C. törvény </w:t>
      </w:r>
    </w:p>
    <w:p w:rsidR="008F52BF" w:rsidRPr="00DE1F23" w:rsidRDefault="008F52BF" w:rsidP="008F52BF">
      <w:pPr>
        <w:pStyle w:val="Listaszerbekezds1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i/>
        </w:rPr>
      </w:pPr>
      <w:r w:rsidRPr="00DE1F23">
        <w:rPr>
          <w:i/>
        </w:rPr>
        <w:t>Az adózás rendjéről szóló 2003. évi XCII. törvény (továbbiakban: Art.)</w:t>
      </w:r>
    </w:p>
    <w:p w:rsidR="004154FC" w:rsidRPr="00DE1F23" w:rsidRDefault="004154FC" w:rsidP="004154FC">
      <w:pPr>
        <w:pStyle w:val="Listaszerbekezds1"/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i/>
        </w:rPr>
      </w:pPr>
      <w:r w:rsidRPr="00DE1F23">
        <w:rPr>
          <w:i/>
        </w:rPr>
        <w:t>Magyarország Alaptörvénye</w:t>
      </w: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C41EFC" w:rsidRPr="00DE1F23" w:rsidRDefault="00C41EFC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</w:pP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Előterjesztő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: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="00C41EFC"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Katona László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 polgármester</w:t>
      </w:r>
    </w:p>
    <w:p w:rsidR="00B608B4" w:rsidRPr="00DE1F23" w:rsidRDefault="00B608B4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u w:val="single"/>
          <w:lang w:eastAsia="zh-CN" w:bidi="hi-IN"/>
        </w:rPr>
        <w:t>Az előterjesztést készítette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 xml:space="preserve">: 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 xml:space="preserve">Dr. </w:t>
      </w:r>
      <w:r w:rsidR="008C4550"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Fehér Diána al</w:t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>jegyző</w:t>
      </w:r>
    </w:p>
    <w:p w:rsidR="00C41EFC" w:rsidRPr="00DE1F23" w:rsidRDefault="00C41EFC" w:rsidP="00B608B4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Tokodiné Németh Mónika Márta adóügyi ügyintéző</w:t>
      </w:r>
    </w:p>
    <w:p w:rsidR="00B43D06" w:rsidRPr="00DE1F23" w:rsidRDefault="00502E9A" w:rsidP="00C41EFC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</w:pP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3"/>
          <w:sz w:val="24"/>
          <w:szCs w:val="24"/>
          <w:lang w:eastAsia="zh-CN" w:bidi="hi-IN"/>
        </w:rPr>
        <w:tab/>
        <w:t>Freész Józsefné jegyzőkönyvvezető</w:t>
      </w:r>
    </w:p>
    <w:p w:rsidR="00B608B4" w:rsidRPr="00DE1F23" w:rsidRDefault="00B608B4" w:rsidP="00B43D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>Tisztelt Képviselő-testület!</w:t>
      </w:r>
    </w:p>
    <w:p w:rsidR="00B608B4" w:rsidRPr="00DE1F23" w:rsidRDefault="00B608B4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B608B4" w:rsidRPr="00DE1F23" w:rsidRDefault="00B608B4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502E9A" w:rsidRPr="00DE1F23" w:rsidRDefault="00502E9A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B06B8F" w:rsidRPr="00DE1F23" w:rsidRDefault="00B06B8F" w:rsidP="00B06B8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helyi adók a települési önkormányzatok helyi közszolgálati feladatainak ellátásához szükséges források biztosításának eszközei, a helyi adókból befolyó összegek az önkormányzat saját bevételeinek jelentős hányadát képezik. Ennek okán az adóbevételek alakulása a helyi önkormányzati költségvetés tervezésére is befolyással bír. </w:t>
      </w:r>
    </w:p>
    <w:p w:rsidR="00B06B8F" w:rsidRPr="00DE1F23" w:rsidRDefault="00B06B8F" w:rsidP="00B06B8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helyi adópolitika törvényi előírásoknak megfelelő, ugyanakkor helyi sajátosságokat is figyelembe vevő kialakítása a Képviselő-testület feladata. </w:t>
      </w:r>
    </w:p>
    <w:p w:rsidR="00502E9A" w:rsidRPr="00DE1F23" w:rsidRDefault="00502E9A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B608B4" w:rsidRPr="00DE1F23" w:rsidRDefault="00C41EFC" w:rsidP="006920F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Bodmér</w:t>
      </w:r>
      <w:r w:rsidR="004154FC"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Község </w:t>
      </w:r>
      <w:r w:rsidR="00B608B4"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Önkormányzat</w:t>
      </w:r>
      <w:r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a</w:t>
      </w:r>
      <w:r w:rsidR="00B608B4"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 Képviselő-testületének a helyi adókról szóló </w:t>
      </w:r>
      <w:r w:rsidRPr="00DE1F2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15/2015. (XI. 27.) </w:t>
      </w:r>
      <w:r w:rsidR="008C4550"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önkormányzati rendeletének hatályon kívül helyezését javaslom</w:t>
      </w:r>
      <w:r w:rsidR="00B608B4" w:rsidRPr="00DE1F2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. </w:t>
      </w:r>
    </w:p>
    <w:p w:rsidR="00C41EFC" w:rsidRPr="00DE1F23" w:rsidRDefault="00C41EFC" w:rsidP="006920FB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:rsidR="006920FB" w:rsidRPr="00DE1F23" w:rsidRDefault="006920FB" w:rsidP="006920FB">
      <w:pPr>
        <w:tabs>
          <w:tab w:val="left" w:pos="135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E1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Kérem a Tisztelt Képviselő-testületet, hogy az előterjesztést tárgyalja meg és a rendelet</w:t>
      </w:r>
      <w:r w:rsidR="00C41EFC" w:rsidRPr="00DE1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r w:rsidRPr="00DE1F2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tervezetet szíveskedjen elfogadni. </w:t>
      </w:r>
    </w:p>
    <w:p w:rsidR="00B608B4" w:rsidRPr="00DE1F23" w:rsidRDefault="00B608B4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B43D06" w:rsidRPr="00DE1F23" w:rsidRDefault="00B43D06" w:rsidP="00B608B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6920FB" w:rsidRPr="00DE1F23" w:rsidRDefault="00C41EFC" w:rsidP="00B43D06">
      <w:pPr>
        <w:widowControl w:val="0"/>
        <w:tabs>
          <w:tab w:val="left" w:pos="142"/>
        </w:tabs>
        <w:suppressAutoHyphens/>
        <w:spacing w:after="0" w:line="240" w:lineRule="auto"/>
        <w:ind w:right="-1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</w:pP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>Bodmér</w:t>
      </w:r>
      <w:r w:rsidR="006920FB"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 xml:space="preserve">, </w:t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>2024. november 22.</w:t>
      </w:r>
    </w:p>
    <w:p w:rsidR="00B43D06" w:rsidRPr="00DE1F23" w:rsidRDefault="00B43D06" w:rsidP="00B43D06">
      <w:pPr>
        <w:widowControl w:val="0"/>
        <w:tabs>
          <w:tab w:val="left" w:pos="142"/>
        </w:tabs>
        <w:suppressAutoHyphens/>
        <w:spacing w:after="0" w:line="240" w:lineRule="auto"/>
        <w:ind w:right="-1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</w:pPr>
    </w:p>
    <w:p w:rsidR="006920FB" w:rsidRPr="00DE1F23" w:rsidRDefault="006920FB" w:rsidP="00B43D06">
      <w:pPr>
        <w:widowControl w:val="0"/>
        <w:tabs>
          <w:tab w:val="left" w:pos="142"/>
        </w:tabs>
        <w:suppressAutoHyphens/>
        <w:spacing w:after="0" w:line="240" w:lineRule="auto"/>
        <w:ind w:right="-1"/>
        <w:jc w:val="center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</w:pP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>Tisztelettel:</w:t>
      </w:r>
    </w:p>
    <w:p w:rsidR="006920FB" w:rsidRPr="00DE1F23" w:rsidRDefault="006920FB" w:rsidP="00B43D0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</w:pP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      </w:t>
      </w:r>
      <w:r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ab/>
      </w:r>
      <w:r w:rsidR="00C41EFC" w:rsidRPr="00DE1F2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eastAsia="hi-IN" w:bidi="hi-IN"/>
        </w:rPr>
        <w:t xml:space="preserve"> Katona László</w:t>
      </w:r>
    </w:p>
    <w:p w:rsidR="006920FB" w:rsidRPr="00DE1F23" w:rsidRDefault="006920FB" w:rsidP="00B43D06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</w:pP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  <w:t xml:space="preserve">         </w:t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</w:r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ab/>
        <w:t xml:space="preserve"> </w:t>
      </w:r>
      <w:r w:rsidR="00E4288F"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 xml:space="preserve">  </w:t>
      </w:r>
      <w:proofErr w:type="gramStart"/>
      <w:r w:rsidRPr="00DE1F23">
        <w:rPr>
          <w:rFonts w:ascii="Times New Roman" w:eastAsia="Andale Sans UI" w:hAnsi="Times New Roman" w:cs="Times New Roman"/>
          <w:i/>
          <w:kern w:val="2"/>
          <w:sz w:val="24"/>
          <w:szCs w:val="24"/>
          <w:lang w:eastAsia="hi-IN" w:bidi="hi-IN"/>
        </w:rPr>
        <w:t>polgármester</w:t>
      </w:r>
      <w:proofErr w:type="gramEnd"/>
    </w:p>
    <w:p w:rsidR="00B43D06" w:rsidRPr="00DE1F23" w:rsidRDefault="00B43D06" w:rsidP="00B43D06">
      <w:pPr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43D06" w:rsidRPr="00DE1F23" w:rsidRDefault="00B43D06" w:rsidP="00B43D06">
      <w:pPr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DE1F23" w:rsidRPr="00DE1F23" w:rsidRDefault="00DE1F23" w:rsidP="00B43D06">
      <w:pPr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</w:pPr>
    </w:p>
    <w:p w:rsidR="00B608B4" w:rsidRPr="00DE1F23" w:rsidRDefault="006920FB" w:rsidP="00C41EFC">
      <w:pPr>
        <w:shd w:val="clear" w:color="auto" w:fill="FFFFFF"/>
        <w:suppressAutoHyphens/>
        <w:spacing w:after="0" w:line="240" w:lineRule="auto"/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</w:pPr>
      <w:r w:rsidRPr="00DE1F23"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  <w:t>Rendelet</w:t>
      </w:r>
      <w:r w:rsidR="00C41EFC" w:rsidRPr="00DE1F23"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  <w:t>-</w:t>
      </w:r>
      <w:r w:rsidRPr="00DE1F23"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  <w:t>tervezet</w:t>
      </w:r>
      <w:r w:rsidR="00C41EFC" w:rsidRPr="00DE1F23">
        <w:rPr>
          <w:rFonts w:ascii="Times New Roman" w:eastAsia="Tahoma" w:hAnsi="Times New Roman" w:cs="Times New Roman"/>
          <w:b/>
          <w:i/>
          <w:sz w:val="24"/>
          <w:szCs w:val="24"/>
          <w:u w:val="single"/>
          <w:lang w:eastAsia="ar-SA"/>
        </w:rPr>
        <w:t>:</w:t>
      </w:r>
    </w:p>
    <w:p w:rsidR="00B608B4" w:rsidRPr="00DE1F23" w:rsidRDefault="00B608B4" w:rsidP="00C41EF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ahoma" w:hAnsi="Times New Roman" w:cs="Times New Roman"/>
          <w:b/>
          <w:i/>
          <w:sz w:val="24"/>
          <w:szCs w:val="24"/>
          <w:lang w:eastAsia="ar-SA"/>
        </w:rPr>
      </w:pPr>
    </w:p>
    <w:p w:rsidR="00C41EFC" w:rsidRPr="00DE1F23" w:rsidRDefault="00C41EFC" w:rsidP="00C41EF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Bodmér Község Önkormányzata Képviselő-testületének </w:t>
      </w:r>
    </w:p>
    <w:p w:rsidR="00C41EFC" w:rsidRPr="00DE1F23" w:rsidRDefault="00C41EFC" w:rsidP="00C41EF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.../</w:t>
      </w:r>
      <w:proofErr w:type="gramStart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....</w:t>
      </w:r>
      <w:proofErr w:type="gramEnd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(</w:t>
      </w:r>
      <w:proofErr w:type="gramStart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...</w:t>
      </w:r>
      <w:proofErr w:type="gramEnd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) önkormányzati rendelete</w:t>
      </w:r>
    </w:p>
    <w:p w:rsidR="00C41EFC" w:rsidRPr="00C41EFC" w:rsidRDefault="00C41EFC" w:rsidP="00C41EF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C41EFC" w:rsidRPr="00DE1F23" w:rsidRDefault="00C41EFC" w:rsidP="00C41EF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proofErr w:type="gramStart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a</w:t>
      </w:r>
      <w:proofErr w:type="gramEnd"/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 xml:space="preserve"> helyi adókról</w:t>
      </w:r>
    </w:p>
    <w:p w:rsidR="00C41EFC" w:rsidRPr="00C41EFC" w:rsidRDefault="00C41EFC" w:rsidP="00C41EFC">
      <w:pPr>
        <w:suppressAutoHyphens/>
        <w:spacing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Bodmér Község Önkormányzata Képviselő-testülete a helyi adókról szóló 1990. évi C. törvény 1. § (1) bekezdésében kapott felhatalmazás alapján, az Alaptörvény 32. cikk (1) bekezdés h) pontjában meghatározott feladatkörében eljárva a következőket rendeli el:</w:t>
      </w:r>
    </w:p>
    <w:p w:rsidR="00C41EFC" w:rsidRPr="00C41EFC" w:rsidRDefault="00C41EFC" w:rsidP="00C41EFC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Általános rendelkezések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1.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Bodmér Község Önkormányzata Képviselő-testülete, Bodmér Község illetékességi területén, a helyi adókról szóló 1990. évi C. törvényben (a továbbiakban: </w:t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Htv</w:t>
      </w:r>
      <w:proofErr w:type="spell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.) felsorolt helyi adók közül határozatlan időre</w:t>
      </w:r>
    </w:p>
    <w:p w:rsidR="00C41EFC" w:rsidRPr="00C41EFC" w:rsidRDefault="00C41EFC" w:rsidP="00C41EF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</w:t>
      </w:r>
      <w:proofErr w:type="spell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vagyoni típusú adók közül a telekadót és</w:t>
      </w:r>
    </w:p>
    <w:p w:rsidR="00C41EFC" w:rsidRPr="00C41EFC" w:rsidRDefault="00C41EFC" w:rsidP="00C41EF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>a helyi iparűzési adót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vezeti</w:t>
      </w:r>
      <w:proofErr w:type="gram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be.</w:t>
      </w:r>
    </w:p>
    <w:p w:rsidR="00C41EFC" w:rsidRPr="00C41EFC" w:rsidRDefault="00C41EFC" w:rsidP="00C41EFC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lastRenderedPageBreak/>
        <w:t>2. Telekadó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2.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A </w:t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Htv</w:t>
      </w:r>
      <w:proofErr w:type="spell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 17. §</w:t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</w:t>
      </w:r>
      <w:proofErr w:type="gram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</w:t>
      </w:r>
      <w:proofErr w:type="spellEnd"/>
      <w:proofErr w:type="gram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alapján adóköteles az önkormányzat illetékességi területén lévő telek.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telekadó alapja a telek m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vertAlign w:val="superscript"/>
          <w:lang w:eastAsia="zh-CN" w:bidi="hi-IN"/>
        </w:rPr>
        <w:t>2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-ben számított területe.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 telekadó évi mértéke: 30 Ft/m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vertAlign w:val="superscript"/>
          <w:lang w:eastAsia="zh-CN" w:bidi="hi-IN"/>
        </w:rPr>
        <w:t>2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.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5.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Mentes az adó alól:</w:t>
      </w:r>
    </w:p>
    <w:p w:rsidR="00C41EFC" w:rsidRPr="00C41EFC" w:rsidRDefault="00C41EFC" w:rsidP="00C41EF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proofErr w:type="gramStart"/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a</w:t>
      </w:r>
      <w:proofErr w:type="gramEnd"/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)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a</w:t>
      </w:r>
      <w:proofErr w:type="spell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telek, amelyen magánszemély tulajdonában álló lakóépület található,</w:t>
      </w:r>
    </w:p>
    <w:p w:rsidR="00C41EFC" w:rsidRPr="00C41EFC" w:rsidRDefault="00C41EFC" w:rsidP="00C41EF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b)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>a magánszemély tulajdonában lévő belterületen elhelyezkedő telek 1000 m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vertAlign w:val="superscript"/>
          <w:lang w:eastAsia="zh-CN" w:bidi="hi-IN"/>
        </w:rPr>
        <w:t>2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területnagyságú része feletti telekrész,</w:t>
      </w:r>
    </w:p>
    <w:p w:rsidR="00C41EFC" w:rsidRPr="00C41EFC" w:rsidRDefault="00C41EFC" w:rsidP="00C41EFC">
      <w:pPr>
        <w:suppressAutoHyphens/>
        <w:spacing w:after="0" w:line="240" w:lineRule="auto"/>
        <w:ind w:left="580" w:hanging="560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>c)</w:t>
      </w: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50 %-os mértékben az a magánszemély, aki </w:t>
      </w:r>
      <w:proofErr w:type="spellStart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bodméri</w:t>
      </w:r>
      <w:proofErr w:type="spellEnd"/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állandó lakóhellyel rendelkezik.</w:t>
      </w:r>
    </w:p>
    <w:p w:rsidR="00C41EFC" w:rsidRPr="00C41EFC" w:rsidRDefault="00C41EFC" w:rsidP="00C41EFC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3. Helyi iparűzési adó</w:t>
      </w:r>
    </w:p>
    <w:p w:rsidR="00C41EFC" w:rsidRPr="00C41EFC" w:rsidRDefault="00C41EFC" w:rsidP="00C41EFC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6. §</w:t>
      </w:r>
    </w:p>
    <w:p w:rsidR="00C41EFC" w:rsidRPr="00C41EFC" w:rsidRDefault="00C41EFC" w:rsidP="00C41EFC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C41EFC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Iparűzési tevékenység esetén az adó évi mértéke az adóalap 1,7 %-a.</w:t>
      </w:r>
    </w:p>
    <w:p w:rsidR="00904D42" w:rsidRPr="00904D42" w:rsidRDefault="00904D42" w:rsidP="00904D42">
      <w:pPr>
        <w:suppressAutoHyphens/>
        <w:spacing w:before="280" w:after="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904D42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4. Záró rendelkezések</w:t>
      </w:r>
    </w:p>
    <w:p w:rsidR="00904D42" w:rsidRPr="00904D42" w:rsidRDefault="00904D42" w:rsidP="00904D42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904D42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7. §</w:t>
      </w:r>
    </w:p>
    <w:p w:rsidR="00904D42" w:rsidRPr="00904D42" w:rsidRDefault="00904D42" w:rsidP="00904D42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04D42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Ez a rendelet 2025. január 1-jén lép hatályba.</w:t>
      </w:r>
    </w:p>
    <w:p w:rsidR="00904D42" w:rsidRPr="00904D42" w:rsidRDefault="00904D42" w:rsidP="00904D42">
      <w:pPr>
        <w:suppressAutoHyphens/>
        <w:spacing w:before="240" w:after="240" w:line="240" w:lineRule="auto"/>
        <w:jc w:val="center"/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</w:pPr>
      <w:r w:rsidRPr="00904D42">
        <w:rPr>
          <w:rFonts w:ascii="Times New Roman" w:eastAsia="Noto Sans CJK SC Regular" w:hAnsi="Times New Roman" w:cs="FreeSans"/>
          <w:b/>
          <w:bCs/>
          <w:i/>
          <w:kern w:val="2"/>
          <w:sz w:val="24"/>
          <w:szCs w:val="24"/>
          <w:lang w:eastAsia="zh-CN" w:bidi="hi-IN"/>
        </w:rPr>
        <w:t>8. §</w:t>
      </w:r>
    </w:p>
    <w:p w:rsidR="00904D42" w:rsidRPr="00904D42" w:rsidRDefault="00904D42" w:rsidP="00904D42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904D42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Hatályát veszti a helyi adókról szóló 15/2015. (XI.27.) önkormányzati rendelet.</w:t>
      </w:r>
    </w:p>
    <w:p w:rsidR="00502E9A" w:rsidRDefault="00502E9A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904D42" w:rsidRPr="00DE1F23" w:rsidRDefault="00904D42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502E9A" w:rsidRPr="00DE1F23" w:rsidRDefault="00C41EFC" w:rsidP="00502E9A">
      <w:pPr>
        <w:suppressAutoHyphens/>
        <w:spacing w:after="0" w:line="240" w:lineRule="auto"/>
        <w:ind w:left="993"/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 xml:space="preserve">   Katona </w:t>
      </w:r>
      <w:proofErr w:type="gramStart"/>
      <w:r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>László</w:t>
      </w:r>
      <w:r w:rsidR="00502E9A"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="00502E9A"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="00502E9A"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</w:r>
      <w:r w:rsidR="00502E9A"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ab/>
        <w:t xml:space="preserve">                    Dr.</w:t>
      </w:r>
      <w:proofErr w:type="gramEnd"/>
      <w:r w:rsidR="00502E9A"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 xml:space="preserve"> Sisa András</w:t>
      </w:r>
    </w:p>
    <w:p w:rsidR="00502E9A" w:rsidRPr="00DE1F23" w:rsidRDefault="00502E9A" w:rsidP="00502E9A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 </w:t>
      </w: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         </w:t>
      </w:r>
      <w:proofErr w:type="gramStart"/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polgármester</w:t>
      </w:r>
      <w:proofErr w:type="gramEnd"/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  <w:t xml:space="preserve">                                        jegyző</w:t>
      </w:r>
    </w:p>
    <w:p w:rsidR="00502E9A" w:rsidRPr="00DE1F23" w:rsidRDefault="00502E9A" w:rsidP="00502E9A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</w:p>
    <w:p w:rsidR="00502E9A" w:rsidRPr="00DE1F23" w:rsidRDefault="00502E9A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ab/>
      </w:r>
    </w:p>
    <w:p w:rsidR="00502E9A" w:rsidRPr="00DE1F23" w:rsidRDefault="00502E9A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b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b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Záradék:</w:t>
      </w:r>
    </w:p>
    <w:p w:rsidR="00502E9A" w:rsidRPr="00DE1F23" w:rsidRDefault="00502E9A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C41EFC" w:rsidRPr="00C41EFC" w:rsidRDefault="00C41EFC" w:rsidP="00C41EF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</w:pPr>
      <w:r w:rsidRPr="00C41EFC">
        <w:rPr>
          <w:rFonts w:ascii="Times New Roman" w:eastAsia="Calibri" w:hAnsi="Times New Roman" w:cs="FreeSans"/>
          <w:i/>
          <w:color w:val="000000"/>
          <w:kern w:val="2"/>
          <w:sz w:val="24"/>
          <w:szCs w:val="24"/>
          <w:lang w:bidi="hi-IN"/>
        </w:rPr>
        <w:t>Ez a rendelet a mai napon kihirdetésre került a Felcsúti Közös Önkormányzati Hivatal Bodméri Kirendeltségének hirdetőtábláján történő kifüggesztéssel.</w:t>
      </w:r>
    </w:p>
    <w:p w:rsidR="00502E9A" w:rsidRPr="00DE1F23" w:rsidRDefault="00502E9A" w:rsidP="00502E9A">
      <w:pPr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 </w:t>
      </w:r>
    </w:p>
    <w:p w:rsidR="00502E9A" w:rsidRPr="00DE1F23" w:rsidRDefault="00502E9A" w:rsidP="00502E9A">
      <w:pPr>
        <w:tabs>
          <w:tab w:val="left" w:pos="7770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 xml:space="preserve">Kelt: </w:t>
      </w:r>
      <w:r w:rsidR="00C41EFC"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Bodmér</w:t>
      </w:r>
      <w:r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, 202</w:t>
      </w:r>
      <w:r w:rsidR="00C41EFC"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4</w:t>
      </w:r>
      <w:r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>. november</w:t>
      </w:r>
      <w:r w:rsidRPr="00DE1F23"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  <w:tab/>
      </w:r>
    </w:p>
    <w:p w:rsidR="00502E9A" w:rsidRPr="00DE1F23" w:rsidRDefault="00502E9A" w:rsidP="00502E9A">
      <w:pPr>
        <w:suppressAutoHyphens/>
        <w:spacing w:after="0" w:line="240" w:lineRule="auto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</w:p>
    <w:p w:rsidR="00502E9A" w:rsidRPr="00DE1F23" w:rsidRDefault="00502E9A" w:rsidP="00502E9A">
      <w:pPr>
        <w:suppressAutoHyphens/>
        <w:spacing w:after="0" w:line="240" w:lineRule="auto"/>
        <w:ind w:firstLine="6096"/>
        <w:rPr>
          <w:rFonts w:ascii="Times New Roman" w:eastAsia="Noto Sans CJK SC Regular" w:hAnsi="Times New Roman" w:cs="FreeSans"/>
          <w:i/>
          <w:color w:val="222222"/>
          <w:kern w:val="2"/>
          <w:sz w:val="24"/>
          <w:szCs w:val="24"/>
          <w:shd w:val="clear" w:color="auto" w:fill="FFFFFF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b/>
          <w:i/>
          <w:kern w:val="2"/>
          <w:sz w:val="24"/>
          <w:szCs w:val="24"/>
          <w:lang w:eastAsia="zh-CN" w:bidi="hi-IN"/>
        </w:rPr>
        <w:t>Dr. Sisa András</w:t>
      </w:r>
    </w:p>
    <w:p w:rsidR="005368B1" w:rsidRPr="00DE1F23" w:rsidRDefault="00502E9A" w:rsidP="00DE1F23">
      <w:pPr>
        <w:suppressAutoHyphens/>
        <w:spacing w:after="0" w:line="240" w:lineRule="auto"/>
        <w:ind w:firstLine="6096"/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 xml:space="preserve">        </w:t>
      </w:r>
      <w:proofErr w:type="gramStart"/>
      <w:r w:rsidRPr="00DE1F23">
        <w:rPr>
          <w:rFonts w:ascii="Times New Roman" w:eastAsia="Noto Sans CJK SC Regular" w:hAnsi="Times New Roman" w:cs="FreeSans"/>
          <w:i/>
          <w:kern w:val="2"/>
          <w:sz w:val="24"/>
          <w:szCs w:val="24"/>
          <w:lang w:eastAsia="zh-CN" w:bidi="hi-IN"/>
        </w:rPr>
        <w:t>jegyző</w:t>
      </w:r>
      <w:proofErr w:type="gramEnd"/>
    </w:p>
    <w:p w:rsidR="00DE1F23" w:rsidRPr="00DE1F23" w:rsidRDefault="00DE1F23" w:rsidP="00DE1F23">
      <w:pPr>
        <w:pStyle w:val="Szvegtrzs"/>
        <w:spacing w:after="159" w:line="240" w:lineRule="auto"/>
        <w:ind w:left="159" w:right="159"/>
        <w:jc w:val="center"/>
        <w:rPr>
          <w:i/>
        </w:rPr>
      </w:pPr>
      <w:r w:rsidRPr="00DE1F23">
        <w:rPr>
          <w:i/>
        </w:rPr>
        <w:lastRenderedPageBreak/>
        <w:t>Végső előterjesztői indokolás</w:t>
      </w:r>
    </w:p>
    <w:p w:rsidR="00DE1F23" w:rsidRPr="00DE1F23" w:rsidRDefault="00DE1F23" w:rsidP="00DE1F23">
      <w:pPr>
        <w:suppressAutoHyphens/>
        <w:spacing w:after="0" w:line="240" w:lineRule="auto"/>
        <w:ind w:firstLine="6096"/>
        <w:rPr>
          <w:i/>
        </w:rPr>
      </w:pPr>
    </w:p>
    <w:p w:rsidR="00DE1F23" w:rsidRPr="00DE1F23" w:rsidRDefault="00DE1F23" w:rsidP="00DE1F23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helyi adók a települési önkormányzatok helyi közszolgálati feladatainak ellátásához szükséges források biztosításának eszközei, a helyi adókból befolyó összegek az önkormányzat saját bevételeinek jelentős hányadát képezik. Ennek okán az adóbevételek alakulása a helyi önkormányzati költségvetés tervezésére is befolyással bír. </w:t>
      </w:r>
    </w:p>
    <w:p w:rsidR="00DE1F23" w:rsidRPr="00DE1F23" w:rsidRDefault="00DE1F23" w:rsidP="00DE1F23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A helyi adópolitika törvényi előírásoknak megfelelő, ugyanakkor helyi sajátosságokat is figyelembe vevő kialakítása a Képviselő-testület feladata. </w:t>
      </w:r>
    </w:p>
    <w:p w:rsidR="00DE1F23" w:rsidRPr="00DE1F23" w:rsidRDefault="00DE1F23" w:rsidP="00DE1F23">
      <w:pPr>
        <w:suppressAutoHyphens/>
        <w:spacing w:line="240" w:lineRule="auto"/>
        <w:jc w:val="both"/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</w:pPr>
      <w:r w:rsidRPr="00DE1F23">
        <w:rPr>
          <w:rFonts w:ascii="Times New Roman" w:eastAsia="Noto Sans CJK SC Regular" w:hAnsi="Times New Roman" w:cs="FreeSans"/>
          <w:i/>
          <w:iCs/>
          <w:kern w:val="2"/>
          <w:sz w:val="24"/>
          <w:szCs w:val="24"/>
          <w:lang w:eastAsia="zh-CN" w:bidi="hi-IN"/>
        </w:rPr>
        <w:t xml:space="preserve">Felülvizsgálat miatt új rendelet megalkotására került sor Bodmér Község Önkormányzata Képviselő-testületének a helyi adókról szóló 15/2015.(XI.27.) önkormányzati rendeletének hatályon kívül helyezésével. </w:t>
      </w: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5368B1" w:rsidRPr="00DE1F23" w:rsidRDefault="005368B1">
      <w:pPr>
        <w:rPr>
          <w:i/>
        </w:rPr>
      </w:pPr>
    </w:p>
    <w:p w:rsidR="00F0671B" w:rsidRPr="00DE1F23" w:rsidRDefault="00E4288F" w:rsidP="00F0671B">
      <w:pPr>
        <w:pStyle w:val="Szvegtrzs"/>
        <w:spacing w:after="159" w:line="240" w:lineRule="auto"/>
        <w:ind w:left="159" w:right="159"/>
        <w:jc w:val="center"/>
        <w:rPr>
          <w:i/>
        </w:rPr>
      </w:pPr>
      <w:r w:rsidRPr="00DE1F23">
        <w:rPr>
          <w:i/>
        </w:rPr>
        <w:t xml:space="preserve"> </w:t>
      </w:r>
    </w:p>
    <w:p w:rsidR="00F0671B" w:rsidRPr="00DE1F23" w:rsidRDefault="00E4288F" w:rsidP="00F0671B">
      <w:pPr>
        <w:pStyle w:val="Szvegtrzs"/>
        <w:spacing w:before="159" w:after="159" w:line="240" w:lineRule="auto"/>
        <w:ind w:left="159" w:right="159"/>
        <w:jc w:val="both"/>
        <w:rPr>
          <w:i/>
        </w:rPr>
      </w:pPr>
      <w:r w:rsidRPr="00DE1F23">
        <w:rPr>
          <w:i/>
        </w:rPr>
        <w:t xml:space="preserve"> </w:t>
      </w:r>
    </w:p>
    <w:sectPr w:rsidR="00F0671B" w:rsidRPr="00DE1F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27C" w:rsidRDefault="006D627C" w:rsidP="006920FB">
      <w:pPr>
        <w:spacing w:after="0" w:line="240" w:lineRule="auto"/>
      </w:pPr>
      <w:r>
        <w:separator/>
      </w:r>
    </w:p>
  </w:endnote>
  <w:endnote w:type="continuationSeparator" w:id="0">
    <w:p w:rsidR="006D627C" w:rsidRDefault="006D627C" w:rsidP="0069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1197496"/>
      <w:docPartObj>
        <w:docPartGallery w:val="Page Numbers (Bottom of Page)"/>
        <w:docPartUnique/>
      </w:docPartObj>
    </w:sdtPr>
    <w:sdtEndPr/>
    <w:sdtContent>
      <w:p w:rsidR="006920FB" w:rsidRDefault="006920F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D42">
          <w:rPr>
            <w:noProof/>
          </w:rPr>
          <w:t>4</w:t>
        </w:r>
        <w:r>
          <w:fldChar w:fldCharType="end"/>
        </w:r>
      </w:p>
    </w:sdtContent>
  </w:sdt>
  <w:p w:rsidR="006920FB" w:rsidRDefault="006920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27C" w:rsidRDefault="006D627C" w:rsidP="006920FB">
      <w:pPr>
        <w:spacing w:after="0" w:line="240" w:lineRule="auto"/>
      </w:pPr>
      <w:r>
        <w:separator/>
      </w:r>
    </w:p>
  </w:footnote>
  <w:footnote w:type="continuationSeparator" w:id="0">
    <w:p w:rsidR="006D627C" w:rsidRDefault="006D627C" w:rsidP="00692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4E2EC6"/>
    <w:multiLevelType w:val="hybridMultilevel"/>
    <w:tmpl w:val="265E6604"/>
    <w:lvl w:ilvl="0" w:tplc="040E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6FAD15AA"/>
    <w:multiLevelType w:val="multilevel"/>
    <w:tmpl w:val="8330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B4"/>
    <w:rsid w:val="000A758C"/>
    <w:rsid w:val="001C3680"/>
    <w:rsid w:val="002258EE"/>
    <w:rsid w:val="003339E0"/>
    <w:rsid w:val="003678FF"/>
    <w:rsid w:val="003B0647"/>
    <w:rsid w:val="003F433B"/>
    <w:rsid w:val="00404313"/>
    <w:rsid w:val="004154FC"/>
    <w:rsid w:val="00502E9A"/>
    <w:rsid w:val="00524FDE"/>
    <w:rsid w:val="005264BB"/>
    <w:rsid w:val="005368B1"/>
    <w:rsid w:val="005A2513"/>
    <w:rsid w:val="006920FB"/>
    <w:rsid w:val="006D627C"/>
    <w:rsid w:val="00716234"/>
    <w:rsid w:val="008869DD"/>
    <w:rsid w:val="008C4550"/>
    <w:rsid w:val="008F52BF"/>
    <w:rsid w:val="00904D42"/>
    <w:rsid w:val="00A8479F"/>
    <w:rsid w:val="00B06B8F"/>
    <w:rsid w:val="00B43D06"/>
    <w:rsid w:val="00B608B4"/>
    <w:rsid w:val="00BA3B84"/>
    <w:rsid w:val="00C41EFC"/>
    <w:rsid w:val="00DC7315"/>
    <w:rsid w:val="00DE1F23"/>
    <w:rsid w:val="00E4288F"/>
    <w:rsid w:val="00ED1408"/>
    <w:rsid w:val="00EF2606"/>
    <w:rsid w:val="00F0671B"/>
    <w:rsid w:val="00F2552F"/>
    <w:rsid w:val="00F8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AA93A-5B9C-4E38-BF73-33AFA4A1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8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6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608B4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B608B4"/>
    <w:rPr>
      <w:color w:val="0000FF"/>
      <w:u w:val="single"/>
    </w:rPr>
  </w:style>
  <w:style w:type="paragraph" w:customStyle="1" w:styleId="Listaszerbekezds1">
    <w:name w:val="Listaszerű bekezdés1"/>
    <w:basedOn w:val="Norml"/>
    <w:rsid w:val="00B60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92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20FB"/>
  </w:style>
  <w:style w:type="paragraph" w:styleId="llb">
    <w:name w:val="footer"/>
    <w:basedOn w:val="Norml"/>
    <w:link w:val="llbChar"/>
    <w:uiPriority w:val="99"/>
    <w:unhideWhenUsed/>
    <w:rsid w:val="00692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20FB"/>
  </w:style>
  <w:style w:type="paragraph" w:styleId="Szvegtrzs">
    <w:name w:val="Body Text"/>
    <w:basedOn w:val="Norml"/>
    <w:link w:val="SzvegtrzsChar"/>
    <w:rsid w:val="00F0671B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F0671B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6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6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6</cp:revision>
  <cp:lastPrinted>2022-11-14T10:01:00Z</cp:lastPrinted>
  <dcterms:created xsi:type="dcterms:W3CDTF">2022-11-04T09:07:00Z</dcterms:created>
  <dcterms:modified xsi:type="dcterms:W3CDTF">2024-11-25T13:14:00Z</dcterms:modified>
</cp:coreProperties>
</file>