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37F6E" w14:textId="53188A80" w:rsidR="00AF480A" w:rsidRPr="00AF480A" w:rsidRDefault="007F574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7651E9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4</w:t>
      </w:r>
      <w:r w:rsidR="00AF480A" w:rsidRPr="00220DEA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71CC9E1D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DAA1BD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B7BBC61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4F6C494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9E05ED2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FA27E32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7D0312F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8FBBCEE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C8BBCD2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7D78D45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5366C3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9A0063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C0D9C9F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13E7B9F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5193FFA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4B84304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EFF18E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AF480A"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F12AD3A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A8C5F57" w14:textId="77777777" w:rsidR="00AF480A" w:rsidRPr="00AF480A" w:rsidRDefault="00AF480A" w:rsidP="00AF480A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14:paraId="66325B34" w14:textId="0A04926B" w:rsidR="00AF480A" w:rsidRPr="00AF480A" w:rsidRDefault="00AF480A" w:rsidP="00AF480A">
      <w:pP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202</w:t>
      </w:r>
      <w:r w:rsidR="000F6A2E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4</w:t>
      </w:r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</w:t>
      </w:r>
      <w:r w:rsidR="00DA298B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november </w:t>
      </w:r>
      <w:r w:rsidR="007651E9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21</w:t>
      </w:r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. napjára összehívott </w:t>
      </w:r>
    </w:p>
    <w:p w14:paraId="34E1C87C" w14:textId="3BD17DD3" w:rsidR="00AF480A" w:rsidRPr="00AF480A" w:rsidRDefault="00AF480A" w:rsidP="00AF48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proofErr w:type="gramStart"/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soro</w:t>
      </w:r>
      <w:r w:rsidR="00A733E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n</w:t>
      </w:r>
      <w:proofErr w:type="gramEnd"/>
      <w:r w:rsidR="00A733E5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kívüli</w:t>
      </w:r>
      <w:r w:rsidRPr="00AF480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, nyílt ülésére</w:t>
      </w:r>
    </w:p>
    <w:p w14:paraId="54D51AC8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E714D6A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BB39E6C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4D15094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D0D1237" w14:textId="421FB871" w:rsidR="00AF480A" w:rsidRPr="00AF480A" w:rsidRDefault="00AF480A" w:rsidP="00AF480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Tájékoztatás Csabdi 202</w:t>
      </w:r>
      <w:r w:rsidR="000F6A2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évi környezeti állapotáról</w:t>
      </w:r>
    </w:p>
    <w:p w14:paraId="4980704B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5F60BC72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14:paraId="1D2A3B08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8275EAC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967D23D" w14:textId="77777777" w:rsidR="00AF480A" w:rsidRPr="00AF480A" w:rsidRDefault="00AF480A" w:rsidP="00AF480A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Pr="00AF48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3EF93B69" w14:textId="77777777" w:rsidR="00AF480A" w:rsidRPr="00AF480A" w:rsidRDefault="00AF480A" w:rsidP="00AF480A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14:paraId="7A690F65" w14:textId="77777777" w:rsidR="00AF480A" w:rsidRPr="00AF480A" w:rsidRDefault="00AF480A" w:rsidP="00AF480A">
      <w:pPr>
        <w:numPr>
          <w:ilvl w:val="0"/>
          <w:numId w:val="3"/>
        </w:numPr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A környezet védelmének általános szabályiról szóló 1995. évi LIII. törvény</w:t>
      </w:r>
    </w:p>
    <w:p w14:paraId="2B80973E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7F37019B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7C45A093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14:paraId="162E1E9E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02594694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35F55191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1F46EB31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7EB9742A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2BAA6665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3270356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4AB7E17E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0B528428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77A49CCA" w14:textId="77777777" w:rsidR="00AF480A" w:rsidRPr="00AF480A" w:rsidRDefault="00AF480A" w:rsidP="00AF480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proofErr w:type="spellStart"/>
      <w:r w:rsidRPr="00AF48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Huszárovics</w:t>
      </w:r>
      <w:proofErr w:type="spellEnd"/>
      <w:r w:rsidRPr="00AF48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Antal polgármester </w:t>
      </w:r>
    </w:p>
    <w:p w14:paraId="011FDC4F" w14:textId="77777777" w:rsidR="00AF480A" w:rsidRPr="00AF480A" w:rsidRDefault="00AF480A" w:rsidP="00AF48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AF48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AF48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Dr. Sisa András jegyző</w:t>
      </w:r>
    </w:p>
    <w:p w14:paraId="3E537DF8" w14:textId="77777777" w:rsidR="00AF480A" w:rsidRPr="00AF480A" w:rsidRDefault="00AF480A" w:rsidP="00AF48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24146093" w14:textId="77777777" w:rsidR="00AF480A" w:rsidRPr="00AF480A" w:rsidRDefault="00AF480A" w:rsidP="00AF480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</w:p>
    <w:p w14:paraId="3CC99F4D" w14:textId="77777777" w:rsidR="00AF480A" w:rsidRPr="00AF480A" w:rsidRDefault="00AF480A" w:rsidP="00AF480A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Tisztelt Képviselő-testület!</w:t>
      </w:r>
    </w:p>
    <w:p w14:paraId="1DF113C8" w14:textId="77777777" w:rsidR="00AF480A" w:rsidRPr="00AF480A" w:rsidRDefault="00AF480A" w:rsidP="00AF480A">
      <w:pPr>
        <w:spacing w:before="240" w:after="24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A környezet védelmének általános szabályiról szóló 1995. évi LIII. törvény 46. § (1) bekezdés e) pontja szerint:</w:t>
      </w:r>
    </w:p>
    <w:p w14:paraId="4490AC15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„46. § (1) A települési önkormányzat (Budapesten a Fővárosi Önkormányzat is) a környezet védelme érdekében</w:t>
      </w:r>
    </w:p>
    <w:p w14:paraId="7D2685F4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AF480A">
        <w:rPr>
          <w:rFonts w:ascii="Times New Roman" w:eastAsia="Calibri" w:hAnsi="Times New Roman" w:cs="Times New Roman"/>
          <w:i/>
          <w:sz w:val="24"/>
          <w:szCs w:val="24"/>
        </w:rPr>
        <w:t>e</w:t>
      </w:r>
      <w:proofErr w:type="gramEnd"/>
      <w:r w:rsidRPr="00AF480A">
        <w:rPr>
          <w:rFonts w:ascii="Times New Roman" w:eastAsia="Calibri" w:hAnsi="Times New Roman" w:cs="Times New Roman"/>
          <w:i/>
          <w:sz w:val="24"/>
          <w:szCs w:val="24"/>
        </w:rPr>
        <w:t>) elemzi, értékeli a környezet állapotát illetékességi területén, és arról szükség szerint, de legalább évente egyszer tájékoztatja a lakosságot;”</w:t>
      </w:r>
    </w:p>
    <w:p w14:paraId="49EDEA29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73CFEEF" w14:textId="77777777" w:rsidR="00AF480A" w:rsidRPr="00AF480A" w:rsidRDefault="00AF480A" w:rsidP="00AF480A">
      <w:pPr>
        <w:spacing w:before="240" w:after="24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 xml:space="preserve">A környezet védelmének általános szabályiról szóló 1995. évi LIII. törvény 46. § (1) bekezdés </w:t>
      </w:r>
      <w:proofErr w:type="spellStart"/>
      <w:r w:rsidRPr="00AF480A">
        <w:rPr>
          <w:rFonts w:ascii="Times New Roman" w:eastAsia="Calibri" w:hAnsi="Times New Roman" w:cs="Times New Roman"/>
          <w:i/>
          <w:sz w:val="24"/>
          <w:szCs w:val="24"/>
        </w:rPr>
        <w:t>b-c</w:t>
      </w:r>
      <w:proofErr w:type="spellEnd"/>
      <w:r w:rsidRPr="00AF480A">
        <w:rPr>
          <w:rFonts w:ascii="Times New Roman" w:eastAsia="Calibri" w:hAnsi="Times New Roman" w:cs="Times New Roman"/>
          <w:i/>
          <w:sz w:val="24"/>
          <w:szCs w:val="24"/>
        </w:rPr>
        <w:t>) pontja szerint:</w:t>
      </w:r>
    </w:p>
    <w:p w14:paraId="0A0D0113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>„46. § (1) A települési önkormányzat (Budapesten a Fővárosi Önkormányzat is) a környezet védelme érdekében</w:t>
      </w:r>
    </w:p>
    <w:p w14:paraId="2FEEFF1C" w14:textId="77777777" w:rsidR="00C73F1D" w:rsidRPr="00C73F1D" w:rsidRDefault="00C73F1D" w:rsidP="00C73F1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F1D">
        <w:rPr>
          <w:rFonts w:ascii="Times New Roman" w:eastAsia="Calibri" w:hAnsi="Times New Roman" w:cs="Times New Roman"/>
          <w:i/>
          <w:sz w:val="24"/>
          <w:szCs w:val="24"/>
        </w:rPr>
        <w:t>b) önálló települési környezetvédelmi programot dolgoz ki a 48/E. §</w:t>
      </w:r>
      <w:proofErr w:type="spellStart"/>
      <w:r w:rsidRPr="00C73F1D">
        <w:rPr>
          <w:rFonts w:ascii="Times New Roman" w:eastAsia="Calibri" w:hAnsi="Times New Roman" w:cs="Times New Roman"/>
          <w:i/>
          <w:sz w:val="24"/>
          <w:szCs w:val="24"/>
        </w:rPr>
        <w:t>-ban</w:t>
      </w:r>
      <w:proofErr w:type="spellEnd"/>
      <w:r w:rsidRPr="00C73F1D">
        <w:rPr>
          <w:rFonts w:ascii="Times New Roman" w:eastAsia="Calibri" w:hAnsi="Times New Roman" w:cs="Times New Roman"/>
          <w:i/>
          <w:sz w:val="24"/>
          <w:szCs w:val="24"/>
        </w:rPr>
        <w:t xml:space="preserve"> foglaltak szerint, amelyet képviselő-testülete (közgyűlése) hagy jóvá;</w:t>
      </w:r>
    </w:p>
    <w:p w14:paraId="7EBD9A67" w14:textId="77777777" w:rsidR="00AF480A" w:rsidRPr="00AF480A" w:rsidRDefault="00C73F1D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3F1D">
        <w:rPr>
          <w:rFonts w:ascii="Times New Roman" w:eastAsia="Calibri" w:hAnsi="Times New Roman" w:cs="Times New Roman"/>
          <w:i/>
          <w:sz w:val="24"/>
          <w:szCs w:val="24"/>
        </w:rPr>
        <w:t>c) a környezetvédelmi feladatok megoldására önkormányzati rendeletet bocsát ki, illetőleg határozatot hoz;</w:t>
      </w:r>
      <w:r w:rsidR="00AF480A" w:rsidRPr="00AF480A">
        <w:rPr>
          <w:rFonts w:ascii="Times New Roman" w:eastAsia="Calibri" w:hAnsi="Times New Roman" w:cs="Times New Roman"/>
          <w:i/>
          <w:sz w:val="24"/>
          <w:szCs w:val="24"/>
        </w:rPr>
        <w:t>”</w:t>
      </w:r>
    </w:p>
    <w:p w14:paraId="4AD95B53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0F916D60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Kérem a Tisztelt Képviselő-testületet a tájékoztató tudomásulvételére és a határozati javaslat elfogadására.  </w:t>
      </w:r>
    </w:p>
    <w:p w14:paraId="591DB6C4" w14:textId="77777777" w:rsidR="00AF480A" w:rsidRPr="00AF480A" w:rsidRDefault="00AF480A" w:rsidP="00AF480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3F97490" w14:textId="77777777" w:rsidR="00C73F1D" w:rsidRDefault="00C73F1D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73F99FB6" w14:textId="77777777" w:rsidR="00C73F1D" w:rsidRDefault="00C73F1D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4A70FC6E" w14:textId="5FAD96B8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Csabdi, </w:t>
      </w:r>
      <w:r w:rsidR="000F6A2E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2024. október 31.</w:t>
      </w:r>
    </w:p>
    <w:p w14:paraId="6B90F6C7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335822EF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14:paraId="5741015E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proofErr w:type="spellStart"/>
      <w:r w:rsidRPr="00AF48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Huszárovics</w:t>
      </w:r>
      <w:proofErr w:type="spellEnd"/>
      <w:r w:rsidRPr="00AF480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Antal</w:t>
      </w:r>
    </w:p>
    <w:p w14:paraId="73DE451E" w14:textId="77777777" w:rsidR="00AF480A" w:rsidRPr="00AF480A" w:rsidRDefault="00AF480A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              </w:t>
      </w:r>
      <w:proofErr w:type="gramStart"/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polgármester</w:t>
      </w:r>
      <w:proofErr w:type="gramEnd"/>
    </w:p>
    <w:p w14:paraId="310E852A" w14:textId="77777777" w:rsidR="00AF480A" w:rsidRDefault="00AF480A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15175A14" w14:textId="77777777" w:rsidR="00DA298B" w:rsidRDefault="00DA298B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3BE75F1F" w14:textId="77777777" w:rsidR="00DA298B" w:rsidRDefault="00DA298B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36390865" w14:textId="77777777" w:rsidR="00DA298B" w:rsidRDefault="00DA298B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4503E641" w14:textId="77777777" w:rsidR="00DA298B" w:rsidRPr="00AF480A" w:rsidRDefault="00DA298B" w:rsidP="00AF480A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41A5241B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AF480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Határozati javaslat:</w:t>
      </w:r>
    </w:p>
    <w:p w14:paraId="7766E723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1BE26EC" w14:textId="77777777" w:rsidR="00AF480A" w:rsidRPr="00AF480A" w:rsidRDefault="00AF480A" w:rsidP="00AF48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Csabdi Község Önkormányzat Képviselő-testületének</w:t>
      </w:r>
    </w:p>
    <w:p w14:paraId="36E7F34B" w14:textId="63A51812" w:rsidR="00AF480A" w:rsidRPr="00AF480A" w:rsidRDefault="00AF480A" w:rsidP="00AF480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/202</w:t>
      </w:r>
      <w:r w:rsidR="000F6A2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="00C73F1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(</w:t>
      </w:r>
      <w:r w:rsidR="00A733E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XI. </w:t>
      </w:r>
      <w:r w:rsidR="007651E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21</w:t>
      </w:r>
      <w:bookmarkStart w:id="0" w:name="_GoBack"/>
      <w:bookmarkEnd w:id="0"/>
      <w:r w:rsidR="00A733E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 határozata</w:t>
      </w:r>
    </w:p>
    <w:p w14:paraId="7B6D49A0" w14:textId="77777777" w:rsidR="00AF480A" w:rsidRPr="00AF480A" w:rsidRDefault="00AF480A" w:rsidP="00AF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</w:p>
    <w:p w14:paraId="2AAE86F9" w14:textId="772F9934" w:rsidR="00AF480A" w:rsidRPr="00AF480A" w:rsidRDefault="00AF480A" w:rsidP="00AF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Tájékoztatás Csabdi 202</w:t>
      </w:r>
      <w:r w:rsidR="000F6A2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Pr="00AF480A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 évi környezeti állapotáról</w:t>
      </w:r>
    </w:p>
    <w:p w14:paraId="047CBE13" w14:textId="77777777" w:rsidR="00AF480A" w:rsidRPr="00AF480A" w:rsidRDefault="00AF480A" w:rsidP="00AF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0949A8C" w14:textId="65D818B0" w:rsidR="00AF480A" w:rsidRPr="00AF480A" w:rsidRDefault="00AF480A" w:rsidP="00AF480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  <w:lang w:eastAsia="hu-HU"/>
        </w:rPr>
        <w:t>Csabdi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Község Önkormányzat Képviselő-testülete úgy határoz, hogy a</w:t>
      </w:r>
      <w:r w:rsidR="00C469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 előterjesztés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mellékletét képező tájékoztatót Csabdi 202</w:t>
      </w:r>
      <w:r w:rsidR="000F6A2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évi környezeti állapotáról tudomásul veszi.</w:t>
      </w:r>
    </w:p>
    <w:p w14:paraId="1FF9B6D1" w14:textId="77777777" w:rsidR="00AF480A" w:rsidRPr="00AF480A" w:rsidRDefault="00AF480A" w:rsidP="00AF48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49E72E1E" w14:textId="77777777" w:rsidR="00AF480A" w:rsidRPr="00AF480A" w:rsidRDefault="00AF480A" w:rsidP="00AF480A">
      <w:pPr>
        <w:tabs>
          <w:tab w:val="left" w:pos="0"/>
        </w:tabs>
        <w:spacing w:after="0" w:line="240" w:lineRule="auto"/>
        <w:ind w:right="-284" w:firstLine="48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Határidő: </w:t>
      </w:r>
      <w:r w:rsidRPr="00AF48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>azonnal</w:t>
      </w:r>
    </w:p>
    <w:p w14:paraId="44E10599" w14:textId="77777777" w:rsidR="00AF480A" w:rsidRPr="00AF480A" w:rsidRDefault="00AF480A" w:rsidP="00AF480A">
      <w:pPr>
        <w:tabs>
          <w:tab w:val="left" w:pos="0"/>
        </w:tabs>
        <w:spacing w:after="0" w:line="240" w:lineRule="auto"/>
        <w:ind w:right="-284" w:firstLine="48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Felelős: </w:t>
      </w:r>
      <w:r w:rsidRPr="00AF480A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ab/>
        <w:t xml:space="preserve">polgármester </w:t>
      </w:r>
    </w:p>
    <w:p w14:paraId="07A08A1D" w14:textId="77777777" w:rsidR="00AF480A" w:rsidRPr="00AF480A" w:rsidRDefault="00AF480A" w:rsidP="00AF480A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AF480A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ab/>
      </w:r>
    </w:p>
    <w:p w14:paraId="34DF319C" w14:textId="77777777" w:rsidR="00AF480A" w:rsidRPr="00AF480A" w:rsidRDefault="00AF480A" w:rsidP="00AF480A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</w:p>
    <w:p w14:paraId="717EF48D" w14:textId="77777777" w:rsidR="000557B7" w:rsidRDefault="000557B7" w:rsidP="00AF480A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</w:pPr>
    </w:p>
    <w:p w14:paraId="2E78BEFC" w14:textId="38F1AF87" w:rsidR="00AF480A" w:rsidRPr="00AF480A" w:rsidRDefault="00DA298B" w:rsidP="00AF480A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  <w:lastRenderedPageBreak/>
        <w:t>Tájékoztatás Csabdi 202</w:t>
      </w:r>
      <w:r w:rsidR="000F6A2E"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  <w:t>4</w:t>
      </w:r>
      <w:r w:rsidR="00AF480A" w:rsidRPr="00AF480A"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  <w:t>. évi környezeti állapotáról</w:t>
      </w:r>
    </w:p>
    <w:p w14:paraId="69438377" w14:textId="77777777" w:rsidR="00AF480A" w:rsidRPr="00AF480A" w:rsidRDefault="00AF480A" w:rsidP="00AF480A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kern w:val="3"/>
          <w:sz w:val="24"/>
          <w:szCs w:val="24"/>
          <w:lang w:eastAsia="zh-CN" w:bidi="hi-IN"/>
        </w:rPr>
      </w:pPr>
    </w:p>
    <w:p w14:paraId="5E1755BA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környezet védelmének általános szabályairól szóló 1995. évi LIII. törvény 46.§ (1) bekezdése határozza meg a települési önkormányzatok számára a környezet védelme érdekében szükséges feladatait. A fenti bekezdés e) pontja kimondja, hogy az önkormányzat illetékességi területén elemzi, értékeli a környezet állapotát, és arról szükség szerint, de legalább évente egyszer tájékoztatja a lakosságot.</w:t>
      </w:r>
    </w:p>
    <w:p w14:paraId="4040B72F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DC04E29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Csabdi Község Önkormányzat Képviselő-testülete megalkotta a köztisztaságról szóló 5/2015. (III. 27.) önkormányzati rendeletét, melynek módosításáról döntött a 2/2020. (II. 14.) rendeletében.</w:t>
      </w:r>
    </w:p>
    <w:p w14:paraId="25832455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14:paraId="33159584" w14:textId="0D612EE1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Csabdi községben a közterületek és a magánterületek az év nagy részében rendezettek, a település belterületén tisztaság van. 202</w:t>
      </w:r>
      <w:r w:rsidR="000F6A2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évben</w:t>
      </w:r>
      <w:r w:rsidR="0038593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B859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="00DF61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esetben</w:t>
      </w:r>
      <w:r w:rsidR="0038593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szólítottunk fel egy i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ngatlan tulajdonost, hogy a saját ingatlanán és az ingatlana előtti közterületen végezze el a tisztán tartást. </w:t>
      </w:r>
    </w:p>
    <w:p w14:paraId="5E15AB1D" w14:textId="77777777" w:rsidR="00AF480A" w:rsidRPr="00AF480A" w:rsidRDefault="00AF480A" w:rsidP="00AF480A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052604A" w14:textId="217EA660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önkormányzati tulajdonú közterületek és zöldterület kezelését 202</w:t>
      </w:r>
      <w:r w:rsidR="000F6A2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évben </w:t>
      </w:r>
      <w:r w:rsidR="00CC4E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részben 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helyi dolgozó</w:t>
      </w:r>
      <w:r w:rsidR="00C337B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kk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al</w:t>
      </w:r>
      <w:r w:rsidR="00CC055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CC055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részben vállalkozó segítségével 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végezt</w:t>
      </w:r>
      <w:r w:rsidR="00CC4EC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 el.  </w:t>
      </w:r>
    </w:p>
    <w:p w14:paraId="7344A7CF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2BE6A17E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Nagy gondot fordítunk a közterületek, intézmények környékének virágosítására, valamint a település környezetének ápolására, a köztemető gondozására.</w:t>
      </w:r>
    </w:p>
    <w:p w14:paraId="49CE3936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775AFAD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közterületek állapotának megőrzése érdekében a képviselő-testület 2012. augusztus 17. napi hatályba lépéssel megalkotta a közterület használat rendjéről szóló 18/2012. (VII. 17.) önkormányzati rendeletét, melynek módosításáról döntött a 3/2014. (III. 04.), a 15/2018. (XI. 28.) és a 4/2019. (IV. 1.) önkormányzati rendeletében. </w:t>
      </w:r>
    </w:p>
    <w:p w14:paraId="48E13845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0338804B" w14:textId="77777777" w:rsid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Önkormányzatunk tagja a Duna-Vértes Köze Regionális Hulladékgazdálkodási Társulásnak. </w:t>
      </w:r>
    </w:p>
    <w:p w14:paraId="299E6CD4" w14:textId="77777777" w:rsidR="000557B7" w:rsidRPr="00AF480A" w:rsidRDefault="000557B7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DC1C19B" w14:textId="4D66E6D7" w:rsidR="000557B7" w:rsidRDefault="000557B7" w:rsidP="000557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község szilárd hulladék begyűjtését és elszállítását a Zöld Bicske Nonprofit Kft. vég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ezte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az önkormányzattal kötött szerződés alapján.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</w:t>
      </w:r>
      <w:proofErr w:type="spellStart"/>
      <w:r w:rsidR="00B859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Collect</w:t>
      </w:r>
      <w:proofErr w:type="spellEnd"/>
      <w:r w:rsidR="00B859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proofErr w:type="spellStart"/>
      <w:r w:rsidR="00B859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Viridis</w:t>
      </w:r>
      <w:proofErr w:type="spellEnd"/>
      <w:r w:rsidR="00B8591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Kft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valamint a Zöld Bicske Nonprofit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Kft.-vel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Önkormányzatunk aláírta a hulladékgazdálkodási közszolgáltatási szerződés 2. számú módosítását 2022.12.01. – 2023.06.30. időszakra vonatkozóan. </w:t>
      </w:r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2023. július 1-jével új hulladékgazdálkodási rendszer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lépett életbe</w:t>
      </w:r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, melyben a magyarországi települési hulladék begyűjtését, kezelését és számlázását a MOHU MOL Hulladékgazdálkodási </w:t>
      </w:r>
      <w:proofErr w:type="spellStart"/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Zrt</w:t>
      </w:r>
      <w:proofErr w:type="spellEnd"/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 vég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zi</w:t>
      </w:r>
      <w:r w:rsidRPr="00452C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14:paraId="4D2D37D1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5AC324F7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szemétszállítást a lakosság igénybe veszi, ritka az illegális szemétlerakás. A szelektív hulladékgyűjtés</w:t>
      </w:r>
      <w:r w:rsidR="0038593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a zöldhulladék gyűjtés</w:t>
      </w: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házhoz menő gyűjtés formájában történik, a szolgáltató és az önkormányzat közötti megállapodásban foglaltak szerinti gyakorisággal.</w:t>
      </w:r>
    </w:p>
    <w:p w14:paraId="0B6E01FB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lakosság körében a házi komposztálást tovább kell népszerűsíteni az avarégetés helyett, mert utóbbi levegőt szennyez, és a szomszédok közötti nézeteltérés forrása.</w:t>
      </w:r>
    </w:p>
    <w:p w14:paraId="164EC364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F480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komposztálás mellett az új szolgáltatási szerződésben lehetőséget biztosítunk a zöldhulladék elszállíttatására. </w:t>
      </w:r>
    </w:p>
    <w:p w14:paraId="66AA988F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14:paraId="39AB9FDC" w14:textId="77777777" w:rsidR="0038593B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 xml:space="preserve">Állattartással kapcsolatban a településen </w:t>
      </w:r>
      <w:r w:rsidR="00481854">
        <w:rPr>
          <w:rFonts w:ascii="Times New Roman" w:eastAsia="Calibri" w:hAnsi="Times New Roman" w:cs="Times New Roman"/>
          <w:i/>
          <w:sz w:val="24"/>
          <w:szCs w:val="24"/>
        </w:rPr>
        <w:t xml:space="preserve">néhány esetben </w:t>
      </w:r>
      <w:r w:rsidRPr="00AF480A">
        <w:rPr>
          <w:rFonts w:ascii="Times New Roman" w:eastAsia="Calibri" w:hAnsi="Times New Roman" w:cs="Times New Roman"/>
          <w:i/>
          <w:sz w:val="24"/>
          <w:szCs w:val="24"/>
        </w:rPr>
        <w:t>volt probléma</w:t>
      </w:r>
      <w:r w:rsidR="0038593B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082082B5" w14:textId="77777777" w:rsidR="0038593B" w:rsidRDefault="0038593B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2430DAD" w14:textId="77777777" w:rsidR="00AF480A" w:rsidRPr="00AF480A" w:rsidRDefault="0038593B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E</w:t>
      </w:r>
      <w:r w:rsidR="00AF480A" w:rsidRPr="00AF480A">
        <w:rPr>
          <w:rFonts w:ascii="Times New Roman" w:eastAsia="Calibri" w:hAnsi="Times New Roman" w:cs="Times New Roman"/>
          <w:i/>
          <w:sz w:val="24"/>
          <w:szCs w:val="24"/>
        </w:rPr>
        <w:t xml:space="preserve">btartással kapcsolatban néhány, az eb közterületen való tartózkodásával kapcsolatosan tettek bejelentést. </w:t>
      </w:r>
    </w:p>
    <w:p w14:paraId="4170A154" w14:textId="77777777" w:rsidR="00AF480A" w:rsidRPr="00DA298B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8E9FA8B" w14:textId="77777777" w:rsidR="00AF480A" w:rsidRPr="00AF480A" w:rsidRDefault="00AF480A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A pályázati források folyamatos figyelemmel kísérésénél cél az energiatudatos és energia hatékony támogatások elnyerése.</w:t>
      </w:r>
      <w:r w:rsidR="00DA298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33D76F8" w14:textId="77777777" w:rsidR="00C46998" w:rsidRPr="00DA298B" w:rsidRDefault="00C46998" w:rsidP="00AF480A">
      <w:pPr>
        <w:tabs>
          <w:tab w:val="left" w:pos="186"/>
        </w:tabs>
        <w:spacing w:after="0" w:line="240" w:lineRule="auto"/>
        <w:ind w:right="23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hu-HU"/>
        </w:rPr>
      </w:pPr>
    </w:p>
    <w:p w14:paraId="4809E514" w14:textId="77777777" w:rsidR="00AF480A" w:rsidRPr="00AF480A" w:rsidRDefault="0038593B" w:rsidP="00AF480A">
      <w:pPr>
        <w:spacing w:after="0" w:line="240" w:lineRule="auto"/>
        <w:jc w:val="both"/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  <w:t>Z</w:t>
      </w:r>
      <w:r w:rsidR="00AF480A" w:rsidRPr="00AF480A"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  <w:t xml:space="preserve">ajprobléma </w:t>
      </w:r>
      <w:r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  <w:t>nincs</w:t>
      </w:r>
      <w:r w:rsidR="00AF480A" w:rsidRPr="00AF480A">
        <w:rPr>
          <w:rFonts w:ascii="Times New Roman" w:eastAsia="Andale Sans UI" w:hAnsi="Times New Roman" w:cs="Times New Roman"/>
          <w:i/>
          <w:sz w:val="24"/>
          <w:szCs w:val="24"/>
          <w:lang w:eastAsia="hu-HU"/>
        </w:rPr>
        <w:t xml:space="preserve"> a településen.</w:t>
      </w:r>
    </w:p>
    <w:p w14:paraId="3EA61A11" w14:textId="77777777" w:rsidR="00DA298B" w:rsidRDefault="00DA298B" w:rsidP="00AF480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542C3F0" w14:textId="77777777" w:rsidR="00F40A63" w:rsidRPr="00AF480A" w:rsidRDefault="00AF480A" w:rsidP="00327ACD">
      <w:pPr>
        <w:spacing w:after="0" w:line="240" w:lineRule="auto"/>
        <w:jc w:val="both"/>
      </w:pPr>
      <w:r w:rsidRPr="00AF480A">
        <w:rPr>
          <w:rFonts w:ascii="Times New Roman" w:eastAsia="Calibri" w:hAnsi="Times New Roman" w:cs="Times New Roman"/>
          <w:i/>
          <w:sz w:val="24"/>
          <w:szCs w:val="24"/>
        </w:rPr>
        <w:t xml:space="preserve">A tájékoztató alapján megállapítható, hogy nincs nagy probléma a közterületek és a belterület tisztaságával. A lakosság ügyel a kulturált környezet kialakítására és vigyáz is erre.  </w:t>
      </w:r>
    </w:p>
    <w:p w14:paraId="6D6385C8" w14:textId="77777777" w:rsidR="000557B7" w:rsidRPr="00AF480A" w:rsidRDefault="000557B7">
      <w:pPr>
        <w:spacing w:after="0" w:line="240" w:lineRule="auto"/>
        <w:jc w:val="both"/>
      </w:pPr>
    </w:p>
    <w:sectPr w:rsidR="000557B7" w:rsidRPr="00AF480A" w:rsidSect="00DA298B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2F802" w14:textId="77777777" w:rsidR="004A28CC" w:rsidRDefault="004A28CC" w:rsidP="00F66D4D">
      <w:pPr>
        <w:spacing w:after="0" w:line="240" w:lineRule="auto"/>
      </w:pPr>
      <w:r>
        <w:separator/>
      </w:r>
    </w:p>
  </w:endnote>
  <w:endnote w:type="continuationSeparator" w:id="0">
    <w:p w14:paraId="28EEBE60" w14:textId="77777777" w:rsidR="004A28CC" w:rsidRDefault="004A28CC" w:rsidP="00F6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636428"/>
      <w:docPartObj>
        <w:docPartGallery w:val="Page Numbers (Bottom of Page)"/>
        <w:docPartUnique/>
      </w:docPartObj>
    </w:sdtPr>
    <w:sdtEndPr/>
    <w:sdtContent>
      <w:p w14:paraId="379A68A7" w14:textId="77777777" w:rsidR="00F66D4D" w:rsidRDefault="00F66D4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1E9">
          <w:rPr>
            <w:noProof/>
          </w:rPr>
          <w:t>4</w:t>
        </w:r>
        <w:r>
          <w:fldChar w:fldCharType="end"/>
        </w:r>
      </w:p>
    </w:sdtContent>
  </w:sdt>
  <w:p w14:paraId="39ADB0E6" w14:textId="77777777" w:rsidR="00F66D4D" w:rsidRDefault="00F66D4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FBDF1" w14:textId="77777777" w:rsidR="004A28CC" w:rsidRDefault="004A28CC" w:rsidP="00F66D4D">
      <w:pPr>
        <w:spacing w:after="0" w:line="240" w:lineRule="auto"/>
      </w:pPr>
      <w:r>
        <w:separator/>
      </w:r>
    </w:p>
  </w:footnote>
  <w:footnote w:type="continuationSeparator" w:id="0">
    <w:p w14:paraId="77F05BD6" w14:textId="77777777" w:rsidR="004A28CC" w:rsidRDefault="004A28CC" w:rsidP="00F6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F0AAF"/>
    <w:multiLevelType w:val="hybridMultilevel"/>
    <w:tmpl w:val="395AA642"/>
    <w:lvl w:ilvl="0" w:tplc="D1D2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1B"/>
    <w:rsid w:val="000557B7"/>
    <w:rsid w:val="00055CAB"/>
    <w:rsid w:val="00092BB1"/>
    <w:rsid w:val="000A0B91"/>
    <w:rsid w:val="000D5E49"/>
    <w:rsid w:val="000E55B7"/>
    <w:rsid w:val="000F6A2E"/>
    <w:rsid w:val="00101C44"/>
    <w:rsid w:val="00103073"/>
    <w:rsid w:val="0012728A"/>
    <w:rsid w:val="00201ED9"/>
    <w:rsid w:val="00220DEA"/>
    <w:rsid w:val="00241F22"/>
    <w:rsid w:val="00282B97"/>
    <w:rsid w:val="002C6A1B"/>
    <w:rsid w:val="00311ABD"/>
    <w:rsid w:val="00320E82"/>
    <w:rsid w:val="003270C0"/>
    <w:rsid w:val="00327ACD"/>
    <w:rsid w:val="00332EF1"/>
    <w:rsid w:val="00344772"/>
    <w:rsid w:val="00364990"/>
    <w:rsid w:val="0038593B"/>
    <w:rsid w:val="003A30AD"/>
    <w:rsid w:val="003B06D7"/>
    <w:rsid w:val="003D0155"/>
    <w:rsid w:val="00447E45"/>
    <w:rsid w:val="00481854"/>
    <w:rsid w:val="004A28CC"/>
    <w:rsid w:val="004F39CC"/>
    <w:rsid w:val="005347C1"/>
    <w:rsid w:val="00555DCD"/>
    <w:rsid w:val="00637831"/>
    <w:rsid w:val="00686C21"/>
    <w:rsid w:val="00735960"/>
    <w:rsid w:val="00742E00"/>
    <w:rsid w:val="007651E9"/>
    <w:rsid w:val="007F574A"/>
    <w:rsid w:val="008534FE"/>
    <w:rsid w:val="00861165"/>
    <w:rsid w:val="008F3339"/>
    <w:rsid w:val="009639DD"/>
    <w:rsid w:val="00980C91"/>
    <w:rsid w:val="00991A56"/>
    <w:rsid w:val="0099315C"/>
    <w:rsid w:val="00A733E5"/>
    <w:rsid w:val="00A8479F"/>
    <w:rsid w:val="00AB048C"/>
    <w:rsid w:val="00AB1F94"/>
    <w:rsid w:val="00AF480A"/>
    <w:rsid w:val="00B26B86"/>
    <w:rsid w:val="00B8591F"/>
    <w:rsid w:val="00C1221D"/>
    <w:rsid w:val="00C337B7"/>
    <w:rsid w:val="00C36B19"/>
    <w:rsid w:val="00C46998"/>
    <w:rsid w:val="00C73F1D"/>
    <w:rsid w:val="00CB1A19"/>
    <w:rsid w:val="00CC0557"/>
    <w:rsid w:val="00CC4EC5"/>
    <w:rsid w:val="00D51A94"/>
    <w:rsid w:val="00DA298B"/>
    <w:rsid w:val="00DB7712"/>
    <w:rsid w:val="00DC7315"/>
    <w:rsid w:val="00DF61A9"/>
    <w:rsid w:val="00EA220E"/>
    <w:rsid w:val="00F125AF"/>
    <w:rsid w:val="00F40A63"/>
    <w:rsid w:val="00F66D4D"/>
    <w:rsid w:val="00F70B9F"/>
    <w:rsid w:val="00F81405"/>
    <w:rsid w:val="00F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6828"/>
  <w15:chartTrackingRefBased/>
  <w15:docId w15:val="{5BD1E95B-FF50-47AB-8F8B-CD0268AA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28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282B97"/>
  </w:style>
  <w:style w:type="paragraph" w:styleId="NormlWeb">
    <w:name w:val="Normal (Web)"/>
    <w:basedOn w:val="Norml"/>
    <w:uiPriority w:val="99"/>
    <w:semiHidden/>
    <w:unhideWhenUsed/>
    <w:rsid w:val="0028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66D4D"/>
    <w:rPr>
      <w:i/>
      <w:iCs/>
    </w:rPr>
  </w:style>
  <w:style w:type="character" w:styleId="Kiemels2">
    <w:name w:val="Strong"/>
    <w:basedOn w:val="Bekezdsalapbettpusa"/>
    <w:uiPriority w:val="22"/>
    <w:qFormat/>
    <w:rsid w:val="00F66D4D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6D4D"/>
  </w:style>
  <w:style w:type="paragraph" w:styleId="llb">
    <w:name w:val="footer"/>
    <w:basedOn w:val="Norml"/>
    <w:link w:val="llbChar"/>
    <w:uiPriority w:val="99"/>
    <w:unhideWhenUsed/>
    <w:rsid w:val="00F66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6D4D"/>
  </w:style>
  <w:style w:type="character" w:styleId="Jegyzethivatkozs">
    <w:name w:val="annotation reference"/>
    <w:basedOn w:val="Bekezdsalapbettpusa"/>
    <w:uiPriority w:val="99"/>
    <w:semiHidden/>
    <w:unhideWhenUsed/>
    <w:rsid w:val="00F66D4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6D4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6D4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6D4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6D4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6D4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6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4748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4</cp:revision>
  <dcterms:created xsi:type="dcterms:W3CDTF">2024-11-04T13:24:00Z</dcterms:created>
  <dcterms:modified xsi:type="dcterms:W3CDTF">2024-11-17T16:11:00Z</dcterms:modified>
</cp:coreProperties>
</file>