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85" w:rsidRDefault="00CC4485">
      <w:pPr>
        <w:pStyle w:val="Standard"/>
        <w:jc w:val="center"/>
        <w:rPr>
          <w:b/>
          <w:i/>
          <w:spacing w:val="100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17</w:t>
      </w:r>
      <w:r w:rsidRPr="00C30218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  <w:r w:rsidRPr="00C30218"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4C6EF6" w:rsidRPr="00C30218" w:rsidRDefault="004C6EF6" w:rsidP="004C6EF6">
      <w:pPr>
        <w:autoSpaceDN w:val="0"/>
        <w:jc w:val="center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Csabdi Község Önkormányzat</w:t>
      </w:r>
      <w:r w:rsidRPr="00C30218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Képviselő-testületének</w:t>
      </w:r>
    </w:p>
    <w:p w:rsidR="004C6EF6" w:rsidRDefault="004C6EF6" w:rsidP="004C6EF6">
      <w:pPr>
        <w:jc w:val="center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2022. május 25</w:t>
      </w:r>
      <w:r w:rsidRPr="00B86C37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. napjára összehívott </w:t>
      </w:r>
    </w:p>
    <w:p w:rsidR="004C6EF6" w:rsidRPr="00C30218" w:rsidRDefault="004C6EF6" w:rsidP="004C6EF6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soros</w:t>
      </w:r>
      <w:proofErr w:type="gramEnd"/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, </w:t>
      </w:r>
      <w:r w:rsidRPr="00B86C37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nyílt ülésére</w:t>
      </w: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8478CD" w:rsidRDefault="008478CD">
      <w:pPr>
        <w:pStyle w:val="Nincstrkz"/>
        <w:rPr>
          <w:b/>
          <w:i/>
          <w:u w:val="single"/>
        </w:rPr>
      </w:pPr>
    </w:p>
    <w:p w:rsidR="001B1775" w:rsidRDefault="00310514">
      <w:pPr>
        <w:pStyle w:val="Nincstrkz"/>
        <w:rPr>
          <w:i/>
        </w:rPr>
      </w:pPr>
      <w:r>
        <w:rPr>
          <w:b/>
          <w:i/>
          <w:u w:val="single"/>
        </w:rPr>
        <w:t>Az e</w:t>
      </w:r>
      <w:r w:rsidR="00CC4485" w:rsidRPr="001B549B">
        <w:rPr>
          <w:b/>
          <w:i/>
          <w:u w:val="single"/>
        </w:rPr>
        <w:t>lőterjesztés címe és tárgya</w:t>
      </w:r>
      <w:r w:rsidR="00BB29AA" w:rsidRPr="001B549B">
        <w:rPr>
          <w:b/>
          <w:i/>
          <w:u w:val="single"/>
        </w:rPr>
        <w:t>:</w:t>
      </w:r>
      <w:r w:rsidR="00BB29AA" w:rsidRPr="001B549B">
        <w:rPr>
          <w:i/>
        </w:rPr>
        <w:t xml:space="preserve"> </w:t>
      </w:r>
    </w:p>
    <w:p w:rsidR="00CC4485" w:rsidRDefault="008478CD">
      <w:pPr>
        <w:pStyle w:val="Standard"/>
        <w:jc w:val="both"/>
        <w:rPr>
          <w:b/>
          <w:i/>
          <w:kern w:val="0"/>
        </w:rPr>
      </w:pPr>
      <w:r w:rsidRPr="008478CD">
        <w:rPr>
          <w:b/>
          <w:i/>
          <w:kern w:val="0"/>
        </w:rPr>
        <w:t>Zártkertek infrastrukturális fejlesztése 2021. pály</w:t>
      </w:r>
      <w:r w:rsidR="008B6443">
        <w:rPr>
          <w:b/>
          <w:i/>
          <w:kern w:val="0"/>
        </w:rPr>
        <w:t>ázat keretében elvégzend</w:t>
      </w:r>
      <w:r w:rsidR="000E2B36">
        <w:rPr>
          <w:b/>
          <w:i/>
          <w:kern w:val="0"/>
        </w:rPr>
        <w:t>ő útfelújítási munkálatok</w:t>
      </w:r>
      <w:r w:rsidR="008B6443">
        <w:rPr>
          <w:b/>
          <w:i/>
          <w:kern w:val="0"/>
        </w:rPr>
        <w:t xml:space="preserve"> elvégzésére</w:t>
      </w:r>
      <w:r w:rsidRPr="008478CD">
        <w:rPr>
          <w:b/>
          <w:i/>
          <w:kern w:val="0"/>
        </w:rPr>
        <w:t xml:space="preserve"> kivitelező kiválasztása</w:t>
      </w:r>
    </w:p>
    <w:p w:rsidR="008478CD" w:rsidRDefault="008478CD">
      <w:pPr>
        <w:pStyle w:val="Standard"/>
        <w:jc w:val="both"/>
        <w:rPr>
          <w:i/>
        </w:rPr>
      </w:pPr>
    </w:p>
    <w:p w:rsidR="008478CD" w:rsidRPr="001B549B" w:rsidRDefault="008478CD">
      <w:pPr>
        <w:pStyle w:val="Standard"/>
        <w:jc w:val="both"/>
        <w:rPr>
          <w:i/>
        </w:rPr>
      </w:pPr>
    </w:p>
    <w:p w:rsidR="00893E0F" w:rsidRPr="00893E0F" w:rsidRDefault="00893E0F" w:rsidP="00893E0F">
      <w:pPr>
        <w:autoSpaceDN w:val="0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893E0F"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893E0F" w:rsidRPr="008356B9" w:rsidRDefault="00893E0F" w:rsidP="00893E0F">
      <w:pPr>
        <w:numPr>
          <w:ilvl w:val="0"/>
          <w:numId w:val="16"/>
        </w:numPr>
        <w:suppressAutoHyphens w:val="0"/>
        <w:autoSpaceDN w:val="0"/>
        <w:textAlignment w:val="baseline"/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</w:pPr>
      <w:r w:rsidRPr="008356B9">
        <w:rPr>
          <w:rFonts w:ascii="Times New Roman" w:eastAsia="Andale Sans UI" w:hAnsi="Times New Roman"/>
          <w:i/>
          <w:kern w:val="3"/>
          <w:sz w:val="24"/>
          <w:szCs w:val="24"/>
          <w:lang w:eastAsia="zh-CN" w:bidi="hi-IN"/>
        </w:rPr>
        <w:t>Magyarország helyi önkormányzatairól szóló 2011. évi CLXXXIX. törvény</w:t>
      </w:r>
    </w:p>
    <w:p w:rsidR="00CC4485" w:rsidRPr="008356B9" w:rsidRDefault="008B6443" w:rsidP="00D15076">
      <w:pPr>
        <w:numPr>
          <w:ilvl w:val="0"/>
          <w:numId w:val="16"/>
        </w:numPr>
        <w:suppressAutoHyphens w:val="0"/>
        <w:jc w:val="both"/>
        <w:rPr>
          <w:rFonts w:ascii="Times New Roman" w:hAnsi="Times New Roman"/>
          <w:i/>
        </w:rPr>
      </w:pPr>
      <w:r w:rsidRPr="008356B9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>az államháztartásról szóló 2011. évi CXCV. törvény (a továbbiakban: Áht.)</w:t>
      </w:r>
    </w:p>
    <w:p w:rsidR="008B6443" w:rsidRPr="008356B9" w:rsidRDefault="008B6443" w:rsidP="00D15076">
      <w:pPr>
        <w:numPr>
          <w:ilvl w:val="0"/>
          <w:numId w:val="16"/>
        </w:numPr>
        <w:suppressAutoHyphens w:val="0"/>
        <w:jc w:val="both"/>
        <w:rPr>
          <w:rFonts w:ascii="Times New Roman" w:hAnsi="Times New Roman"/>
          <w:i/>
        </w:rPr>
      </w:pPr>
      <w:r w:rsidRPr="008356B9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>az álla</w:t>
      </w:r>
      <w:r w:rsidR="008356B9" w:rsidRPr="008356B9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>m</w:t>
      </w:r>
      <w:r w:rsidRPr="008356B9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>háztartásról szóló törvény végrehaj</w:t>
      </w:r>
      <w:r w:rsidR="008356B9" w:rsidRPr="008356B9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 xml:space="preserve">tásáról szóló 368/2011.(XII.31.) Korm. rendelet (a továbbiakban: </w:t>
      </w:r>
      <w:proofErr w:type="spellStart"/>
      <w:r w:rsidR="008356B9" w:rsidRPr="008356B9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>Ávr</w:t>
      </w:r>
      <w:proofErr w:type="spellEnd"/>
      <w:r w:rsidR="008356B9" w:rsidRPr="008356B9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>.)</w:t>
      </w:r>
    </w:p>
    <w:p w:rsidR="00897B84" w:rsidRPr="008356B9" w:rsidRDefault="00897B84" w:rsidP="00897B84">
      <w:pPr>
        <w:suppressAutoHyphens w:val="0"/>
        <w:ind w:left="928"/>
        <w:jc w:val="both"/>
        <w:rPr>
          <w:rFonts w:ascii="Times New Roman" w:eastAsia="Times New Roman" w:hAnsi="Times New Roman"/>
          <w:bCs/>
          <w:i/>
          <w:sz w:val="24"/>
          <w:szCs w:val="20"/>
          <w:lang w:eastAsia="hu-HU"/>
        </w:rPr>
      </w:pPr>
    </w:p>
    <w:p w:rsidR="00897B84" w:rsidRPr="001B549B" w:rsidRDefault="00897B84" w:rsidP="00897B84">
      <w:pPr>
        <w:suppressAutoHyphens w:val="0"/>
        <w:ind w:left="928"/>
        <w:jc w:val="both"/>
        <w:rPr>
          <w:i/>
        </w:rPr>
      </w:pPr>
    </w:p>
    <w:p w:rsidR="00CC4485" w:rsidRPr="001B549B" w:rsidRDefault="00CC4485">
      <w:pPr>
        <w:pStyle w:val="Standard"/>
        <w:jc w:val="both"/>
        <w:rPr>
          <w:i/>
        </w:rPr>
      </w:pPr>
    </w:p>
    <w:p w:rsidR="000E6D2E" w:rsidRPr="001B549B" w:rsidRDefault="000E6D2E" w:rsidP="001D5EBE">
      <w:pPr>
        <w:pStyle w:val="Standard"/>
        <w:rPr>
          <w:i/>
        </w:rPr>
      </w:pPr>
    </w:p>
    <w:p w:rsidR="000E6D2E" w:rsidRPr="001B549B" w:rsidRDefault="000E6D2E">
      <w:pPr>
        <w:pStyle w:val="Standard"/>
        <w:ind w:firstLine="708"/>
        <w:rPr>
          <w:i/>
        </w:rPr>
      </w:pPr>
    </w:p>
    <w:p w:rsidR="000E6D2E" w:rsidRPr="001B549B" w:rsidRDefault="000E6D2E">
      <w:pPr>
        <w:pStyle w:val="Standard"/>
        <w:ind w:firstLine="708"/>
        <w:rPr>
          <w:i/>
        </w:rPr>
      </w:pPr>
    </w:p>
    <w:p w:rsidR="00CC4485" w:rsidRPr="001B549B" w:rsidRDefault="00CC4485">
      <w:pPr>
        <w:pStyle w:val="Standard"/>
        <w:rPr>
          <w:b/>
          <w:i/>
          <w:u w:val="single"/>
          <w:shd w:val="clear" w:color="auto" w:fill="FFFF00"/>
        </w:rPr>
      </w:pPr>
      <w:r w:rsidRPr="001B549B">
        <w:rPr>
          <w:b/>
          <w:i/>
          <w:u w:val="single"/>
        </w:rPr>
        <w:t>Előterjesztő</w:t>
      </w:r>
      <w:r w:rsidRPr="001B549B">
        <w:rPr>
          <w:b/>
          <w:i/>
        </w:rPr>
        <w:t>:</w:t>
      </w:r>
      <w:r w:rsidRPr="001B549B">
        <w:rPr>
          <w:b/>
          <w:i/>
        </w:rPr>
        <w:tab/>
      </w:r>
      <w:r w:rsidRPr="001B549B">
        <w:rPr>
          <w:b/>
          <w:i/>
        </w:rPr>
        <w:tab/>
      </w:r>
      <w:r w:rsidRPr="001B549B">
        <w:rPr>
          <w:b/>
          <w:i/>
        </w:rPr>
        <w:tab/>
      </w:r>
      <w:r w:rsidR="00897B84">
        <w:rPr>
          <w:i/>
        </w:rPr>
        <w:t>Huszárovics Antal</w:t>
      </w:r>
      <w:r w:rsidR="00E003EC">
        <w:rPr>
          <w:i/>
        </w:rPr>
        <w:t xml:space="preserve"> </w:t>
      </w:r>
      <w:r w:rsidRPr="001B549B">
        <w:rPr>
          <w:i/>
        </w:rPr>
        <w:t>polgármester</w:t>
      </w:r>
    </w:p>
    <w:p w:rsidR="00CC4485" w:rsidRPr="001B549B" w:rsidRDefault="00CC4485" w:rsidP="00BB29AA">
      <w:pPr>
        <w:pStyle w:val="Standard"/>
        <w:rPr>
          <w:b/>
          <w:i/>
        </w:rPr>
      </w:pPr>
      <w:r w:rsidRPr="001B549B">
        <w:rPr>
          <w:rFonts w:eastAsia="Calibri"/>
          <w:b/>
          <w:i/>
          <w:kern w:val="0"/>
          <w:u w:val="single"/>
        </w:rPr>
        <w:t>Az előterjesztést készítette:</w:t>
      </w:r>
      <w:r w:rsidRPr="001B549B">
        <w:rPr>
          <w:rFonts w:eastAsia="Calibri"/>
          <w:i/>
          <w:kern w:val="0"/>
        </w:rPr>
        <w:t xml:space="preserve"> </w:t>
      </w:r>
      <w:r w:rsidRPr="001B549B">
        <w:rPr>
          <w:rFonts w:eastAsia="Calibri"/>
          <w:i/>
          <w:kern w:val="0"/>
        </w:rPr>
        <w:tab/>
      </w:r>
      <w:r w:rsidR="00D15076">
        <w:rPr>
          <w:rFonts w:eastAsia="Calibri"/>
          <w:i/>
          <w:kern w:val="0"/>
        </w:rPr>
        <w:t>Magyar Judit pályázati ügyintéző</w:t>
      </w:r>
    </w:p>
    <w:p w:rsidR="00CC4485" w:rsidRPr="001B549B" w:rsidRDefault="00CC4485">
      <w:pPr>
        <w:pStyle w:val="Standard"/>
        <w:jc w:val="center"/>
        <w:rPr>
          <w:b/>
          <w:i/>
        </w:rPr>
      </w:pPr>
    </w:p>
    <w:p w:rsidR="00CC4485" w:rsidRPr="001B549B" w:rsidRDefault="00CC4485">
      <w:pPr>
        <w:pStyle w:val="Standard"/>
        <w:rPr>
          <w:b/>
          <w:i/>
        </w:rPr>
      </w:pPr>
    </w:p>
    <w:p w:rsidR="008478CD" w:rsidRPr="001B549B" w:rsidRDefault="008478CD" w:rsidP="00310514">
      <w:pPr>
        <w:pStyle w:val="Standard"/>
        <w:rPr>
          <w:b/>
          <w:i/>
        </w:rPr>
      </w:pPr>
    </w:p>
    <w:p w:rsidR="00CC4485" w:rsidRDefault="00CC4485">
      <w:pPr>
        <w:pStyle w:val="Standard"/>
        <w:jc w:val="center"/>
        <w:rPr>
          <w:b/>
          <w:i/>
        </w:rPr>
      </w:pPr>
      <w:r w:rsidRPr="001B549B">
        <w:rPr>
          <w:b/>
          <w:i/>
        </w:rPr>
        <w:t>Tisztelt Képviselő-testület!</w:t>
      </w:r>
    </w:p>
    <w:p w:rsidR="00897B84" w:rsidRDefault="00897B84">
      <w:pPr>
        <w:pStyle w:val="Standard"/>
        <w:jc w:val="center"/>
        <w:rPr>
          <w:b/>
          <w:i/>
        </w:rPr>
      </w:pPr>
    </w:p>
    <w:p w:rsidR="000741D8" w:rsidRDefault="000741D8">
      <w:pPr>
        <w:pStyle w:val="Standard"/>
        <w:jc w:val="center"/>
        <w:rPr>
          <w:b/>
          <w:i/>
        </w:rPr>
      </w:pPr>
    </w:p>
    <w:p w:rsidR="00D953A3" w:rsidRPr="00D953A3" w:rsidRDefault="00D953A3" w:rsidP="00D953A3">
      <w:pPr>
        <w:pStyle w:val="Standard"/>
        <w:spacing w:after="120"/>
        <w:jc w:val="both"/>
        <w:rPr>
          <w:i/>
        </w:rPr>
      </w:pPr>
      <w:r w:rsidRPr="00D953A3">
        <w:rPr>
          <w:i/>
        </w:rPr>
        <w:t xml:space="preserve">Tájékoztatom a Képviselő-testületet, hogy a „Zártkertek infrastrukturális fejlesztése 2021.” pályázat keretében elvégzendő </w:t>
      </w:r>
      <w:r w:rsidR="000E2B36">
        <w:rPr>
          <w:i/>
        </w:rPr>
        <w:t>útfelújítási</w:t>
      </w:r>
      <w:r w:rsidR="001878E5">
        <w:rPr>
          <w:i/>
        </w:rPr>
        <w:t xml:space="preserve"> </w:t>
      </w:r>
      <w:r>
        <w:rPr>
          <w:i/>
        </w:rPr>
        <w:t>munkálatok elvégzése</w:t>
      </w:r>
      <w:r w:rsidRPr="00D953A3">
        <w:rPr>
          <w:i/>
        </w:rPr>
        <w:t xml:space="preserve"> tárgyban beszerzési eljárást folytattunk le a </w:t>
      </w:r>
      <w:r>
        <w:rPr>
          <w:i/>
        </w:rPr>
        <w:t>kivitelező kiválasztására.</w:t>
      </w:r>
    </w:p>
    <w:p w:rsidR="008356B9" w:rsidRDefault="008356B9" w:rsidP="008356B9">
      <w:pPr>
        <w:pStyle w:val="Standard"/>
        <w:jc w:val="both"/>
        <w:rPr>
          <w:i/>
        </w:rPr>
      </w:pPr>
      <w:r w:rsidRPr="008356B9">
        <w:rPr>
          <w:i/>
        </w:rPr>
        <w:t>A kivitelezőt az alábbi gazdasági szereplők megker</w:t>
      </w:r>
      <w:r>
        <w:rPr>
          <w:i/>
        </w:rPr>
        <w:t>esésével kívánta a kiválasztani</w:t>
      </w:r>
    </w:p>
    <w:p w:rsidR="008356B9" w:rsidRPr="008356B9" w:rsidRDefault="008356B9" w:rsidP="008356B9">
      <w:pPr>
        <w:pStyle w:val="Standard"/>
        <w:jc w:val="both"/>
        <w:rPr>
          <w:i/>
        </w:rPr>
      </w:pPr>
    </w:p>
    <w:p w:rsidR="008356B9" w:rsidRPr="008356B9" w:rsidRDefault="008356B9" w:rsidP="000E2B36">
      <w:pPr>
        <w:pStyle w:val="Standard"/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="000E2B36" w:rsidRPr="000E2B36">
        <w:rPr>
          <w:i/>
        </w:rPr>
        <w:t>Colas Út Zrt</w:t>
      </w:r>
      <w:r w:rsidR="000E2B36">
        <w:rPr>
          <w:i/>
        </w:rPr>
        <w:t xml:space="preserve">. </w:t>
      </w:r>
      <w:r w:rsidR="000E2B36" w:rsidRPr="000E2B36">
        <w:rPr>
          <w:i/>
        </w:rPr>
        <w:t>1113 Budapest, Bocskai út 73.</w:t>
      </w:r>
    </w:p>
    <w:p w:rsidR="008356B9" w:rsidRPr="008356B9" w:rsidRDefault="008356B9" w:rsidP="000E2B36">
      <w:pPr>
        <w:pStyle w:val="Standard"/>
        <w:jc w:val="both"/>
        <w:rPr>
          <w:i/>
        </w:rPr>
      </w:pPr>
      <w:r w:rsidRPr="008356B9">
        <w:rPr>
          <w:i/>
        </w:rPr>
        <w:t>-</w:t>
      </w:r>
      <w:r>
        <w:rPr>
          <w:i/>
        </w:rPr>
        <w:tab/>
      </w:r>
      <w:r w:rsidR="000E2B36" w:rsidRPr="000E2B36">
        <w:rPr>
          <w:i/>
        </w:rPr>
        <w:t>HUN-TRIGEO Kft</w:t>
      </w:r>
      <w:r w:rsidR="000E2B36">
        <w:rPr>
          <w:i/>
        </w:rPr>
        <w:t xml:space="preserve">. </w:t>
      </w:r>
      <w:r w:rsidR="000E2B36" w:rsidRPr="000E2B36">
        <w:rPr>
          <w:i/>
        </w:rPr>
        <w:t xml:space="preserve">7512 Mike, Kossuth utca 1. </w:t>
      </w:r>
      <w:r>
        <w:rPr>
          <w:i/>
        </w:rPr>
        <w:t xml:space="preserve"> </w:t>
      </w:r>
    </w:p>
    <w:p w:rsidR="008356B9" w:rsidRPr="008356B9" w:rsidRDefault="008356B9" w:rsidP="000E2B36">
      <w:pPr>
        <w:pStyle w:val="Standard"/>
        <w:jc w:val="both"/>
        <w:rPr>
          <w:i/>
        </w:rPr>
      </w:pPr>
      <w:r>
        <w:rPr>
          <w:i/>
        </w:rPr>
        <w:t>-</w:t>
      </w:r>
      <w:r>
        <w:rPr>
          <w:i/>
        </w:rPr>
        <w:tab/>
      </w:r>
      <w:r w:rsidR="000E2B36" w:rsidRPr="000E2B36">
        <w:rPr>
          <w:i/>
        </w:rPr>
        <w:t>SZÉLES ÚT Kft</w:t>
      </w:r>
      <w:r w:rsidR="000E2B36">
        <w:rPr>
          <w:i/>
        </w:rPr>
        <w:t xml:space="preserve">. </w:t>
      </w:r>
      <w:r w:rsidR="000E2B36" w:rsidRPr="000E2B36">
        <w:rPr>
          <w:i/>
        </w:rPr>
        <w:t xml:space="preserve">2890 Tata, </w:t>
      </w:r>
      <w:proofErr w:type="spellStart"/>
      <w:r w:rsidR="000E2B36" w:rsidRPr="000E2B36">
        <w:rPr>
          <w:i/>
        </w:rPr>
        <w:t>Faller</w:t>
      </w:r>
      <w:proofErr w:type="spellEnd"/>
      <w:r w:rsidR="000E2B36" w:rsidRPr="000E2B36">
        <w:rPr>
          <w:i/>
        </w:rPr>
        <w:t xml:space="preserve"> J. </w:t>
      </w:r>
      <w:proofErr w:type="gramStart"/>
      <w:r w:rsidR="000E2B36" w:rsidRPr="000E2B36">
        <w:rPr>
          <w:i/>
        </w:rPr>
        <w:t>u.</w:t>
      </w:r>
      <w:proofErr w:type="gramEnd"/>
      <w:r w:rsidR="000E2B36" w:rsidRPr="000E2B36">
        <w:rPr>
          <w:i/>
        </w:rPr>
        <w:t xml:space="preserve"> 2.  </w:t>
      </w:r>
      <w:r>
        <w:rPr>
          <w:i/>
        </w:rPr>
        <w:t xml:space="preserve"> </w:t>
      </w:r>
    </w:p>
    <w:p w:rsidR="008356B9" w:rsidRPr="008356B9" w:rsidRDefault="008356B9" w:rsidP="008356B9">
      <w:pPr>
        <w:pStyle w:val="Standard"/>
        <w:jc w:val="both"/>
        <w:rPr>
          <w:i/>
        </w:rPr>
      </w:pPr>
    </w:p>
    <w:p w:rsidR="008356B9" w:rsidRPr="008356B9" w:rsidRDefault="008356B9" w:rsidP="008356B9">
      <w:pPr>
        <w:pStyle w:val="Standard"/>
        <w:jc w:val="both"/>
        <w:rPr>
          <w:i/>
        </w:rPr>
      </w:pPr>
      <w:r w:rsidRPr="008356B9">
        <w:rPr>
          <w:i/>
        </w:rPr>
        <w:t>A megadott határidőre mindhárom gazdasági szereplő megfelelő formában és tartalomban küldte meg ajánlatát az alábbiak szerint:</w:t>
      </w:r>
    </w:p>
    <w:p w:rsidR="008356B9" w:rsidRPr="008356B9" w:rsidRDefault="008356B9" w:rsidP="008356B9">
      <w:pPr>
        <w:pStyle w:val="Standard"/>
        <w:jc w:val="both"/>
        <w:rPr>
          <w:i/>
        </w:rPr>
      </w:pPr>
    </w:p>
    <w:p w:rsidR="008356B9" w:rsidRPr="00AE78AD" w:rsidRDefault="008356B9" w:rsidP="008356B9">
      <w:pPr>
        <w:pStyle w:val="Standard"/>
        <w:jc w:val="both"/>
        <w:rPr>
          <w:i/>
        </w:rPr>
      </w:pPr>
      <w:r w:rsidRPr="00AE78AD">
        <w:rPr>
          <w:i/>
        </w:rPr>
        <w:t>-</w:t>
      </w:r>
      <w:r w:rsidRPr="00AE78AD">
        <w:rPr>
          <w:i/>
        </w:rPr>
        <w:tab/>
      </w:r>
      <w:r w:rsidR="000E2B36" w:rsidRPr="000E2B36">
        <w:rPr>
          <w:i/>
        </w:rPr>
        <w:t>Colas Út Zrt</w:t>
      </w:r>
      <w:r w:rsidR="000E2B36">
        <w:rPr>
          <w:i/>
        </w:rPr>
        <w:t>. nettó: 21.017.843</w:t>
      </w:r>
      <w:r w:rsidRPr="00AE78AD">
        <w:rPr>
          <w:i/>
        </w:rPr>
        <w:t>,-Ft,</w:t>
      </w:r>
    </w:p>
    <w:p w:rsidR="008356B9" w:rsidRPr="00AE78AD" w:rsidRDefault="008356B9" w:rsidP="008356B9">
      <w:pPr>
        <w:pStyle w:val="Standard"/>
        <w:jc w:val="both"/>
        <w:rPr>
          <w:i/>
        </w:rPr>
      </w:pPr>
      <w:r w:rsidRPr="00AE78AD">
        <w:rPr>
          <w:i/>
        </w:rPr>
        <w:t>-</w:t>
      </w:r>
      <w:r w:rsidRPr="00AE78AD">
        <w:rPr>
          <w:i/>
        </w:rPr>
        <w:tab/>
      </w:r>
      <w:r w:rsidR="000E2B36" w:rsidRPr="000E2B36">
        <w:rPr>
          <w:i/>
        </w:rPr>
        <w:t>HUN-TRIGEO Kft</w:t>
      </w:r>
      <w:r w:rsidR="000E2B36">
        <w:rPr>
          <w:i/>
        </w:rPr>
        <w:t xml:space="preserve">. </w:t>
      </w:r>
      <w:r w:rsidR="00AE78AD" w:rsidRPr="00AE78AD">
        <w:rPr>
          <w:i/>
        </w:rPr>
        <w:t xml:space="preserve">nettó: </w:t>
      </w:r>
      <w:r w:rsidR="000E2B36">
        <w:rPr>
          <w:i/>
        </w:rPr>
        <w:t>22.464.537,-</w:t>
      </w:r>
      <w:r w:rsidRPr="00AE78AD">
        <w:rPr>
          <w:i/>
        </w:rPr>
        <w:t>Ft,</w:t>
      </w:r>
    </w:p>
    <w:p w:rsidR="008356B9" w:rsidRPr="008356B9" w:rsidRDefault="008356B9" w:rsidP="008356B9">
      <w:pPr>
        <w:pStyle w:val="Standard"/>
        <w:jc w:val="both"/>
        <w:rPr>
          <w:i/>
        </w:rPr>
      </w:pPr>
      <w:r w:rsidRPr="00AE78AD">
        <w:rPr>
          <w:i/>
        </w:rPr>
        <w:t>-</w:t>
      </w:r>
      <w:r w:rsidRPr="00AE78AD">
        <w:rPr>
          <w:i/>
        </w:rPr>
        <w:tab/>
      </w:r>
      <w:r w:rsidR="000E2B36" w:rsidRPr="000E2B36">
        <w:rPr>
          <w:i/>
        </w:rPr>
        <w:t>SZÉLES ÚT Kft</w:t>
      </w:r>
      <w:r w:rsidR="000E2B36">
        <w:rPr>
          <w:i/>
        </w:rPr>
        <w:t xml:space="preserve">. </w:t>
      </w:r>
      <w:r w:rsidR="00AE78AD" w:rsidRPr="00AE78AD">
        <w:rPr>
          <w:i/>
        </w:rPr>
        <w:t xml:space="preserve">nettó: </w:t>
      </w:r>
      <w:r w:rsidR="000E2B36">
        <w:rPr>
          <w:i/>
        </w:rPr>
        <w:t>22.227.666</w:t>
      </w:r>
      <w:r w:rsidRPr="00AE78AD">
        <w:rPr>
          <w:i/>
        </w:rPr>
        <w:t>,-Ft.</w:t>
      </w:r>
      <w:r w:rsidRPr="008356B9">
        <w:rPr>
          <w:i/>
        </w:rPr>
        <w:t xml:space="preserve"> </w:t>
      </w:r>
    </w:p>
    <w:p w:rsidR="008356B9" w:rsidRPr="008356B9" w:rsidRDefault="008356B9" w:rsidP="008356B9">
      <w:pPr>
        <w:pStyle w:val="Standard"/>
        <w:jc w:val="both"/>
        <w:rPr>
          <w:i/>
        </w:rPr>
      </w:pPr>
    </w:p>
    <w:p w:rsidR="008356B9" w:rsidRPr="008356B9" w:rsidRDefault="008356B9" w:rsidP="008356B9">
      <w:pPr>
        <w:pStyle w:val="Standard"/>
        <w:jc w:val="both"/>
        <w:rPr>
          <w:i/>
        </w:rPr>
      </w:pPr>
      <w:r w:rsidRPr="008356B9">
        <w:rPr>
          <w:i/>
        </w:rPr>
        <w:t xml:space="preserve">Az árajánlatkérésben megfogalmazottak alapján az eljárás nyertese a legkedvezőbb ajánlatot adó gazdasági szereplő kiválasztására kerül sor. </w:t>
      </w:r>
    </w:p>
    <w:p w:rsidR="008356B9" w:rsidRPr="008356B9" w:rsidRDefault="008356B9" w:rsidP="008356B9">
      <w:pPr>
        <w:pStyle w:val="Standard"/>
        <w:jc w:val="both"/>
        <w:rPr>
          <w:i/>
        </w:rPr>
      </w:pPr>
    </w:p>
    <w:p w:rsidR="004143C3" w:rsidRPr="00AE78AD" w:rsidRDefault="008356B9" w:rsidP="008356B9">
      <w:pPr>
        <w:pStyle w:val="Standard"/>
        <w:spacing w:after="120"/>
        <w:jc w:val="both"/>
        <w:rPr>
          <w:i/>
        </w:rPr>
      </w:pPr>
      <w:r w:rsidRPr="00AE78AD">
        <w:rPr>
          <w:i/>
        </w:rPr>
        <w:t xml:space="preserve">Javasolom, hogy a legkedvezőbb árajánlatot adó </w:t>
      </w:r>
      <w:r w:rsidR="000E2B36" w:rsidRPr="000E2B36">
        <w:rPr>
          <w:i/>
        </w:rPr>
        <w:t>Colas Út Zrt</w:t>
      </w:r>
      <w:r w:rsidR="000E2B36">
        <w:rPr>
          <w:i/>
        </w:rPr>
        <w:t xml:space="preserve">. </w:t>
      </w:r>
      <w:r w:rsidRPr="00AE78AD">
        <w:rPr>
          <w:i/>
        </w:rPr>
        <w:t>(</w:t>
      </w:r>
      <w:r w:rsidR="000E2B36" w:rsidRPr="000E2B36">
        <w:rPr>
          <w:i/>
        </w:rPr>
        <w:t>1113 Budapest, Bocskai út 73.</w:t>
      </w:r>
      <w:r w:rsidRPr="00AE78AD">
        <w:rPr>
          <w:i/>
        </w:rPr>
        <w:t>) gazdasági szereplő kerüljön kiválasztásra.</w:t>
      </w:r>
    </w:p>
    <w:p w:rsidR="001D5EBE" w:rsidRPr="001D5EBE" w:rsidRDefault="001D5EBE" w:rsidP="008356B9">
      <w:pPr>
        <w:pStyle w:val="Standard"/>
        <w:spacing w:after="120"/>
        <w:jc w:val="both"/>
        <w:rPr>
          <w:i/>
        </w:rPr>
      </w:pPr>
      <w:r w:rsidRPr="00AE78AD">
        <w:rPr>
          <w:i/>
        </w:rPr>
        <w:t>Kérem,</w:t>
      </w:r>
      <w:r w:rsidR="00BC2CA3" w:rsidRPr="00AE78AD">
        <w:rPr>
          <w:i/>
        </w:rPr>
        <w:t xml:space="preserve"> szíveskedjék</w:t>
      </w:r>
      <w:r w:rsidR="00765521" w:rsidRPr="00AE78AD">
        <w:rPr>
          <w:i/>
        </w:rPr>
        <w:t xml:space="preserve"> a T</w:t>
      </w:r>
      <w:r w:rsidRPr="00AE78AD">
        <w:rPr>
          <w:i/>
        </w:rPr>
        <w:t>isztelt Képviselő-testület az előterjesztést megtárgyalni és a határozati</w:t>
      </w:r>
      <w:r w:rsidRPr="001D5EBE">
        <w:rPr>
          <w:i/>
        </w:rPr>
        <w:t xml:space="preserve"> javaslatot elfogadni.</w:t>
      </w:r>
    </w:p>
    <w:p w:rsidR="00CC4485" w:rsidRPr="001B549B" w:rsidRDefault="00CC4485" w:rsidP="00BD3EF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CC4485" w:rsidRPr="000B6C4A" w:rsidRDefault="00897B8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Csabdi</w:t>
      </w:r>
      <w:r w:rsidR="001B549B" w:rsidRPr="000B6C4A">
        <w:rPr>
          <w:rFonts w:ascii="Times New Roman" w:hAnsi="Times New Roman"/>
          <w:i/>
          <w:sz w:val="24"/>
          <w:szCs w:val="24"/>
        </w:rPr>
        <w:t xml:space="preserve">, </w:t>
      </w:r>
      <w:r w:rsidR="00AD60F1">
        <w:rPr>
          <w:rFonts w:ascii="Times New Roman" w:hAnsi="Times New Roman"/>
          <w:i/>
          <w:sz w:val="24"/>
          <w:szCs w:val="24"/>
        </w:rPr>
        <w:t>202</w:t>
      </w:r>
      <w:r w:rsidR="000E2B36">
        <w:rPr>
          <w:rFonts w:ascii="Times New Roman" w:hAnsi="Times New Roman"/>
          <w:i/>
          <w:sz w:val="24"/>
          <w:szCs w:val="24"/>
        </w:rPr>
        <w:t>2. május 21.</w:t>
      </w:r>
    </w:p>
    <w:p w:rsidR="00CC4485" w:rsidRDefault="00105A2D" w:rsidP="00105A2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Tisztelettel:</w:t>
      </w:r>
    </w:p>
    <w:p w:rsidR="001F1AA4" w:rsidRDefault="001F1AA4" w:rsidP="00105A2D">
      <w:pPr>
        <w:jc w:val="center"/>
        <w:rPr>
          <w:rFonts w:ascii="Times New Roman" w:hAnsi="Times New Roman"/>
          <w:i/>
          <w:sz w:val="24"/>
          <w:szCs w:val="24"/>
        </w:rPr>
      </w:pPr>
    </w:p>
    <w:p w:rsidR="001F1AA4" w:rsidRPr="00105A2D" w:rsidRDefault="001F1AA4" w:rsidP="00105A2D">
      <w:pPr>
        <w:jc w:val="center"/>
        <w:rPr>
          <w:rFonts w:ascii="Times New Roman" w:hAnsi="Times New Roman"/>
          <w:i/>
          <w:sz w:val="24"/>
          <w:szCs w:val="24"/>
        </w:rPr>
      </w:pPr>
    </w:p>
    <w:p w:rsidR="00CC4485" w:rsidRPr="001B549B" w:rsidRDefault="00AD60F1" w:rsidP="00765521">
      <w:pPr>
        <w:ind w:left="5387" w:hanging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897B84">
        <w:rPr>
          <w:rFonts w:ascii="Times New Roman" w:hAnsi="Times New Roman"/>
          <w:b/>
          <w:i/>
          <w:sz w:val="24"/>
          <w:szCs w:val="24"/>
        </w:rPr>
        <w:t>Huszárovics Antal</w:t>
      </w:r>
    </w:p>
    <w:p w:rsidR="001D5EBE" w:rsidRPr="008577C5" w:rsidRDefault="001F6626" w:rsidP="008577C5">
      <w:pPr>
        <w:ind w:left="5387" w:hang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15076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CC4485" w:rsidRPr="001B549B">
        <w:rPr>
          <w:rFonts w:ascii="Times New Roman" w:hAnsi="Times New Roman"/>
          <w:b/>
          <w:i/>
          <w:sz w:val="24"/>
          <w:szCs w:val="24"/>
        </w:rPr>
        <w:t>polgármester</w:t>
      </w:r>
      <w:proofErr w:type="gramEnd"/>
    </w:p>
    <w:p w:rsidR="001D5EBE" w:rsidRPr="001D5EBE" w:rsidRDefault="0081531F" w:rsidP="001D5EBE">
      <w:pPr>
        <w:pStyle w:val="Standard"/>
        <w:rPr>
          <w:b/>
          <w:bCs/>
          <w:i/>
        </w:rPr>
      </w:pPr>
      <w:r>
        <w:rPr>
          <w:b/>
          <w:bCs/>
          <w:i/>
          <w:u w:val="single"/>
        </w:rPr>
        <w:br w:type="page"/>
      </w:r>
      <w:r w:rsidR="001D5EBE" w:rsidRPr="001D5EBE">
        <w:rPr>
          <w:b/>
          <w:bCs/>
          <w:i/>
          <w:u w:val="single"/>
        </w:rPr>
        <w:lastRenderedPageBreak/>
        <w:t>Határozati javaslat</w:t>
      </w:r>
      <w:r w:rsidR="001D5EBE" w:rsidRPr="001D5EBE">
        <w:rPr>
          <w:b/>
          <w:bCs/>
          <w:i/>
        </w:rPr>
        <w:t>:</w:t>
      </w:r>
    </w:p>
    <w:p w:rsidR="00CA533C" w:rsidRDefault="00CA533C" w:rsidP="001D5EBE">
      <w:pPr>
        <w:pStyle w:val="Standard"/>
        <w:jc w:val="center"/>
        <w:rPr>
          <w:b/>
          <w:i/>
        </w:rPr>
      </w:pPr>
    </w:p>
    <w:p w:rsidR="00AE705A" w:rsidRDefault="00AE705A" w:rsidP="001D5EBE">
      <w:pPr>
        <w:pStyle w:val="Standard"/>
        <w:jc w:val="center"/>
        <w:rPr>
          <w:b/>
          <w:i/>
        </w:rPr>
      </w:pPr>
    </w:p>
    <w:p w:rsidR="00AE705A" w:rsidRDefault="00AE705A" w:rsidP="001D5EBE">
      <w:pPr>
        <w:pStyle w:val="Standard"/>
        <w:jc w:val="center"/>
        <w:rPr>
          <w:b/>
          <w:i/>
        </w:rPr>
      </w:pPr>
    </w:p>
    <w:p w:rsidR="001D5EBE" w:rsidRPr="001D5EBE" w:rsidRDefault="00897B84" w:rsidP="001D5EBE">
      <w:pPr>
        <w:pStyle w:val="Standard"/>
        <w:jc w:val="center"/>
        <w:rPr>
          <w:b/>
          <w:i/>
        </w:rPr>
      </w:pPr>
      <w:r>
        <w:rPr>
          <w:b/>
          <w:i/>
        </w:rPr>
        <w:t>Csabdi</w:t>
      </w:r>
      <w:r w:rsidR="001D5EBE" w:rsidRPr="001D5EBE">
        <w:rPr>
          <w:b/>
          <w:i/>
        </w:rPr>
        <w:t xml:space="preserve"> Község</w:t>
      </w:r>
      <w:r w:rsidR="00AD60F1">
        <w:rPr>
          <w:b/>
          <w:i/>
        </w:rPr>
        <w:t xml:space="preserve"> </w:t>
      </w:r>
      <w:r w:rsidR="001D5EBE" w:rsidRPr="001D5EBE">
        <w:rPr>
          <w:b/>
          <w:i/>
        </w:rPr>
        <w:t>Önkormányzat Képviselő-testületének</w:t>
      </w:r>
    </w:p>
    <w:p w:rsidR="001D5EBE" w:rsidRDefault="001D5EBE" w:rsidP="001D5EBE">
      <w:pPr>
        <w:pStyle w:val="Standard"/>
        <w:jc w:val="center"/>
        <w:rPr>
          <w:b/>
          <w:i/>
        </w:rPr>
      </w:pPr>
      <w:r>
        <w:rPr>
          <w:b/>
          <w:i/>
        </w:rPr>
        <w:t>…….</w:t>
      </w:r>
      <w:r w:rsidR="00345FAA">
        <w:rPr>
          <w:b/>
          <w:i/>
        </w:rPr>
        <w:t>/20</w:t>
      </w:r>
      <w:r w:rsidR="00AD60F1">
        <w:rPr>
          <w:b/>
          <w:i/>
        </w:rPr>
        <w:t>2</w:t>
      </w:r>
      <w:r w:rsidR="000F3379">
        <w:rPr>
          <w:b/>
          <w:i/>
        </w:rPr>
        <w:t>2</w:t>
      </w:r>
      <w:r w:rsidRPr="001D5EBE">
        <w:rPr>
          <w:b/>
          <w:i/>
        </w:rPr>
        <w:t>. (</w:t>
      </w:r>
      <w:r w:rsidR="000E2B36">
        <w:rPr>
          <w:b/>
          <w:i/>
        </w:rPr>
        <w:t>V.25</w:t>
      </w:r>
      <w:r w:rsidR="000F3379">
        <w:rPr>
          <w:b/>
          <w:i/>
        </w:rPr>
        <w:t>.</w:t>
      </w:r>
      <w:r w:rsidR="00B97968">
        <w:rPr>
          <w:b/>
          <w:i/>
        </w:rPr>
        <w:t>)</w:t>
      </w:r>
      <w:r w:rsidRPr="001D5EBE">
        <w:rPr>
          <w:b/>
          <w:i/>
        </w:rPr>
        <w:t xml:space="preserve"> határozata</w:t>
      </w:r>
    </w:p>
    <w:p w:rsidR="008B6443" w:rsidRDefault="008B6443" w:rsidP="008B6443">
      <w:pPr>
        <w:pStyle w:val="Standard"/>
        <w:jc w:val="center"/>
        <w:rPr>
          <w:b/>
          <w:i/>
          <w:kern w:val="0"/>
        </w:rPr>
      </w:pPr>
      <w:r w:rsidRPr="008478CD">
        <w:rPr>
          <w:b/>
          <w:i/>
          <w:kern w:val="0"/>
        </w:rPr>
        <w:t>Zártkertek infrastrukturális fejlesztése 2021. pály</w:t>
      </w:r>
      <w:r>
        <w:rPr>
          <w:b/>
          <w:i/>
          <w:kern w:val="0"/>
        </w:rPr>
        <w:t xml:space="preserve">ázat keretében elvégzendő </w:t>
      </w:r>
    </w:p>
    <w:p w:rsidR="008B6443" w:rsidRDefault="000E2B36" w:rsidP="00E505E8">
      <w:pPr>
        <w:pStyle w:val="Standard"/>
        <w:jc w:val="center"/>
        <w:rPr>
          <w:b/>
          <w:i/>
          <w:kern w:val="0"/>
        </w:rPr>
      </w:pPr>
      <w:proofErr w:type="gramStart"/>
      <w:r>
        <w:rPr>
          <w:b/>
          <w:i/>
          <w:kern w:val="0"/>
        </w:rPr>
        <w:t>útfelújítási</w:t>
      </w:r>
      <w:proofErr w:type="gramEnd"/>
      <w:r w:rsidR="001878E5">
        <w:rPr>
          <w:b/>
          <w:i/>
          <w:kern w:val="0"/>
        </w:rPr>
        <w:t xml:space="preserve"> </w:t>
      </w:r>
      <w:r w:rsidR="008B6443">
        <w:rPr>
          <w:b/>
          <w:i/>
          <w:kern w:val="0"/>
        </w:rPr>
        <w:t>munkálatok elvégzésére</w:t>
      </w:r>
      <w:r w:rsidR="008B6443" w:rsidRPr="008478CD">
        <w:rPr>
          <w:b/>
          <w:i/>
          <w:kern w:val="0"/>
        </w:rPr>
        <w:t xml:space="preserve"> kivitelező kiválasztása</w:t>
      </w:r>
    </w:p>
    <w:p w:rsidR="000F3379" w:rsidRPr="001D5EBE" w:rsidRDefault="000F3379" w:rsidP="000F3379">
      <w:pPr>
        <w:pStyle w:val="Standard"/>
        <w:jc w:val="center"/>
        <w:rPr>
          <w:b/>
          <w:i/>
        </w:rPr>
      </w:pPr>
    </w:p>
    <w:p w:rsidR="00310514" w:rsidRDefault="00B97968" w:rsidP="00A22569">
      <w:pPr>
        <w:pStyle w:val="Standard"/>
        <w:jc w:val="both"/>
        <w:rPr>
          <w:i/>
        </w:rPr>
      </w:pPr>
      <w:r w:rsidRPr="00B97968">
        <w:rPr>
          <w:i/>
        </w:rPr>
        <w:t>Csabdi Község Önkormányzat Képviselő-testülete úgy dönt, hogy</w:t>
      </w:r>
    </w:p>
    <w:p w:rsidR="001D5EBE" w:rsidRPr="00AE78AD" w:rsidRDefault="00CA533C" w:rsidP="008577C5">
      <w:pPr>
        <w:pStyle w:val="Standard"/>
        <w:spacing w:before="120"/>
        <w:jc w:val="both"/>
        <w:rPr>
          <w:i/>
          <w:color w:val="000000"/>
        </w:rPr>
      </w:pPr>
      <w:r>
        <w:rPr>
          <w:i/>
        </w:rPr>
        <w:t>1</w:t>
      </w:r>
      <w:proofErr w:type="gramStart"/>
      <w:r>
        <w:rPr>
          <w:i/>
        </w:rPr>
        <w:t>.,</w:t>
      </w:r>
      <w:proofErr w:type="gramEnd"/>
      <w:r>
        <w:rPr>
          <w:i/>
        </w:rPr>
        <w:t xml:space="preserve"> </w:t>
      </w:r>
      <w:r w:rsidR="00DE7432">
        <w:rPr>
          <w:i/>
        </w:rPr>
        <w:t>a</w:t>
      </w:r>
      <w:r w:rsidR="008B6443">
        <w:rPr>
          <w:i/>
        </w:rPr>
        <w:t xml:space="preserve"> Csabdi </w:t>
      </w:r>
      <w:r w:rsidR="000E2B36">
        <w:rPr>
          <w:i/>
        </w:rPr>
        <w:t xml:space="preserve">külterület 0115/6., a 0115/14. és a </w:t>
      </w:r>
      <w:r w:rsidR="008B6443">
        <w:rPr>
          <w:i/>
        </w:rPr>
        <w:t xml:space="preserve">zártkert </w:t>
      </w:r>
      <w:r w:rsidR="000E2B36">
        <w:rPr>
          <w:i/>
        </w:rPr>
        <w:t xml:space="preserve">757., 772. hrsz-ú utak felújítása </w:t>
      </w:r>
      <w:r w:rsidR="008B6443">
        <w:rPr>
          <w:i/>
        </w:rPr>
        <w:t xml:space="preserve">munkálatok elvégzésére </w:t>
      </w:r>
      <w:r w:rsidR="00DE7432">
        <w:rPr>
          <w:i/>
          <w:color w:val="000000"/>
          <w:kern w:val="3"/>
        </w:rPr>
        <w:t>érkezett ajánlatok érvényesek</w:t>
      </w:r>
      <w:r w:rsidR="00310514" w:rsidRPr="00310514">
        <w:rPr>
          <w:i/>
          <w:color w:val="000000"/>
          <w:kern w:val="3"/>
        </w:rPr>
        <w:t xml:space="preserve">, </w:t>
      </w:r>
      <w:r w:rsidR="000E2B36">
        <w:rPr>
          <w:i/>
          <w:color w:val="000000"/>
          <w:kern w:val="3"/>
        </w:rPr>
        <w:t xml:space="preserve">az eljárás eredményes és a felújítási munkálatok elvégzésére </w:t>
      </w:r>
      <w:r w:rsidR="00310514" w:rsidRPr="00310514">
        <w:rPr>
          <w:i/>
          <w:color w:val="000000"/>
          <w:kern w:val="3"/>
        </w:rPr>
        <w:t xml:space="preserve">az összegszerűségében legkedvezőbb </w:t>
      </w:r>
      <w:r w:rsidR="00310514" w:rsidRPr="00DE7432">
        <w:rPr>
          <w:i/>
          <w:color w:val="000000"/>
          <w:kern w:val="3"/>
        </w:rPr>
        <w:t>ajánlatot benyújtó</w:t>
      </w:r>
      <w:r w:rsidR="00310514" w:rsidRPr="00DE7432">
        <w:rPr>
          <w:i/>
        </w:rPr>
        <w:t xml:space="preserve"> </w:t>
      </w:r>
      <w:r w:rsidR="000E2B36">
        <w:rPr>
          <w:i/>
        </w:rPr>
        <w:t xml:space="preserve">Colas Út Zrt. </w:t>
      </w:r>
      <w:r w:rsidR="00554367" w:rsidRPr="00DE7432">
        <w:rPr>
          <w:i/>
        </w:rPr>
        <w:t>(</w:t>
      </w:r>
      <w:r w:rsidR="000E2B36">
        <w:rPr>
          <w:i/>
        </w:rPr>
        <w:t>1113 Budapest, Bocskai út 73</w:t>
      </w:r>
      <w:r w:rsidR="00AE78AD">
        <w:rPr>
          <w:i/>
        </w:rPr>
        <w:t xml:space="preserve">. </w:t>
      </w:r>
      <w:r w:rsidR="00D15076" w:rsidRPr="00DE7432">
        <w:rPr>
          <w:i/>
        </w:rPr>
        <w:t>adószá</w:t>
      </w:r>
      <w:r w:rsidR="000E2B36">
        <w:rPr>
          <w:i/>
        </w:rPr>
        <w:t xml:space="preserve">m: </w:t>
      </w:r>
      <w:r w:rsidR="000E2B36" w:rsidRPr="000E2B36">
        <w:rPr>
          <w:i/>
        </w:rPr>
        <w:t>14904134-2-44</w:t>
      </w:r>
      <w:r w:rsidR="00DE7432" w:rsidRPr="00AE78AD">
        <w:rPr>
          <w:i/>
        </w:rPr>
        <w:t>.</w:t>
      </w:r>
      <w:r w:rsidR="00554367" w:rsidRPr="00AE78AD">
        <w:rPr>
          <w:i/>
        </w:rPr>
        <w:t>)</w:t>
      </w:r>
      <w:r w:rsidR="00D15076" w:rsidRPr="00AE78AD">
        <w:rPr>
          <w:i/>
        </w:rPr>
        <w:t xml:space="preserve"> </w:t>
      </w:r>
      <w:r w:rsidR="000E2B36">
        <w:rPr>
          <w:i/>
        </w:rPr>
        <w:t xml:space="preserve">ajánlat </w:t>
      </w:r>
      <w:r w:rsidR="00310514" w:rsidRPr="00AE78AD">
        <w:rPr>
          <w:i/>
          <w:color w:val="000000"/>
          <w:kern w:val="3"/>
        </w:rPr>
        <w:t xml:space="preserve">a határozat mellékletét képező árajánlat tartalmának megfelelően, az ott részletezett nettó </w:t>
      </w:r>
      <w:r w:rsidR="000E2B36">
        <w:rPr>
          <w:i/>
          <w:color w:val="000000"/>
          <w:kern w:val="3"/>
        </w:rPr>
        <w:t>21.017.843</w:t>
      </w:r>
      <w:r w:rsidR="00AE705A" w:rsidRPr="00AE78AD">
        <w:rPr>
          <w:i/>
          <w:color w:val="000000"/>
        </w:rPr>
        <w:t>,-Ft, azaz</w:t>
      </w:r>
      <w:r w:rsidR="00CE26E9" w:rsidRPr="00AE78AD">
        <w:rPr>
          <w:i/>
          <w:color w:val="000000"/>
        </w:rPr>
        <w:t xml:space="preserve"> </w:t>
      </w:r>
      <w:r w:rsidR="00AE705A" w:rsidRPr="00AE78AD">
        <w:rPr>
          <w:b/>
          <w:bCs/>
          <w:i/>
          <w:color w:val="000000"/>
        </w:rPr>
        <w:t>b</w:t>
      </w:r>
      <w:r w:rsidR="00720FDD" w:rsidRPr="00AE78AD">
        <w:rPr>
          <w:b/>
          <w:bCs/>
          <w:i/>
          <w:color w:val="000000"/>
        </w:rPr>
        <w:t xml:space="preserve">ruttó </w:t>
      </w:r>
      <w:r w:rsidR="000E2B36">
        <w:rPr>
          <w:b/>
          <w:bCs/>
          <w:i/>
          <w:color w:val="000000"/>
        </w:rPr>
        <w:t>26.692.661</w:t>
      </w:r>
      <w:r w:rsidR="00720FDD" w:rsidRPr="00AE78AD">
        <w:rPr>
          <w:b/>
          <w:bCs/>
          <w:i/>
          <w:color w:val="000000"/>
        </w:rPr>
        <w:t>,-</w:t>
      </w:r>
      <w:r w:rsidR="00720FDD" w:rsidRPr="00AE78AD">
        <w:rPr>
          <w:i/>
          <w:color w:val="000000"/>
        </w:rPr>
        <w:t xml:space="preserve"> Ft </w:t>
      </w:r>
      <w:r w:rsidR="00CE26E9" w:rsidRPr="00AE78AD">
        <w:rPr>
          <w:i/>
          <w:color w:val="000000"/>
        </w:rPr>
        <w:t>vállalkozói díj mellett</w:t>
      </w:r>
      <w:r w:rsidR="000E2B36">
        <w:rPr>
          <w:i/>
          <w:color w:val="000000"/>
        </w:rPr>
        <w:t xml:space="preserve"> elfogadja</w:t>
      </w:r>
      <w:r w:rsidR="00CE26E9" w:rsidRPr="00AE78AD">
        <w:rPr>
          <w:i/>
          <w:color w:val="000000"/>
        </w:rPr>
        <w:t>.</w:t>
      </w:r>
    </w:p>
    <w:p w:rsidR="00C349F4" w:rsidRDefault="001D5EBE" w:rsidP="00C349F4">
      <w:pPr>
        <w:pStyle w:val="Standard"/>
        <w:spacing w:before="120"/>
        <w:jc w:val="both"/>
        <w:rPr>
          <w:i/>
        </w:rPr>
      </w:pPr>
      <w:r w:rsidRPr="00AE78AD">
        <w:rPr>
          <w:i/>
          <w:color w:val="000000"/>
        </w:rPr>
        <w:t>2.</w:t>
      </w:r>
      <w:r w:rsidR="00C349F4" w:rsidRPr="00AE78AD">
        <w:rPr>
          <w:i/>
          <w:color w:val="000000"/>
        </w:rPr>
        <w:t>,</w:t>
      </w:r>
      <w:r w:rsidRPr="00AE78AD">
        <w:rPr>
          <w:i/>
          <w:color w:val="000000"/>
        </w:rPr>
        <w:t xml:space="preserve"> A </w:t>
      </w:r>
      <w:r w:rsidR="00CE26E9" w:rsidRPr="00AE78AD">
        <w:rPr>
          <w:i/>
          <w:color w:val="000000"/>
        </w:rPr>
        <w:t>beruházás</w:t>
      </w:r>
      <w:r w:rsidR="00C349F4" w:rsidRPr="00AE78AD">
        <w:rPr>
          <w:i/>
          <w:color w:val="000000"/>
        </w:rPr>
        <w:t xml:space="preserve"> megvalósításához szükséges </w:t>
      </w:r>
      <w:r w:rsidR="00962939" w:rsidRPr="00AE78AD">
        <w:rPr>
          <w:i/>
          <w:color w:val="000000"/>
        </w:rPr>
        <w:t>fedezet</w:t>
      </w:r>
      <w:r w:rsidR="00CE26E9" w:rsidRPr="00AE78AD">
        <w:rPr>
          <w:i/>
          <w:color w:val="000000"/>
        </w:rPr>
        <w:t xml:space="preserve"> </w:t>
      </w:r>
      <w:r w:rsidR="00A22569" w:rsidRPr="00AE78AD">
        <w:rPr>
          <w:i/>
          <w:color w:val="000000"/>
        </w:rPr>
        <w:t xml:space="preserve">pályázati támogatás </w:t>
      </w:r>
      <w:r w:rsidR="00CE26E9" w:rsidRPr="00AE78AD">
        <w:rPr>
          <w:i/>
          <w:color w:val="000000"/>
        </w:rPr>
        <w:t xml:space="preserve">forrásból </w:t>
      </w:r>
      <w:r w:rsidR="00E505E8">
        <w:rPr>
          <w:i/>
          <w:color w:val="000000"/>
        </w:rPr>
        <w:t xml:space="preserve">és 8.693.002,-Ft összegű saját forrásból </w:t>
      </w:r>
      <w:r w:rsidR="00C349F4" w:rsidRPr="00AE78AD">
        <w:rPr>
          <w:i/>
        </w:rPr>
        <w:t xml:space="preserve">a </w:t>
      </w:r>
      <w:r w:rsidR="008577C5" w:rsidRPr="00AE78AD">
        <w:rPr>
          <w:i/>
        </w:rPr>
        <w:t>20</w:t>
      </w:r>
      <w:r w:rsidR="00720FDD" w:rsidRPr="00AE78AD">
        <w:rPr>
          <w:i/>
        </w:rPr>
        <w:t>2</w:t>
      </w:r>
      <w:r w:rsidR="000F3379" w:rsidRPr="00AE78AD">
        <w:rPr>
          <w:i/>
        </w:rPr>
        <w:t>2</w:t>
      </w:r>
      <w:r w:rsidR="008577C5" w:rsidRPr="00AE78AD">
        <w:rPr>
          <w:i/>
        </w:rPr>
        <w:t xml:space="preserve">. évi költségvetés </w:t>
      </w:r>
      <w:r w:rsidR="00A22569" w:rsidRPr="00AE78AD">
        <w:rPr>
          <w:i/>
        </w:rPr>
        <w:t>külön</w:t>
      </w:r>
      <w:r w:rsidR="00962939" w:rsidRPr="00AE78AD">
        <w:rPr>
          <w:i/>
        </w:rPr>
        <w:t xml:space="preserve"> során rendelkezésre áll</w:t>
      </w:r>
      <w:r w:rsidR="00C349F4" w:rsidRPr="00AE78AD">
        <w:rPr>
          <w:i/>
        </w:rPr>
        <w:t>,</w:t>
      </w:r>
    </w:p>
    <w:p w:rsidR="00310514" w:rsidRPr="00310514" w:rsidRDefault="00310514" w:rsidP="00310514">
      <w:pPr>
        <w:autoSpaceDN w:val="0"/>
        <w:spacing w:before="120"/>
        <w:jc w:val="both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>3</w:t>
      </w:r>
      <w:r w:rsidR="00DE7432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 xml:space="preserve">., A Képviselő-testület felhatalmazza a Polgármestert a </w:t>
      </w:r>
      <w:r w:rsidR="006250F7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 xml:space="preserve">határozat mellékletét képező </w:t>
      </w:r>
      <w:r w:rsidR="00DE7432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 xml:space="preserve">vállalkozási szerződés aláírására. </w:t>
      </w:r>
    </w:p>
    <w:p w:rsidR="00C349F4" w:rsidRDefault="00C349F4" w:rsidP="00C349F4">
      <w:pPr>
        <w:pStyle w:val="Standard"/>
        <w:spacing w:before="120"/>
        <w:jc w:val="both"/>
        <w:rPr>
          <w:i/>
        </w:rPr>
      </w:pPr>
    </w:p>
    <w:p w:rsidR="00AE705A" w:rsidRPr="001D5EBE" w:rsidRDefault="00AE705A" w:rsidP="00C349F4">
      <w:pPr>
        <w:pStyle w:val="Standard"/>
        <w:spacing w:before="120"/>
        <w:jc w:val="both"/>
        <w:rPr>
          <w:i/>
        </w:rPr>
      </w:pPr>
    </w:p>
    <w:p w:rsidR="001D5EBE" w:rsidRPr="001D5EBE" w:rsidRDefault="001D5EBE" w:rsidP="00AE705A">
      <w:pPr>
        <w:pStyle w:val="Standard"/>
        <w:ind w:left="3402" w:firstLine="138"/>
        <w:jc w:val="both"/>
        <w:rPr>
          <w:i/>
        </w:rPr>
      </w:pPr>
      <w:r w:rsidRPr="001D5EBE">
        <w:rPr>
          <w:i/>
        </w:rPr>
        <w:t>Felelős:</w:t>
      </w:r>
      <w:r w:rsidRPr="001D5EBE">
        <w:rPr>
          <w:i/>
        </w:rPr>
        <w:tab/>
      </w:r>
      <w:r w:rsidR="001F6626">
        <w:rPr>
          <w:i/>
        </w:rPr>
        <w:t>P</w:t>
      </w:r>
      <w:r w:rsidRPr="001D5EBE">
        <w:rPr>
          <w:i/>
        </w:rPr>
        <w:t>olgármester</w:t>
      </w:r>
    </w:p>
    <w:p w:rsidR="00015FBF" w:rsidRDefault="001D5EBE" w:rsidP="00015FBF">
      <w:pPr>
        <w:pStyle w:val="Standard"/>
        <w:ind w:left="3264" w:firstLine="276"/>
        <w:jc w:val="both"/>
        <w:rPr>
          <w:i/>
        </w:rPr>
      </w:pPr>
      <w:r w:rsidRPr="001D5EBE">
        <w:rPr>
          <w:i/>
        </w:rPr>
        <w:t>Határidő:</w:t>
      </w:r>
      <w:r w:rsidR="00C349F4">
        <w:rPr>
          <w:i/>
        </w:rPr>
        <w:tab/>
        <w:t>Azonnal</w:t>
      </w:r>
    </w:p>
    <w:p w:rsidR="00015FBF" w:rsidRDefault="00015FBF" w:rsidP="00F1557D">
      <w:pPr>
        <w:pStyle w:val="Standard"/>
        <w:jc w:val="both"/>
        <w:rPr>
          <w:i/>
        </w:rPr>
      </w:pPr>
    </w:p>
    <w:p w:rsidR="00F1557D" w:rsidRDefault="00F1557D" w:rsidP="00F1557D">
      <w:pPr>
        <w:pStyle w:val="Standard"/>
        <w:jc w:val="both"/>
        <w:rPr>
          <w:i/>
        </w:rPr>
      </w:pPr>
    </w:p>
    <w:p w:rsidR="00F1557D" w:rsidRDefault="00F1557D" w:rsidP="00F1557D">
      <w:pPr>
        <w:pStyle w:val="Standard"/>
        <w:jc w:val="both"/>
        <w:rPr>
          <w:i/>
        </w:rPr>
      </w:pPr>
    </w:p>
    <w:p w:rsidR="00A60C11" w:rsidRDefault="00A60C11" w:rsidP="00A60C11">
      <w:pPr>
        <w:widowControl w:val="0"/>
        <w:suppressAutoHyphens w:val="0"/>
        <w:autoSpaceDE w:val="0"/>
        <w:autoSpaceDN w:val="0"/>
        <w:spacing w:line="18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F1557D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DD209C">
        <w:rPr>
          <w:rFonts w:ascii="Times New Roman" w:hAnsi="Times New Roman"/>
          <w:i/>
          <w:sz w:val="24"/>
          <w:szCs w:val="24"/>
          <w:u w:val="single"/>
        </w:rPr>
        <w:t xml:space="preserve">Melléklet </w:t>
      </w:r>
      <w:proofErr w:type="gramStart"/>
      <w:r w:rsidRPr="00DD209C">
        <w:rPr>
          <w:rFonts w:ascii="Times New Roman" w:hAnsi="Times New Roman"/>
          <w:i/>
          <w:sz w:val="24"/>
          <w:szCs w:val="24"/>
          <w:u w:val="single"/>
        </w:rPr>
        <w:t>a  /</w:t>
      </w:r>
      <w:proofErr w:type="gramEnd"/>
      <w:r w:rsidRPr="00DD209C">
        <w:rPr>
          <w:rFonts w:ascii="Times New Roman" w:hAnsi="Times New Roman"/>
          <w:i/>
          <w:sz w:val="24"/>
          <w:szCs w:val="24"/>
          <w:u w:val="single"/>
        </w:rPr>
        <w:t>2022. (V. 25.) határozathoz</w:t>
      </w: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4963" w:firstLine="709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Szerződésszám: </w:t>
      </w:r>
      <w:proofErr w:type="spell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Cs</w:t>
      </w:r>
      <w:proofErr w:type="spell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/234-17/2022.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  <w:t>KIVITELEZÉSI SZERZŐDÉS</w:t>
      </w:r>
    </w:p>
    <w:p w:rsidR="00DD209C" w:rsidRPr="00DD209C" w:rsidRDefault="00DD209C" w:rsidP="00DD209C">
      <w:pPr>
        <w:suppressAutoHyphens w:val="0"/>
        <w:jc w:val="center"/>
        <w:rPr>
          <w:rFonts w:ascii="Times New Roman" w:eastAsia="Times New Roman" w:hAnsi="Times New Roman"/>
          <w:sz w:val="20"/>
          <w:szCs w:val="20"/>
          <w:u w:val="single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mely</w:t>
      </w:r>
      <w:proofErr w:type="gram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létrejött egyrészről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Csabdi Község Önkormányzata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Székhely: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>2064 Csabdi, Szabadság utca 44.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Adószám: 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>15727646-2-07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Pénzforgalmi számlaszám: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>11736020-15727646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Képviseli: 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spell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Huszárovics</w:t>
      </w:r>
      <w:proofErr w:type="spell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Antal polgármester</w:t>
      </w:r>
    </w:p>
    <w:p w:rsidR="00DD209C" w:rsidRPr="00DD209C" w:rsidRDefault="00DD209C" w:rsidP="00DD209C">
      <w:pPr>
        <w:tabs>
          <w:tab w:val="left" w:pos="360"/>
        </w:tabs>
        <w:suppressAutoHyphens w:val="0"/>
        <w:ind w:left="360" w:hanging="36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tabs>
          <w:tab w:val="left" w:pos="360"/>
        </w:tabs>
        <w:suppressAutoHyphens w:val="0"/>
        <w:ind w:left="360" w:hanging="360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mint</w:t>
      </w:r>
      <w:proofErr w:type="gram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megrendelő (a továbbiakban: „</w:t>
      </w:r>
      <w:r w:rsidRPr="00DD209C">
        <w:rPr>
          <w:rFonts w:ascii="Times New Roman" w:eastAsia="Times New Roman" w:hAnsi="Times New Roman"/>
          <w:b/>
          <w:i/>
          <w:sz w:val="20"/>
          <w:szCs w:val="20"/>
          <w:lang w:eastAsia="hu-HU"/>
        </w:rPr>
        <w:t>Megrendelő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”)</w:t>
      </w:r>
    </w:p>
    <w:p w:rsidR="00DD209C" w:rsidRPr="00DD209C" w:rsidRDefault="00DD209C" w:rsidP="00DD209C">
      <w:pPr>
        <w:tabs>
          <w:tab w:val="left" w:pos="360"/>
        </w:tabs>
        <w:suppressAutoHyphens w:val="0"/>
        <w:ind w:left="360" w:hanging="36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tabs>
          <w:tab w:val="left" w:pos="360"/>
        </w:tabs>
        <w:suppressAutoHyphens w:val="0"/>
        <w:ind w:left="360" w:hanging="36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másrészről </w:t>
      </w:r>
      <w:proofErr w:type="gram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</w:p>
    <w:p w:rsidR="00DD209C" w:rsidRPr="00DD209C" w:rsidRDefault="00DD209C" w:rsidP="00DD209C">
      <w:pPr>
        <w:tabs>
          <w:tab w:val="left" w:pos="360"/>
        </w:tabs>
        <w:suppressAutoHyphens w:val="0"/>
        <w:ind w:left="360" w:hanging="36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tabs>
          <w:tab w:val="left" w:pos="360"/>
        </w:tabs>
        <w:suppressAutoHyphens w:val="0"/>
        <w:ind w:left="360" w:hanging="36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09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Colas Út </w:t>
      </w:r>
      <w:proofErr w:type="spellStart"/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Zrt</w:t>
      </w:r>
      <w:proofErr w:type="spellEnd"/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.</w:t>
      </w:r>
    </w:p>
    <w:p w:rsidR="00DD209C" w:rsidRPr="00DD209C" w:rsidRDefault="00DD209C" w:rsidP="00DD209C">
      <w:pPr>
        <w:tabs>
          <w:tab w:val="left" w:pos="360"/>
        </w:tabs>
        <w:suppressAutoHyphens w:val="0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09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Székhely: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>1113 Budapest, Bocskai út 73.</w:t>
      </w:r>
    </w:p>
    <w:p w:rsidR="00DD209C" w:rsidRPr="00DD209C" w:rsidRDefault="00DD209C" w:rsidP="00DD209C">
      <w:pPr>
        <w:suppressAutoHyphens w:val="0"/>
        <w:ind w:left="709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Levelezési cím: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>2893 Tata 3 Pf.: 329.</w:t>
      </w:r>
      <w:r w:rsidRPr="00DD209C" w:rsidDel="0058543F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</w:p>
    <w:p w:rsidR="00DD209C" w:rsidRPr="00DD209C" w:rsidRDefault="00DD209C" w:rsidP="00DD209C">
      <w:pPr>
        <w:suppressAutoHyphens w:val="0"/>
        <w:ind w:left="709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Adószám: 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>14904134-2-44</w:t>
      </w:r>
    </w:p>
    <w:p w:rsidR="00DD209C" w:rsidRPr="00DD209C" w:rsidRDefault="00DD209C" w:rsidP="00DD209C">
      <w:pPr>
        <w:suppressAutoHyphens w:val="0"/>
        <w:ind w:left="709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Cégjegyzékszám: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>01-10-046637</w:t>
      </w:r>
    </w:p>
    <w:p w:rsidR="00DD209C" w:rsidRPr="00DD209C" w:rsidRDefault="00DD209C" w:rsidP="00DD209C">
      <w:pPr>
        <w:suppressAutoHyphens w:val="0"/>
        <w:ind w:left="709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MKIK kivitelezői nyilvántartási szám: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>20A18438</w:t>
      </w:r>
    </w:p>
    <w:p w:rsidR="00DD209C" w:rsidRPr="00DD209C" w:rsidRDefault="00DD209C" w:rsidP="00DD209C">
      <w:pPr>
        <w:suppressAutoHyphens w:val="0"/>
        <w:ind w:left="709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Pénzforgalmi számlaszám: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>10800007-60000000-13317003</w:t>
      </w:r>
    </w:p>
    <w:p w:rsidR="00DD209C" w:rsidRPr="00DD209C" w:rsidRDefault="00DD209C" w:rsidP="00DD209C">
      <w:pPr>
        <w:suppressAutoHyphens w:val="0"/>
        <w:ind w:left="709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Képviselik: 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Bányavári Gábor területi igazgató és </w:t>
      </w:r>
    </w:p>
    <w:p w:rsidR="00DD209C" w:rsidRPr="00DD209C" w:rsidRDefault="00DD209C" w:rsidP="00DD209C">
      <w:pPr>
        <w:suppressAutoHyphens w:val="0"/>
        <w:ind w:left="3541" w:firstLine="707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Sebestyén Balázs termelési főmérnök, együttesen</w:t>
      </w:r>
    </w:p>
    <w:p w:rsidR="00DD209C" w:rsidRPr="00DD209C" w:rsidRDefault="00DD209C" w:rsidP="00DD209C">
      <w:pPr>
        <w:suppressAutoHyphens w:val="0"/>
        <w:ind w:left="709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tabs>
          <w:tab w:val="left" w:pos="360"/>
        </w:tabs>
        <w:suppressAutoHyphens w:val="0"/>
        <w:ind w:left="360" w:hanging="36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proofErr w:type="gramStart"/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>mint</w:t>
      </w:r>
      <w:proofErr w:type="gramEnd"/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vállalkozó (a továbbiakban: „</w:t>
      </w:r>
      <w:r w:rsidRPr="00DD209C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>Vállalkozó</w:t>
      </w: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>”, Megrendelő és Vállalkozó a továbbiakban együtt: “</w:t>
      </w:r>
      <w:r w:rsidRPr="00DD209C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>Felek</w:t>
      </w: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>”) között, alulírott napon és helyen, az alábbi feltételek szerint.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3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A szerződés tárgya</w:t>
      </w:r>
    </w:p>
    <w:p w:rsidR="00DD209C" w:rsidRPr="00DD209C" w:rsidRDefault="00DD209C" w:rsidP="00DD209C">
      <w:p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A </w:t>
      </w: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>Megrendelő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megrendeli, a </w:t>
      </w: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>Vállalkozó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pedig elvállalja az alábbi munka elvégzését, a jelen szerződésben foglalt feltételek szerint:</w:t>
      </w:r>
    </w:p>
    <w:p w:rsidR="00DD209C" w:rsidRPr="00DD209C" w:rsidRDefault="00DD209C" w:rsidP="00DD209C">
      <w:pPr>
        <w:suppressAutoHyphens w:val="0"/>
        <w:ind w:left="72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Csabdi, külterület 0115/6</w:t>
      </w:r>
      <w:proofErr w:type="gramStart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.,</w:t>
      </w:r>
      <w:proofErr w:type="gramEnd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0115/14., és a zártkert 757., 772. </w:t>
      </w:r>
      <w:proofErr w:type="spellStart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hrsz-ú</w:t>
      </w:r>
      <w:proofErr w:type="spellEnd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utak felújítása</w:t>
      </w:r>
    </w:p>
    <w:p w:rsidR="00DD209C" w:rsidRPr="00DD209C" w:rsidRDefault="00DD209C" w:rsidP="00DD209C">
      <w:pPr>
        <w:suppressAutoHyphens w:val="0"/>
        <w:ind w:left="720"/>
        <w:jc w:val="center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(a továbbiakban: </w:t>
      </w:r>
      <w:r w:rsidRPr="00DD209C">
        <w:rPr>
          <w:rFonts w:ascii="Times New Roman" w:eastAsia="Times New Roman" w:hAnsi="Times New Roman"/>
          <w:b/>
          <w:bCs/>
          <w:i/>
          <w:sz w:val="20"/>
          <w:szCs w:val="20"/>
          <w:lang w:eastAsia="hu-HU"/>
        </w:rPr>
        <w:t>„Munka”</w:t>
      </w: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>)</w:t>
      </w:r>
    </w:p>
    <w:p w:rsidR="00DD209C" w:rsidRPr="00DD209C" w:rsidRDefault="00DD209C" w:rsidP="00DD209C">
      <w:pPr>
        <w:suppressAutoHyphens w:val="0"/>
        <w:ind w:left="720"/>
        <w:jc w:val="center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center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>A Munka részletes műszaki tartalma (mennyiségi/minőségi követelmények) a szerződés 1. sz. mellékletében („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Árajánlat”) </w:t>
      </w: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>került meghatározásra.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Megrendelő tájékoztatja Vállalkozót, hogy a Munka nem építési </w:t>
      </w:r>
      <w:r w:rsidRPr="00DD209C"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  <w:t>hatósági engedély-köteles, építési hatósági tudomásulvételi eljáráshoz nem kötött.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A munkavégzés helye (munkaterület): </w:t>
      </w:r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Csabdi, külterület 0115/6</w:t>
      </w:r>
      <w:proofErr w:type="gramStart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.,</w:t>
      </w:r>
      <w:proofErr w:type="gramEnd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0115/14., és a zártkert 757., 772. hrsz.</w:t>
      </w:r>
      <w:r w:rsidRPr="00DD209C" w:rsidDel="0039403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2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Határidők</w:t>
      </w:r>
    </w:p>
    <w:p w:rsidR="00DD209C" w:rsidRPr="00DD209C" w:rsidRDefault="00DD209C" w:rsidP="00DD209C">
      <w:pPr>
        <w:suppressAutoHyphens w:val="0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tabs>
          <w:tab w:val="left" w:pos="4253"/>
        </w:tabs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A munkaterület átadásának határideje: </w:t>
      </w: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2022.06.13.</w:t>
      </w:r>
    </w:p>
    <w:p w:rsidR="00DD209C" w:rsidRPr="00DD209C" w:rsidRDefault="00DD209C" w:rsidP="00DD209C">
      <w:pPr>
        <w:tabs>
          <w:tab w:val="left" w:pos="4253"/>
        </w:tabs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tabs>
          <w:tab w:val="left" w:pos="4253"/>
        </w:tabs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Megrendelőnek a munkaterületet a fenti határidőn belül, előzetesen egyeztetett időpontban, munkavégzésre alkalmas állapotban kell a Vállalkozó rendelkezésére bocsátania.</w:t>
      </w:r>
    </w:p>
    <w:p w:rsidR="00DD209C" w:rsidRPr="00DD209C" w:rsidRDefault="00DD209C" w:rsidP="00DD209C">
      <w:pPr>
        <w:tabs>
          <w:tab w:val="left" w:pos="4253"/>
        </w:tabs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tabs>
          <w:tab w:val="left" w:pos="4253"/>
        </w:tabs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Vállalkozó a tevékenység megkezdését mindaddig megtagadhatja, amíg a munkaterület a tevékenység végzésére nem alkalmas. Ha a Megrendelő a munkaterületet a Vállalkozó felszólítása ellenére nem biztosítja, a Vállalkozó elállhat a szerződéstől, és kártérítést követelhet.</w:t>
      </w:r>
    </w:p>
    <w:p w:rsidR="00DD209C" w:rsidRPr="00DD209C" w:rsidRDefault="00DD209C" w:rsidP="00DD209C">
      <w:pPr>
        <w:tabs>
          <w:tab w:val="left" w:pos="4253"/>
        </w:tabs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tabs>
          <w:tab w:val="left" w:pos="4253"/>
        </w:tabs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bookmarkStart w:id="0" w:name="_Ref442173843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Teljesítési véghatáridő:</w:t>
      </w:r>
      <w:bookmarkEnd w:id="0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2022.06.30.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Vállalkozó előteljesítésre jogosult. </w:t>
      </w:r>
      <w:r w:rsidRPr="00DD209C"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  <w:t>Határidőben teljesít a Vállalkozó, ha az átadás-átvétel a teljesítési véghatáridőn belül megkezdődik.</w:t>
      </w:r>
    </w:p>
    <w:p w:rsidR="00DD209C" w:rsidRPr="00DD209C" w:rsidRDefault="00DD209C" w:rsidP="00DD209C">
      <w:pPr>
        <w:suppressAutoHyphens w:val="0"/>
        <w:ind w:left="450" w:hanging="45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450" w:hanging="45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2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Vállalkozói díj</w:t>
      </w:r>
    </w:p>
    <w:p w:rsidR="00DD209C" w:rsidRPr="00DD209C" w:rsidRDefault="00DD209C" w:rsidP="00DD209C">
      <w:pPr>
        <w:suppressAutoHyphens w:val="0"/>
        <w:jc w:val="both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Cs/>
          <w:iCs/>
          <w:sz w:val="20"/>
          <w:szCs w:val="20"/>
          <w:lang w:eastAsia="hu-HU"/>
        </w:rPr>
        <w:t xml:space="preserve">Vállalkozót a Munka szerződésszerű teljesítése esetén </w:t>
      </w:r>
      <w:r w:rsidRPr="00DD209C">
        <w:rPr>
          <w:rFonts w:ascii="Times New Roman" w:eastAsia="Times New Roman" w:hAnsi="Times New Roman"/>
          <w:b/>
          <w:bCs/>
          <w:iCs/>
          <w:sz w:val="20"/>
          <w:szCs w:val="20"/>
          <w:lang w:eastAsia="hu-HU"/>
        </w:rPr>
        <w:t>21.017.843,- (huszonegymillió-tizenhétezer-nyolcszáznegyvenhárom) Ft + ÁFA</w:t>
      </w:r>
      <w:r w:rsidRPr="00DD209C">
        <w:rPr>
          <w:rFonts w:ascii="Times New Roman" w:eastAsia="Times New Roman" w:hAnsi="Times New Roman"/>
          <w:bCs/>
          <w:iCs/>
          <w:sz w:val="20"/>
          <w:szCs w:val="20"/>
          <w:lang w:eastAsia="hu-HU"/>
        </w:rPr>
        <w:t xml:space="preserve"> összegű </w:t>
      </w:r>
      <w:r w:rsidRPr="00DD209C">
        <w:rPr>
          <w:rFonts w:ascii="Times New Roman" w:eastAsia="Times New Roman" w:hAnsi="Times New Roman"/>
          <w:b/>
          <w:bCs/>
          <w:iCs/>
          <w:sz w:val="20"/>
          <w:szCs w:val="20"/>
          <w:lang w:eastAsia="hu-HU"/>
        </w:rPr>
        <w:t>átalánydíj</w:t>
      </w:r>
      <w:r w:rsidRPr="00DD209C">
        <w:rPr>
          <w:rFonts w:ascii="Times New Roman" w:eastAsia="Times New Roman" w:hAnsi="Times New Roman"/>
          <w:bCs/>
          <w:iCs/>
          <w:sz w:val="20"/>
          <w:szCs w:val="20"/>
          <w:lang w:eastAsia="hu-HU"/>
        </w:rPr>
        <w:t xml:space="preserve"> illeti meg.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Megrendelő kijelenti, hogy a vállalkozói díj pénzügyi fedezete rendelkezésre áll.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  <w:t xml:space="preserve">Vállalkozó az </w:t>
      </w:r>
      <w:r w:rsidRPr="00DD209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hu-HU"/>
        </w:rPr>
        <w:t>átalánydíjon</w:t>
      </w:r>
      <w:r w:rsidRPr="00DD209C"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  <w:t xml:space="preserve"> felül a pótmunka ellenértékét igényelheti, a többletmunka ellenértékének megtérítésére nem jogosult. A Megrendelő köteles azonban megtéríteni a Vállalkozónak a többletmunkával kapcsolatban felmerült olyan költségét, amely a szerződés megkötésének időpontjában nem volt előrelátható.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2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Fizetési feltételek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vállalkozói díj összegét Megrendelő egy összegben, a teljesítést követően fizeti meg Vállalkozó részére. Vállalkozó előleg- vagy részszámla kiállítására nem jogosult.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Számla kiállítására Vállalkozó a Munka hiba- és hiánymentes teljesítését követően, a Megrendelő által kiállított teljesítésigazolás alapján jogosult.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Megrendelő a számla kiállítását követő </w:t>
      </w: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15 (tizenöt) napon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belül köteles a számla teljes összegét banki átutalás útján Vállalkozó részére megfizetni.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számla bármely okból történő kifogásolására (vitatására) Megrendelő a kézhezvételt követő 10 napos jogvesztő határidőn belül jogosult. Amennyiben a fenti határidőn belül Megrendelő a számlát írásban, indokai megjelölése mellett nem kifogásolta, a számla befogadottnak, a számlakövetelés kifejezetten elismertnek minősül, és utóbb érvényesen nem vitatható.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vállalkozói díjba Megrendelő csak a Vállalkozó által előzetesen írásban elismert követelést számíthat be.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Megrendelő kifizetéseket Vállalkozónak a 322/2015. (X. 30.) Korm. rendeletben megfogalmazott kritériumok alapján teljesít, tekintettel arra, hogy a jelen szerződés keretében Vállalkozó közbeszerzéses Projekt teljesítésében működik közre.</w:t>
      </w:r>
    </w:p>
    <w:p w:rsidR="00DD209C" w:rsidRPr="00DD209C" w:rsidRDefault="00DD209C" w:rsidP="00DD209C">
      <w:pPr>
        <w:widowControl w:val="0"/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2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Megrendelő jogai és kötelezettségei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u w:val="single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u w:val="single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szerződésszerű teljesítése esetén Megrendelő köteles a Munkát műszaki átadás-átvételi eljárás keretében átvenni, a teljesítést igazolni és a vállalkozói díjat megfizetni.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Megrendelő </w:t>
      </w: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a munkavégzéshez szükséges és arra alkalmas munkaterületet a munkavégzés ideje alatt folyamatosan 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biztosítja Vállalkozó részére.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munkaterület az építési-szerelési munka végzésére akkor alkalmas, ha állapota a szerződés teljesítését nem gátolja, továbbá, ha a kitűzött alappontok és azok jegyzékének átadása megtörtént. Megrendelő kijelenti és szavatolja, hogy harmadik személy a Vállalkozónak átadott munkaterületre vonatkozóan nem érvényesíthet olyan igényt, amely az építési munka hatékony végzését veszélyezteti vagy gátolja.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Megrendelő köteles a munkát időszakonként ellenőrizni.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bCs/>
          <w:snapToGrid w:val="0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  <w:t>A Munka elvégzéséhez szükséges építésügyi hatósági engedélyek, illetve a szükséges egyéb hatósági/tulajdonosi/üzemeltetői engedélyek, nyilatkozatok vagy hozzájárulások megszerzése Megrendelő kötelezettsége, melyet saját szervezésében, költségén és felelősségére, legkésőbb a munkaterület átadásáig teljesít.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  <w:t xml:space="preserve">Megrendelő feladata az építőipari kivitelezői tevékenységről szóló 191/2009. (IX.15.) Korm. rendelet szerinti kivitelezési dokumentáció meglétéről való gondoskodás, az abban foglaltak betartatása. 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Megrendelő köteles a Vállalkozóval mindenkor együttműködni, kérésére a tervek magyarázatát, a részletes kivitelezési utasítást írásban megadni.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  <w:t>Ha ugyanazon a munkaterületen egyidejűleg vagy egymást követően több vállalkozó tevékenykedik, a munkák gazdaságos és összehangolt elvégzésének feltételeit a Megrendelő köteles megteremteni.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Megrendelő jogosult írásban kezdeményezni Vállalkozónál a jelen szerződés módosítását a Munka mennyiségének növelése, csökkentése, önálló munkarészek, rendszerek ideiglenes vagy véglegesen elhagyása érdekében. Felek kifejezetten rögzítik, hogy a fenti változásokra kizárólag Felek megállapodása alapján, szerződésmódosítás keretében kerülhet sor, azok egyoldalú elrendelésére Megrendelő nem jogosult.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450" w:hanging="45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2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Vállalkozó jogai és kötelezettségei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u w:val="single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u w:val="single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köteles a Munkát az 1. sz. melléklet szerinti műszaki tartalommal határidőre elvégezni és Megrendelő részére műszaki átadás-átvételi eljárás keretében átadni.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Vállalkozó köteles elvégezni a vállalkozási szerződés tartalmát képező, de a vállalkozói díj meghatározásánál figyelembe nem vett munkát és az olyan munkát is, amely nélkül a mű rendeltetésszerű használatra alkalmas megvalósítása nem történhet meg (többletmunka).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Vállalkozó köteles elvégezni az utólag megrendelt, különösen tervmódosítás miatt szükségessé váló munkát is, ha annak elvégzése nem teszi feladatát aránytalanul terhesebbé (pótmunka).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a pótmunka műszaki szükségességét Megrendelővel, illetve Megrendelő a pótmunka igényét Vállalkozóval késedelem nélkül írásban közölni köteles.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bookmarkStart w:id="1" w:name="pr76"/>
      <w:bookmarkEnd w:id="1"/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a pótmunka elvégzésére csak abban az esetben köteles, ha a pótmunka műszaki tartalmát, díjazását, elszámolását, illetve a jelen szerződésben meghatározott teljesítési határidőre szükséges szerinti módosítását illetően Felek írásban – szerződésmódosítás keretében – megállapodtak.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Amennyiben a szerződéshez csatolt költségvetés vagy műszaki leírás az elrendelt pótmunkára alkalmazható egységárakat tartalmaz, úgy a pótmunkák ezen egységárak alapján kerülnek elszámolásra.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  <w:t>Vállalkozó jelen szerződés alapján tervezési és/vagy engedélyezetési feladatot nem vállal. Vállalkozó ugyanakkor köteles a Megrendelő által átadott tervdokumentációt a munka megkezdése előtt megvizsgálni és a Megrendelőt a terv felismerhető hibáira, hiányosságaira figyelmeztetni. Ha a terv valamely hibája vagy hiányossága a kivitelezés folyamatában válik felismerhetővé, a Vállalkozó késedelem nélkül köteles erről a Megrendelőt tájékoztatni.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A Vállalkozó a Megrendelő utasítása szerint köteles eljárni. Az utasítás nem terjedhet ki a tevékenység megszervezésére, és nem teheti a teljesítést terhesebbé. Ha a Megrendelő célszerűtlen vagy szakszerűtlen utasítást ad, a Vállalkozó köteles őt erre figyelmeztetni. Ha a Megrendelő a figyelmeztetés ellenére utasítását fenntartja, a Vállalkozó a szerződéstől elállhat vagy a feladatot a Megrendelő utasításai szerint, a Megrendelő kockázatára elláthatja. A Vállalkozó köteles megtagadni az utasítás teljesítését, ha annak végrehajtása jogszabály vagy hatósági határozat megsértéséhez vezetne, vagy veszélyeztetné mások személyét vagy vagyonát.</w:t>
      </w:r>
    </w:p>
    <w:p w:rsidR="00DD209C" w:rsidRPr="00DD209C" w:rsidRDefault="00DD209C" w:rsidP="00DD209C">
      <w:pPr>
        <w:suppressAutoHyphens w:val="0"/>
        <w:rPr>
          <w:rFonts w:ascii="MS Sans Serif" w:eastAsia="Times New Roman" w:hAnsi="MS Sans Serif"/>
          <w:snapToGrid w:val="0"/>
          <w:sz w:val="20"/>
          <w:szCs w:val="20"/>
          <w:lang w:eastAsia="hu-HU"/>
        </w:rPr>
      </w:pPr>
      <w:bookmarkStart w:id="2" w:name="pr1478"/>
      <w:bookmarkEnd w:id="2"/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a véglegesen beépített anyagok származási és minőségi bizonylatait köteles Megrendelő részére legkésőbb a műszaki átadás-átvétel megkezdéséig átadni.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napToGrid w:val="0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köteles a jogszabályi előírásoknak megfelelő vizsgálatok (ellenőrzések, mérések) lefolytatására. Ezek eredményeit a műszaki átadás-átvételi eljárás megkezdéséig átadja Megrendelő részére.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napToGrid w:val="0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köteles az építőipari kivitelezési tevékenységről szóló 191/2009. (IX.15.) Korm. rendeletben foglaltak szerint az építési naplót megnyitni és folyamatosan vezetni.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napToGrid w:val="0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köteles a vonatkozó munkajogi, adó- és társadalombiztosítási jogszabályokat betartani.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munkaterület átadása után az adott munkaterületen a munka irányítását Vállalkozó végzi, aki felelős a munkavédelmi, tűzvédelmi és egészségügyi jogszabályok és előírások maradéktalan betartásáért. A Vállalkozó köteles dolgozóit az előírásoknak megfelelően foglalkoztatni, kioktatni, a szükséges védőfelszereléssel ellátni.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köteles a munkaterületet rendben tartani, a szerződés teljesítése során keletkező építési hulladékot és törmeléket elszállítani. Vállalkozó köteles betartani a mindenkor érvényes és hatályos környezetvédelmi jogszabályokat, így különösen az esetlegesen keletkező veszélyes hulladékok kezelésére vonatkozó előírásokat.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Vállalkozó a szerződés teljesítése során jogosult </w:t>
      </w:r>
      <w:proofErr w:type="gram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alvállalkozó(</w:t>
      </w:r>
      <w:proofErr w:type="spellStart"/>
      <w:proofErr w:type="gram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ka</w:t>
      </w:r>
      <w:proofErr w:type="spell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)t igénybe venni.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Cs/>
          <w:sz w:val="20"/>
          <w:szCs w:val="20"/>
          <w:lang w:eastAsia="hu-HU"/>
        </w:rPr>
        <w:t>Megrendelő súlyos szerződésszegése esetén Vállalkozó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jogosult a szerződés teljesítését – a szerződésszegés fennállásának idejéig – felfüggeszteni.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2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Műszaki átadás-átvétel, teljesítésigazolás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Ha a Vállalkozó a Munkát a jelen szerződésben foglaltak szerint elvégezte, a Munkát Megrendelő részére írásban készre jelenti. A készre jelentés alapján Megrendelő a készre jelentés kézhezvételét követő 3 munkanapon belüli időpontra kitűzi a műszaki átadás-átvétel kezdő időpontját.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Megrendelő a műszaki átadás-átvételi eljárás során köteles megvizsgálni az elkészült Munkát és a szerződésben foglaltak teljesülését.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műszaki átadás-átvételi eljárás időtartama legfeljebb 5 nap.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műszaki átadás-átvételi eljárásról Felek a 191/2009. (IX. 15.) Korm. rendeletben foglaltak szerint jegyzőkönyvet vesznek fel.</w:t>
      </w: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  <w:t>Nem tagadható meg az átvétel a Munka olyan hibája miatt, amely, illetve amelynek kijavítása vagy pótlása nem akadályozza a rendeltetésszerű használatot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Hibák/hiányosságok megállapítása esetén a műszaki átadás-átvételi jegyzőkönyvnek tartalmaznia kell a kijavításra a Felek által meghatározott megfelelő határidőt, valamint a kijavításért és az átvételért felelős személy megnevezését. Ha a Vállalkozó kijavítást maradéktalanul elvégezte, a kijavítást Megrendelő részére írásban készre jelenti, ezt követően a hibák/hiányosságok kijavítását Felek késedelem nélkül közös bejárás keretében, jegyzőkönyv felvétele mellett ellenőrzik.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Hiba- és hiánymentes teljesítés esetén Megrendelő haladéktalanul aláírja a Vállalkozó által kiállított teljesítésigazolást és átadja Vállalkozó részére.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Munka átvétele, illetve az átvétel jogosulatlan megtagadása esetén az átvétel, illetve a jogosulatlan megtagadás időpontjától a kárveszély Megrendelőre száll át.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Ha a Megrendelő egyes munkarészeket a teljesítés előtt ideiglenes jelleggel átvesz (előzetes átadás), ezek tekintetében a kárveszély az átvétel időpontjától Megrendelőre száll át.</w:t>
      </w:r>
    </w:p>
    <w:p w:rsidR="00DD209C" w:rsidRPr="00DD209C" w:rsidRDefault="00DD209C" w:rsidP="00DD209C">
      <w:pPr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2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Késedelem, felmondás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Megrendelő bármely fizetési késedelme esetén a Ptk. szerinti késedelmi kamat és behajtási költségátalány megfizetésére köteles.</w:t>
      </w:r>
    </w:p>
    <w:p w:rsidR="00DD209C" w:rsidRPr="00DD209C" w:rsidRDefault="00DD209C" w:rsidP="00DD20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hu-HU"/>
        </w:rPr>
      </w:pPr>
    </w:p>
    <w:p w:rsidR="00DD209C" w:rsidRPr="00DD209C" w:rsidRDefault="00DD209C" w:rsidP="00DD209C">
      <w:pPr>
        <w:widowControl w:val="0"/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Amennyiben Vállalkozó a 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fldChar w:fldCharType="begin"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instrText xml:space="preserve"> REF _Ref442173843 \r \h  \* MERGEFORMAT </w:instrTex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fldChar w:fldCharType="separate"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2.2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fldChar w:fldCharType="end"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. pont szerinti határidő tekintetében 30 napot meghaladó késedelembe esik, Megrendelő jogosult a szerződést felmondani és – amennyiben Vállalkozó a késedelemért felelős – a szerződésszegésre vonatkozó szabályok szerint Vállalkozótól kártérítést követelni.</w:t>
      </w:r>
    </w:p>
    <w:p w:rsidR="00DD209C" w:rsidRPr="00DD209C" w:rsidRDefault="00DD209C" w:rsidP="00DD20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hu-HU"/>
        </w:rPr>
      </w:pPr>
    </w:p>
    <w:p w:rsidR="00DD209C" w:rsidRPr="00DD209C" w:rsidRDefault="00DD209C" w:rsidP="00DD209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hu-HU"/>
        </w:rPr>
      </w:pPr>
    </w:p>
    <w:p w:rsidR="00DD209C" w:rsidRPr="00DD209C" w:rsidRDefault="00DD209C" w:rsidP="00DD209C">
      <w:pPr>
        <w:numPr>
          <w:ilvl w:val="0"/>
          <w:numId w:val="22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Szavatosság, jótállás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contextualSpacing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Vállalkozó a hibás teljesítésért a Ptk. és a vonatkozó egyéb jogszabályok – így különösen az egyes nyomvonal jellegű építményszerkezetek kötelező alkalmassági idejéről szóló 12/1988. (XII. 27.) </w:t>
      </w:r>
      <w:proofErr w:type="spell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ÉVM-IpM-KM-MÉM-KVM</w:t>
      </w:r>
      <w:proofErr w:type="spell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együttes rendelet – szerint felelősséggel tartozik (kellékszavatosság).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Vállalkozó a Munkára </w:t>
      </w: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12 hónap jótállást</w:t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(Ptk. 6:171. §) vállal.</w:t>
      </w:r>
    </w:p>
    <w:p w:rsidR="00DD209C" w:rsidRPr="00DD209C" w:rsidRDefault="00DD209C" w:rsidP="00DD209C">
      <w:pPr>
        <w:tabs>
          <w:tab w:val="left" w:pos="709"/>
        </w:tabs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tabs>
          <w:tab w:val="left" w:pos="709"/>
        </w:tabs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2"/>
        </w:numPr>
        <w:suppressAutoHyphens w:val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 w:val="20"/>
          <w:szCs w:val="20"/>
          <w:lang w:eastAsia="hu-HU"/>
        </w:rPr>
        <w:t>Vegyes rendelkezések</w:t>
      </w:r>
    </w:p>
    <w:p w:rsidR="00DD209C" w:rsidRPr="00DD209C" w:rsidRDefault="00DD209C" w:rsidP="00DD209C">
      <w:pPr>
        <w:suppressAutoHyphens w:val="0"/>
        <w:ind w:left="420"/>
        <w:jc w:val="both"/>
        <w:outlineLvl w:val="0"/>
        <w:rPr>
          <w:rFonts w:ascii="Times New Roman" w:eastAsia="Times New Roman" w:hAnsi="Times New Roman"/>
          <w:b/>
          <w:iCs/>
          <w:sz w:val="24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Vállalkozó felelős műszaki vezetője, illetve általános kapcsolattartója:</w:t>
      </w:r>
    </w:p>
    <w:p w:rsidR="00DD209C" w:rsidRPr="00DD209C" w:rsidRDefault="00DD209C" w:rsidP="00DD209C">
      <w:pPr>
        <w:suppressAutoHyphens w:val="0"/>
        <w:ind w:left="708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DD209C" w:rsidRPr="00DD209C" w:rsidTr="0053747E"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Felelős műszaki vezető:</w:t>
            </w:r>
          </w:p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Kapcsolattartó:</w:t>
            </w:r>
          </w:p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D209C" w:rsidRPr="00DD209C" w:rsidTr="0053747E"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név: </w:t>
            </w: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ab/>
              <w:t>Bécsi Balázs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cím: </w:t>
            </w: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ab/>
              <w:t>2890 Tata, Környei utca 24.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telefon: </w:t>
            </w: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ab/>
              <w:t>+36 30 685 2304</w:t>
            </w:r>
          </w:p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e-mail: </w:t>
            </w: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ab/>
              <w:t>balazs.becsi@colas.hu</w:t>
            </w:r>
          </w:p>
        </w:tc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név: </w:t>
            </w: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ab/>
              <w:t>Bécsi Balázs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cím: </w:t>
            </w: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ab/>
              <w:t>2890 Tata, Környei utca 24.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telefon: </w:t>
            </w: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ab/>
              <w:t>+36 30 685 2304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e-mail: </w:t>
            </w: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ab/>
              <w:t>balazs.becsi@colas.hu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Megrendelő teljesítésigazolás kiállítására jogosult műszaki ellenőre, illetve általános kapcsolattartója: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272"/>
        <w:gridCol w:w="4092"/>
      </w:tblGrid>
      <w:tr w:rsidR="00DD209C" w:rsidRPr="00DD209C" w:rsidTr="0053747E"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Kapcsolattartó:</w:t>
            </w:r>
          </w:p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D209C" w:rsidRPr="00DD209C" w:rsidTr="0053747E"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név: </w:t>
            </w:r>
            <w:proofErr w:type="spellStart"/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Huszárovics</w:t>
            </w:r>
            <w:proofErr w:type="spellEnd"/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Antal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beosztás: polgármester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cím: 2064 Csabdi, Szabadság utca 44.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mobiltelefon: +36 70 450 8718</w:t>
            </w:r>
          </w:p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e-mail: pmh@csabdinet.hu</w:t>
            </w:r>
          </w:p>
          <w:p w:rsidR="00DD209C" w:rsidRPr="00DD209C" w:rsidRDefault="00DD209C" w:rsidP="00DD209C">
            <w:pPr>
              <w:suppressAutoHyphens w:val="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D209C" w:rsidRPr="00DD209C" w:rsidRDefault="00DD209C" w:rsidP="00DD209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Jelen szerződés érvényesen csak írásban módosítható vagy egészíthető ki.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A jelen szerződést aláíró személyek kijelentik, hogy a szerződés aláírásához szükséges minden felhatalmazással rendelkeznek.</w:t>
      </w:r>
    </w:p>
    <w:p w:rsidR="00DD209C" w:rsidRPr="00DD209C" w:rsidRDefault="00DD209C" w:rsidP="00DD209C">
      <w:pPr>
        <w:tabs>
          <w:tab w:val="left" w:pos="3969"/>
        </w:tabs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Felek ezennel kijelentik, hogy a jelen szerződéssel kapcsolatos bármilyen vitájukat elsősorban békésen igyekeznek megoldani. A békés egyeztetés eredménytelensége esetén a jogvita elbírálására a mindenkori szabályok szerint hatáskörrel és illetékességgel rendelkező magyar bíróság jogosult.</w:t>
      </w:r>
    </w:p>
    <w:p w:rsidR="00DD209C" w:rsidRPr="00DD209C" w:rsidRDefault="00DD209C" w:rsidP="00DD209C">
      <w:pPr>
        <w:suppressAutoHyphens w:val="0"/>
        <w:ind w:left="72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1"/>
          <w:numId w:val="22"/>
        </w:num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 xml:space="preserve">Jelen szerződésben nem szabályozott kérdések tekintetében a Ptk. (2013. évi V. tv.), az </w:t>
      </w:r>
      <w:proofErr w:type="spell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Étv</w:t>
      </w:r>
      <w:proofErr w:type="spell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. (1997. évi LXXXVIII. tv.), az építőipari kivitelezői tevékenységről szóló 191/2009. (IX. 15.) Korm. rendelet és a vonatkozó egyéb jogszabályok rendelkezései az irányadók.</w:t>
      </w:r>
    </w:p>
    <w:p w:rsidR="00DD209C" w:rsidRPr="00DD209C" w:rsidRDefault="00DD209C" w:rsidP="00DD209C">
      <w:pPr>
        <w:tabs>
          <w:tab w:val="left" w:pos="3969"/>
        </w:tabs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tabs>
          <w:tab w:val="left" w:pos="3969"/>
        </w:tabs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tabs>
          <w:tab w:val="left" w:pos="3969"/>
        </w:tabs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Felek kijelentik, hogy e szerződést elolvasták, rendelkezéseit megértették, magukra nézve kötelezőnek tartják, és mint akaratukkal mindenben megegyezőt jóváhagyólag aláírták.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Kelt: Tata, 2022.06.08.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D209C" w:rsidRPr="00DD209C" w:rsidTr="0053747E"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__________________________________</w:t>
            </w:r>
          </w:p>
        </w:tc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__________________________________</w:t>
            </w:r>
          </w:p>
        </w:tc>
      </w:tr>
      <w:tr w:rsidR="00DD209C" w:rsidRPr="00DD209C" w:rsidTr="0053747E"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Vállalkozó</w:t>
            </w:r>
          </w:p>
        </w:tc>
      </w:tr>
    </w:tbl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Mellékletek:</w:t>
      </w:r>
    </w:p>
    <w:p w:rsidR="00DD209C" w:rsidRPr="00DD209C" w:rsidRDefault="00DD209C" w:rsidP="00DD209C">
      <w:pPr>
        <w:numPr>
          <w:ilvl w:val="0"/>
          <w:numId w:val="24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sz. melléklet: Költségvetés</w:t>
      </w:r>
    </w:p>
    <w:p w:rsidR="00DD209C" w:rsidRPr="00DD209C" w:rsidRDefault="00DD209C" w:rsidP="00DD209C">
      <w:pPr>
        <w:numPr>
          <w:ilvl w:val="0"/>
          <w:numId w:val="24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sz. melléklet: ÁFA nyilatkozat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Jogi ellenjegyző: _________________________      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                                </w:t>
      </w:r>
      <w:proofErr w:type="gram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dr.</w:t>
      </w:r>
      <w:proofErr w:type="gram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Sisa András jegyző                                       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Csabdi, 2022. június 08. 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Pénzügyi ellenjegyző: _____________________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                                   Zsoldi Éva Zsófia pénzügyi ügyintéző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Csabdi, 2022. június 08. </w:t>
      </w:r>
    </w:p>
    <w:p w:rsidR="00DD209C" w:rsidRPr="00DD209C" w:rsidRDefault="00DD209C" w:rsidP="00DD209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5"/>
        </w:num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sz. melléklet</w:t>
      </w:r>
    </w:p>
    <w:p w:rsidR="00DD209C" w:rsidRPr="00DD209C" w:rsidRDefault="00DD209C" w:rsidP="00DD209C">
      <w:pPr>
        <w:suppressAutoHyphens w:val="0"/>
        <w:ind w:left="72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003A3020" wp14:editId="5354F7A4">
            <wp:simplePos x="0" y="0"/>
            <wp:positionH relativeFrom="column">
              <wp:posOffset>-52070</wp:posOffset>
            </wp:positionH>
            <wp:positionV relativeFrom="paragraph">
              <wp:posOffset>187960</wp:posOffset>
            </wp:positionV>
            <wp:extent cx="5760720" cy="855535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09C" w:rsidRPr="00DD209C" w:rsidRDefault="00DD209C" w:rsidP="00DD209C">
      <w:pPr>
        <w:suppressAutoHyphens w:val="0"/>
        <w:ind w:left="72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2</w:t>
      </w:r>
      <w:proofErr w:type="gramStart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>.sz.</w:t>
      </w:r>
      <w:proofErr w:type="gramEnd"/>
      <w:r w:rsidRPr="00DD209C">
        <w:rPr>
          <w:rFonts w:ascii="Times New Roman" w:eastAsia="Times New Roman" w:hAnsi="Times New Roman"/>
          <w:sz w:val="20"/>
          <w:szCs w:val="20"/>
          <w:lang w:eastAsia="hu-HU"/>
        </w:rPr>
        <w:t xml:space="preserve"> melléklet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center"/>
        <w:rPr>
          <w:rFonts w:ascii="Times New Roman" w:eastAsia="Times New Roman" w:hAnsi="Times New Roman"/>
          <w:b/>
          <w:bCs/>
          <w:spacing w:val="20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bCs/>
          <w:spacing w:val="20"/>
          <w:sz w:val="18"/>
          <w:szCs w:val="20"/>
          <w:lang w:eastAsia="hu-HU"/>
        </w:rPr>
        <w:t>ÁFA NYILATKOZAT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Az általános forgalmi adóról szóló 2007. évi CXXVII. törvény (a továbbiakban: </w:t>
      </w:r>
      <w:r w:rsidRPr="00DD209C">
        <w:rPr>
          <w:rFonts w:ascii="Times New Roman" w:eastAsia="Times New Roman" w:hAnsi="Times New Roman"/>
          <w:i/>
          <w:sz w:val="18"/>
          <w:szCs w:val="20"/>
          <w:lang w:eastAsia="hu-HU"/>
        </w:rPr>
        <w:t>Áfa tv.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) 142. § (1) bekezdése meghatározza azokat az eseteket, amelyeknél az adót a termék beszerzője vagy szolgáltatás igénybevevője fizeti. (ún. </w:t>
      </w:r>
      <w:proofErr w:type="gramStart"/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fordított</w:t>
      </w:r>
      <w:proofErr w:type="gramEnd"/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 adózás)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Az Áfa tv. 142. § (3) bekezdése alapján a fordított adózás alkalmazásának feltétele, hogy az ügylet teljesítésében érintett felek</w:t>
      </w:r>
    </w:p>
    <w:p w:rsidR="00DD209C" w:rsidRPr="00DD209C" w:rsidRDefault="00DD209C" w:rsidP="00DD209C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proofErr w:type="gramStart"/>
      <w:r w:rsidRPr="00DD209C">
        <w:rPr>
          <w:rFonts w:ascii="Times New Roman" w:eastAsia="Times New Roman" w:hAnsi="Times New Roman"/>
          <w:iCs/>
          <w:sz w:val="18"/>
          <w:szCs w:val="20"/>
          <w:lang w:eastAsia="hu-HU"/>
        </w:rPr>
        <w:t>a</w:t>
      </w:r>
      <w:proofErr w:type="gramEnd"/>
      <w:r w:rsidRPr="00DD209C">
        <w:rPr>
          <w:rFonts w:ascii="Times New Roman" w:eastAsia="Times New Roman" w:hAnsi="Times New Roman"/>
          <w:iCs/>
          <w:sz w:val="18"/>
          <w:szCs w:val="20"/>
          <w:lang w:eastAsia="hu-HU"/>
        </w:rPr>
        <w:t>) 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mindegyike belföldön nyilvántartásba vett adóalany legyen, valamint</w:t>
      </w:r>
    </w:p>
    <w:p w:rsidR="00DD209C" w:rsidRPr="00DD209C" w:rsidRDefault="00DD209C" w:rsidP="00DD209C">
      <w:pPr>
        <w:shd w:val="clear" w:color="auto" w:fill="FFFFFF"/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iCs/>
          <w:sz w:val="18"/>
          <w:szCs w:val="20"/>
          <w:lang w:eastAsia="hu-HU"/>
        </w:rPr>
        <w:t>b) 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egyikének se legyen olyan, e törvényben szabályozott jogállása, amelynek alapján tőle adó fizetése ne lenne követelhető.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widowControl w:val="0"/>
        <w:tabs>
          <w:tab w:val="right" w:pos="2552"/>
          <w:tab w:val="left" w:pos="2835"/>
        </w:tabs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Alulírott </w:t>
      </w:r>
      <w:proofErr w:type="spellStart"/>
      <w:r w:rsidRPr="00DD209C">
        <w:rPr>
          <w:rFonts w:ascii="Times New Roman" w:eastAsia="Times New Roman" w:hAnsi="Times New Roman"/>
          <w:b/>
          <w:sz w:val="18"/>
          <w:szCs w:val="20"/>
          <w:lang w:eastAsia="hu-HU"/>
        </w:rPr>
        <w:t>Huszárovics</w:t>
      </w:r>
      <w:proofErr w:type="spellEnd"/>
      <w:r w:rsidRPr="00DD209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Antal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,</w:t>
      </w:r>
      <w:r w:rsidRPr="00DD209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mint </w:t>
      </w:r>
      <w:r w:rsidRPr="00DD209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Csabdi Község Önkormányzata 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(adószám</w:t>
      </w:r>
      <w:r w:rsidRPr="00DD209C">
        <w:rPr>
          <w:rFonts w:ascii="Times New Roman" w:eastAsia="Times New Roman" w:hAnsi="Times New Roman"/>
          <w:sz w:val="18"/>
          <w:szCs w:val="18"/>
          <w:lang w:eastAsia="hu-HU"/>
        </w:rPr>
        <w:t>: 15727646-2-07; a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 továbbiakban: </w:t>
      </w:r>
      <w:r w:rsidRPr="00DD209C">
        <w:rPr>
          <w:rFonts w:ascii="Times New Roman" w:eastAsia="Times New Roman" w:hAnsi="Times New Roman"/>
          <w:i/>
          <w:sz w:val="18"/>
          <w:szCs w:val="20"/>
          <w:lang w:eastAsia="hu-HU"/>
        </w:rPr>
        <w:t>Megrendelő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) képviselője, ezúton nyilatkozom, hogy az Áfa. tv. 142. § (3) bekezdése szerinti feltételeknek a Megrendelő</w:t>
      </w:r>
    </w:p>
    <w:p w:rsidR="00DD209C" w:rsidRPr="00DD209C" w:rsidRDefault="00DD209C" w:rsidP="00DD209C">
      <w:pPr>
        <w:widowControl w:val="0"/>
        <w:tabs>
          <w:tab w:val="right" w:pos="2552"/>
          <w:tab w:val="left" w:pos="2835"/>
        </w:tabs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6"/>
        </w:numPr>
        <w:suppressAutoHyphens w:val="0"/>
        <w:ind w:left="714" w:hanging="357"/>
        <w:jc w:val="both"/>
        <w:rPr>
          <w:rFonts w:ascii="Times New Roman" w:eastAsia="Times New Roman" w:hAnsi="Times New Roman"/>
          <w:b/>
          <w:sz w:val="18"/>
          <w:szCs w:val="20"/>
          <w:u w:val="single"/>
          <w:lang w:eastAsia="hu-HU"/>
        </w:rPr>
      </w:pPr>
      <w:r w:rsidRPr="00DD209C">
        <w:rPr>
          <w:rFonts w:ascii="Times New Roman" w:eastAsia="Times New Roman" w:hAnsi="Times New Roman"/>
          <w:b/>
          <w:bCs/>
          <w:sz w:val="18"/>
          <w:szCs w:val="20"/>
          <w:u w:val="single"/>
          <w:lang w:eastAsia="hu-HU"/>
        </w:rPr>
        <w:t xml:space="preserve">MEGFELEL, azaz a Megrendelő belföldön nyilvántartásba vett adóalany, és </w:t>
      </w:r>
      <w:r w:rsidRPr="00DD209C">
        <w:rPr>
          <w:rFonts w:ascii="Times New Roman" w:eastAsia="Times New Roman" w:hAnsi="Times New Roman"/>
          <w:b/>
          <w:sz w:val="18"/>
          <w:szCs w:val="20"/>
          <w:u w:val="single"/>
          <w:lang w:eastAsia="hu-HU"/>
        </w:rPr>
        <w:t>nincs olyan, az Áfa tv-ben szabályozott jogállása, amelynek alapján tőle adó fizetése ne lenne követelhető.*</w:t>
      </w:r>
    </w:p>
    <w:p w:rsidR="00DD209C" w:rsidRPr="00DD209C" w:rsidRDefault="00DD209C" w:rsidP="00DD209C">
      <w:pPr>
        <w:suppressAutoHyphens w:val="0"/>
        <w:ind w:left="714"/>
        <w:jc w:val="both"/>
        <w:rPr>
          <w:rFonts w:ascii="Times New Roman" w:eastAsia="Times New Roman" w:hAnsi="Times New Roman"/>
          <w:b/>
          <w:sz w:val="18"/>
          <w:szCs w:val="20"/>
          <w:u w:val="single"/>
          <w:lang w:eastAsia="hu-HU"/>
        </w:rPr>
      </w:pPr>
    </w:p>
    <w:p w:rsidR="00DD209C" w:rsidRPr="00DD209C" w:rsidRDefault="00DD209C" w:rsidP="00DD209C">
      <w:pPr>
        <w:numPr>
          <w:ilvl w:val="0"/>
          <w:numId w:val="26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bCs/>
          <w:sz w:val="18"/>
          <w:szCs w:val="20"/>
          <w:lang w:eastAsia="hu-HU"/>
        </w:rPr>
        <w:t>NEM FELEL MEG.</w:t>
      </w:r>
    </w:p>
    <w:p w:rsidR="00DD209C" w:rsidRPr="00DD209C" w:rsidRDefault="00DD209C" w:rsidP="00DD209C">
      <w:pPr>
        <w:widowControl w:val="0"/>
        <w:tabs>
          <w:tab w:val="right" w:pos="2552"/>
          <w:tab w:val="left" w:pos="2835"/>
        </w:tabs>
        <w:suppressAutoHyphens w:val="0"/>
        <w:jc w:val="both"/>
        <w:rPr>
          <w:rFonts w:ascii="Times New Roman" w:eastAsia="Times New Roman" w:hAnsi="Times New Roman"/>
          <w:b/>
          <w:sz w:val="18"/>
          <w:szCs w:val="20"/>
          <w:u w:val="single"/>
          <w:lang w:eastAsia="hu-HU"/>
        </w:rPr>
      </w:pPr>
    </w:p>
    <w:p w:rsidR="00DD209C" w:rsidRPr="00DD209C" w:rsidRDefault="00DD209C" w:rsidP="00DD209C">
      <w:pPr>
        <w:widowControl w:val="0"/>
        <w:suppressAutoHyphens w:val="0"/>
        <w:jc w:val="both"/>
        <w:rPr>
          <w:rFonts w:ascii="Times New Roman" w:eastAsia="Times New Roman" w:hAnsi="Times New Roman"/>
          <w:sz w:val="14"/>
          <w:szCs w:val="16"/>
          <w:lang w:eastAsia="hu-HU"/>
        </w:rPr>
      </w:pPr>
      <w:r w:rsidRPr="00DD209C">
        <w:rPr>
          <w:rFonts w:ascii="Times New Roman" w:eastAsia="Times New Roman" w:hAnsi="Times New Roman"/>
          <w:sz w:val="14"/>
          <w:szCs w:val="16"/>
          <w:lang w:eastAsia="hu-HU"/>
        </w:rPr>
        <w:t>*</w:t>
      </w:r>
      <w:r w:rsidRPr="00DD209C">
        <w:rPr>
          <w:rFonts w:ascii="Times New Roman" w:eastAsia="Times New Roman" w:hAnsi="Times New Roman"/>
          <w:sz w:val="14"/>
          <w:szCs w:val="16"/>
          <w:u w:val="single"/>
          <w:lang w:eastAsia="hu-HU"/>
        </w:rPr>
        <w:t>A megfelelő rész aláhúzandó</w:t>
      </w:r>
      <w:r w:rsidRPr="00DD209C">
        <w:rPr>
          <w:rFonts w:ascii="Times New Roman" w:eastAsia="Times New Roman" w:hAnsi="Times New Roman"/>
          <w:sz w:val="14"/>
          <w:szCs w:val="16"/>
          <w:lang w:eastAsia="hu-HU"/>
        </w:rPr>
        <w:t>!</w:t>
      </w:r>
    </w:p>
    <w:p w:rsidR="00DD209C" w:rsidRPr="00DD209C" w:rsidRDefault="00DD209C" w:rsidP="00DD209C">
      <w:pPr>
        <w:widowControl w:val="0"/>
        <w:tabs>
          <w:tab w:val="right" w:pos="2552"/>
          <w:tab w:val="left" w:pos="2835"/>
        </w:tabs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18"/>
          <w:szCs w:val="20"/>
          <w:shd w:val="clear" w:color="auto" w:fill="DBEBF7"/>
          <w:lang w:eastAsia="hu-HU"/>
        </w:rPr>
      </w:pP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Megrendelő a </w:t>
      </w:r>
      <w:r w:rsidRPr="00DD209C">
        <w:rPr>
          <w:rFonts w:ascii="Times New Roman" w:eastAsia="Times New Roman" w:hAnsi="Times New Roman"/>
          <w:b/>
          <w:sz w:val="18"/>
          <w:szCs w:val="20"/>
          <w:lang w:eastAsia="hu-HU"/>
        </w:rPr>
        <w:t>Colas Út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 </w:t>
      </w:r>
      <w:proofErr w:type="spellStart"/>
      <w:r w:rsidRPr="00DD209C">
        <w:rPr>
          <w:rFonts w:ascii="Times New Roman" w:eastAsia="Times New Roman" w:hAnsi="Times New Roman"/>
          <w:b/>
          <w:sz w:val="18"/>
          <w:szCs w:val="20"/>
          <w:lang w:eastAsia="hu-HU"/>
        </w:rPr>
        <w:t>Zrt-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től</w:t>
      </w:r>
      <w:proofErr w:type="spellEnd"/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 (adószám: 14904134-2-44) az alábbi, ingatlan létrehozatalára / bővítésére / átalakítására / egyéb megváltoztatására irányuló, építési-szerelési / egyéb szerelési munkát rendelte meg: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18"/>
          <w:szCs w:val="20"/>
          <w:shd w:val="clear" w:color="auto" w:fill="DBEBF7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18"/>
          <w:szCs w:val="20"/>
          <w:shd w:val="clear" w:color="auto" w:fill="DBEBF7"/>
          <w:lang w:eastAsia="hu-HU"/>
        </w:rPr>
      </w:pPr>
    </w:p>
    <w:p w:rsidR="00DD209C" w:rsidRPr="00DD209C" w:rsidRDefault="00DD209C" w:rsidP="00DD209C">
      <w:pPr>
        <w:suppressAutoHyphens w:val="0"/>
        <w:ind w:left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DD209C">
        <w:rPr>
          <w:rFonts w:ascii="Times New Roman" w:eastAsia="Times New Roman" w:hAnsi="Times New Roman"/>
          <w:b/>
          <w:szCs w:val="20"/>
          <w:lang w:eastAsia="hu-HU"/>
        </w:rPr>
        <w:t>„</w:t>
      </w:r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Csabdi, külterület 0115/6</w:t>
      </w:r>
      <w:proofErr w:type="gramStart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.,</w:t>
      </w:r>
      <w:proofErr w:type="gramEnd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0115/14., és a zártkert 757., 772. </w:t>
      </w:r>
      <w:proofErr w:type="spellStart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hrsz-ú</w:t>
      </w:r>
      <w:proofErr w:type="spellEnd"/>
      <w:r w:rsidRPr="00DD209C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utak felújítása</w:t>
      </w:r>
      <w:r w:rsidRPr="00DD209C">
        <w:rPr>
          <w:rFonts w:ascii="Times New Roman" w:eastAsia="Times New Roman" w:hAnsi="Times New Roman"/>
          <w:b/>
          <w:bCs/>
          <w:szCs w:val="20"/>
          <w:lang w:eastAsia="hu-HU"/>
        </w:rPr>
        <w:t>”</w:t>
      </w:r>
    </w:p>
    <w:p w:rsidR="00DD209C" w:rsidRPr="00DD209C" w:rsidRDefault="00DD209C" w:rsidP="00DD209C">
      <w:pPr>
        <w:suppressAutoHyphens w:val="0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center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Hivatkozva az Áfa tv. 142. § (1) </w:t>
      </w:r>
      <w:proofErr w:type="spellStart"/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bek</w:t>
      </w:r>
      <w:proofErr w:type="spellEnd"/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 xml:space="preserve">. b) pontjára, Megrendelő – mint a szolgáltatás igénybevevője – képviseletében ezúton nyilatkozom, hogy a </w:t>
      </w:r>
      <w:r w:rsidRPr="00DD209C">
        <w:rPr>
          <w:rFonts w:ascii="Times New Roman" w:eastAsia="Times New Roman" w:hAnsi="Times New Roman"/>
          <w:bCs/>
          <w:sz w:val="18"/>
          <w:szCs w:val="20"/>
          <w:lang w:eastAsia="hu-HU"/>
        </w:rPr>
        <w:t>fenti</w:t>
      </w:r>
      <w:r w:rsidRPr="00DD209C">
        <w:rPr>
          <w:rFonts w:ascii="Times New Roman" w:eastAsia="Times New Roman" w:hAnsi="Times New Roman"/>
          <w:b/>
          <w:bCs/>
          <w:sz w:val="18"/>
          <w:szCs w:val="20"/>
          <w:lang w:eastAsia="hu-HU"/>
        </w:rPr>
        <w:t xml:space="preserve"> </w:t>
      </w: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munka</w:t>
      </w: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6"/>
        </w:numPr>
        <w:suppressAutoHyphens w:val="0"/>
        <w:ind w:left="714" w:hanging="357"/>
        <w:contextualSpacing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építési hatósági</w:t>
      </w:r>
      <w:r w:rsidRPr="00DD209C">
        <w:rPr>
          <w:rFonts w:ascii="Times New Roman" w:eastAsia="Times New Roman" w:hAnsi="Times New Roman"/>
          <w:caps/>
          <w:sz w:val="18"/>
          <w:szCs w:val="20"/>
          <w:lang w:eastAsia="hu-HU"/>
        </w:rPr>
        <w:t xml:space="preserve"> engedély-köteles</w:t>
      </w:r>
    </w:p>
    <w:p w:rsidR="00DD209C" w:rsidRPr="00DD209C" w:rsidRDefault="00DD209C" w:rsidP="00DD209C">
      <w:pPr>
        <w:suppressAutoHyphens w:val="0"/>
        <w:ind w:left="714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6"/>
        </w:numPr>
        <w:suppressAutoHyphens w:val="0"/>
        <w:ind w:left="714" w:hanging="357"/>
        <w:contextualSpacing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építési hatósági</w:t>
      </w:r>
      <w:r w:rsidRPr="00DD209C">
        <w:rPr>
          <w:rFonts w:ascii="Times New Roman" w:eastAsia="Times New Roman" w:hAnsi="Times New Roman"/>
          <w:caps/>
          <w:sz w:val="18"/>
          <w:szCs w:val="20"/>
          <w:lang w:eastAsia="hu-HU"/>
        </w:rPr>
        <w:t xml:space="preserve"> tudomásulvételi eljáráshoz kötött</w:t>
      </w:r>
    </w:p>
    <w:p w:rsidR="00DD209C" w:rsidRPr="00DD209C" w:rsidRDefault="00DD209C" w:rsidP="00DD209C">
      <w:pPr>
        <w:suppressAutoHyphens w:val="0"/>
        <w:ind w:left="714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numPr>
          <w:ilvl w:val="0"/>
          <w:numId w:val="26"/>
        </w:numPr>
        <w:suppressAutoHyphens w:val="0"/>
        <w:ind w:left="714" w:hanging="357"/>
        <w:contextualSpacing/>
        <w:jc w:val="both"/>
        <w:rPr>
          <w:rFonts w:ascii="Times New Roman" w:eastAsia="Times New Roman" w:hAnsi="Times New Roman"/>
          <w:b/>
          <w:sz w:val="18"/>
          <w:szCs w:val="20"/>
          <w:u w:val="single"/>
          <w:lang w:eastAsia="hu-HU"/>
        </w:rPr>
      </w:pPr>
      <w:r w:rsidRPr="00DD209C">
        <w:rPr>
          <w:rFonts w:ascii="Times New Roman" w:eastAsia="Times New Roman" w:hAnsi="Times New Roman"/>
          <w:b/>
          <w:sz w:val="18"/>
          <w:szCs w:val="20"/>
          <w:u w:val="single"/>
          <w:lang w:eastAsia="hu-HU"/>
        </w:rPr>
        <w:t>sem építési hatósági engedélyhez, sem építési hatósági tudomásulvételi eljáráshoz NEM KÖTÖTT*</w:t>
      </w:r>
    </w:p>
    <w:p w:rsidR="00DD209C" w:rsidRPr="00DD209C" w:rsidRDefault="00DD209C" w:rsidP="00DD209C">
      <w:pPr>
        <w:widowControl w:val="0"/>
        <w:tabs>
          <w:tab w:val="right" w:pos="2552"/>
          <w:tab w:val="left" w:pos="2835"/>
        </w:tabs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widowControl w:val="0"/>
        <w:suppressAutoHyphens w:val="0"/>
        <w:jc w:val="both"/>
        <w:rPr>
          <w:rFonts w:ascii="Times New Roman" w:eastAsia="Times New Roman" w:hAnsi="Times New Roman"/>
          <w:sz w:val="14"/>
          <w:szCs w:val="16"/>
          <w:lang w:eastAsia="hu-HU"/>
        </w:rPr>
      </w:pPr>
      <w:r w:rsidRPr="00DD209C">
        <w:rPr>
          <w:rFonts w:ascii="Times New Roman" w:eastAsia="Times New Roman" w:hAnsi="Times New Roman"/>
          <w:sz w:val="14"/>
          <w:szCs w:val="16"/>
          <w:lang w:eastAsia="hu-HU"/>
        </w:rPr>
        <w:t>*</w:t>
      </w:r>
      <w:r w:rsidRPr="00DD209C">
        <w:rPr>
          <w:rFonts w:ascii="Times New Roman" w:eastAsia="Times New Roman" w:hAnsi="Times New Roman"/>
          <w:sz w:val="14"/>
          <w:szCs w:val="16"/>
          <w:u w:val="single"/>
          <w:lang w:eastAsia="hu-HU"/>
        </w:rPr>
        <w:t>A megfelelő rész aláhúzandó</w:t>
      </w:r>
      <w:r w:rsidRPr="00DD209C">
        <w:rPr>
          <w:rFonts w:ascii="Times New Roman" w:eastAsia="Times New Roman" w:hAnsi="Times New Roman"/>
          <w:sz w:val="14"/>
          <w:szCs w:val="16"/>
          <w:lang w:eastAsia="hu-HU"/>
        </w:rPr>
        <w:t>!</w:t>
      </w:r>
    </w:p>
    <w:p w:rsidR="00DD209C" w:rsidRPr="00DD209C" w:rsidRDefault="00DD209C" w:rsidP="00DD209C">
      <w:pPr>
        <w:widowControl w:val="0"/>
        <w:tabs>
          <w:tab w:val="right" w:pos="2552"/>
          <w:tab w:val="left" w:pos="2835"/>
        </w:tabs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widowControl w:val="0"/>
        <w:tabs>
          <w:tab w:val="right" w:pos="2552"/>
          <w:tab w:val="left" w:pos="2835"/>
        </w:tabs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jc w:val="both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A jelen nyilatkozat az Áfa tv. 142. § (5) bekezdés a) pontja alapján került kiállításra.</w:t>
      </w: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18"/>
          <w:szCs w:val="20"/>
          <w:lang w:eastAsia="hu-HU"/>
        </w:rPr>
      </w:pPr>
      <w:r w:rsidRPr="00DD209C">
        <w:rPr>
          <w:rFonts w:ascii="Times New Roman" w:eastAsia="Times New Roman" w:hAnsi="Times New Roman"/>
          <w:sz w:val="18"/>
          <w:szCs w:val="20"/>
          <w:lang w:eastAsia="hu-HU"/>
        </w:rPr>
        <w:t>Kelt: Tata, 2022.06.08.</w:t>
      </w:r>
    </w:p>
    <w:p w:rsidR="00DD209C" w:rsidRPr="00DD209C" w:rsidRDefault="00DD209C" w:rsidP="00DD209C">
      <w:pPr>
        <w:suppressAutoHyphens w:val="0"/>
        <w:ind w:left="3540" w:firstLine="708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3540" w:firstLine="708"/>
        <w:rPr>
          <w:rFonts w:ascii="Times New Roman" w:eastAsia="Times New Roman" w:hAnsi="Times New Roman"/>
          <w:sz w:val="18"/>
          <w:szCs w:val="20"/>
          <w:lang w:eastAsia="hu-HU"/>
        </w:rPr>
      </w:pPr>
    </w:p>
    <w:p w:rsidR="00DD209C" w:rsidRPr="00DD209C" w:rsidRDefault="00DD209C" w:rsidP="00DD209C">
      <w:pPr>
        <w:suppressAutoHyphens w:val="0"/>
        <w:ind w:left="3540" w:firstLine="708"/>
        <w:rPr>
          <w:rFonts w:ascii="Times New Roman" w:eastAsia="Times New Roman" w:hAnsi="Times New Roman"/>
          <w:sz w:val="18"/>
          <w:szCs w:val="20"/>
          <w:lang w:eastAsia="hu-H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DD209C" w:rsidRPr="00DD209C" w:rsidTr="0053747E">
        <w:tc>
          <w:tcPr>
            <w:tcW w:w="4001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  <w:t>………………………………………….</w:t>
            </w:r>
          </w:p>
        </w:tc>
      </w:tr>
      <w:tr w:rsidR="00DD209C" w:rsidRPr="00DD209C" w:rsidTr="0053747E">
        <w:trPr>
          <w:trHeight w:val="495"/>
        </w:trPr>
        <w:tc>
          <w:tcPr>
            <w:tcW w:w="4001" w:type="dxa"/>
            <w:shd w:val="clear" w:color="auto" w:fill="auto"/>
          </w:tcPr>
          <w:p w:rsidR="00DD209C" w:rsidRPr="00DD209C" w:rsidRDefault="00DD209C" w:rsidP="00DD209C">
            <w:p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  <w:r w:rsidRPr="00DD209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u-HU"/>
              </w:rPr>
              <w:t>Csabdi Község Önkormányzata</w:t>
            </w:r>
          </w:p>
          <w:p w:rsidR="00DD209C" w:rsidRPr="00DD209C" w:rsidRDefault="00DD209C" w:rsidP="00DD209C">
            <w:pPr>
              <w:suppressAutoHyphens w:val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  <w:proofErr w:type="spellStart"/>
            <w:r w:rsidRPr="00DD209C"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  <w:t>képv</w:t>
            </w:r>
            <w:proofErr w:type="spellEnd"/>
            <w:proofErr w:type="gramStart"/>
            <w:r w:rsidRPr="00DD209C"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  <w:t>.:</w:t>
            </w:r>
            <w:proofErr w:type="gramEnd"/>
            <w:r w:rsidRPr="00DD209C"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  <w:t xml:space="preserve"> </w:t>
            </w:r>
            <w:proofErr w:type="spellStart"/>
            <w:r w:rsidRPr="00DD209C"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  <w:t>Huszárovics</w:t>
            </w:r>
            <w:proofErr w:type="spellEnd"/>
            <w:r w:rsidRPr="00DD209C"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  <w:t xml:space="preserve"> Antal polgármester</w:t>
            </w:r>
          </w:p>
        </w:tc>
      </w:tr>
    </w:tbl>
    <w:p w:rsidR="00DD209C" w:rsidRPr="00DD209C" w:rsidRDefault="00DD209C" w:rsidP="00DD209C">
      <w:pPr>
        <w:suppressAutoHyphens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DD209C" w:rsidRPr="00DD209C" w:rsidRDefault="00DD209C" w:rsidP="00DD209C">
      <w:pPr>
        <w:widowControl w:val="0"/>
        <w:tabs>
          <w:tab w:val="left" w:pos="6732"/>
        </w:tabs>
        <w:suppressAutoHyphens w:val="0"/>
        <w:autoSpaceDE w:val="0"/>
        <w:autoSpaceDN w:val="0"/>
        <w:spacing w:before="36" w:line="312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bookmarkStart w:id="3" w:name="_GoBack"/>
      <w:bookmarkEnd w:id="3"/>
    </w:p>
    <w:sectPr w:rsidR="00DD209C" w:rsidRPr="00DD209C" w:rsidSect="00C3691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56" w:rsidRDefault="004F7B56">
      <w:r>
        <w:separator/>
      </w:r>
    </w:p>
  </w:endnote>
  <w:endnote w:type="continuationSeparator" w:id="0">
    <w:p w:rsidR="004F7B56" w:rsidRDefault="004F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073001"/>
      <w:docPartObj>
        <w:docPartGallery w:val="Page Numbers (Bottom of Page)"/>
        <w:docPartUnique/>
      </w:docPartObj>
    </w:sdtPr>
    <w:sdtEndPr/>
    <w:sdtContent>
      <w:p w:rsidR="00AD2882" w:rsidRDefault="00AD28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9C">
          <w:rPr>
            <w:noProof/>
          </w:rPr>
          <w:t>11</w:t>
        </w:r>
        <w:r>
          <w:fldChar w:fldCharType="end"/>
        </w:r>
      </w:p>
    </w:sdtContent>
  </w:sdt>
  <w:p w:rsidR="00AD2882" w:rsidRDefault="00AD28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56" w:rsidRDefault="004F7B56">
      <w:r>
        <w:separator/>
      </w:r>
    </w:p>
  </w:footnote>
  <w:footnote w:type="continuationSeparator" w:id="0">
    <w:p w:rsidR="004F7B56" w:rsidRDefault="004F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7"/>
        </w:tabs>
        <w:ind w:left="16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DA0903"/>
    <w:multiLevelType w:val="hybridMultilevel"/>
    <w:tmpl w:val="8C621426"/>
    <w:lvl w:ilvl="0" w:tplc="1D74546E">
      <w:start w:val="12"/>
      <w:numFmt w:val="decimal"/>
      <w:lvlText w:val="%1."/>
      <w:lvlJc w:val="left"/>
      <w:pPr>
        <w:ind w:left="504" w:hanging="360"/>
      </w:pPr>
    </w:lvl>
    <w:lvl w:ilvl="1" w:tplc="040E0019">
      <w:start w:val="1"/>
      <w:numFmt w:val="lowerLetter"/>
      <w:lvlText w:val="%2."/>
      <w:lvlJc w:val="left"/>
      <w:pPr>
        <w:ind w:left="1224" w:hanging="360"/>
      </w:pPr>
    </w:lvl>
    <w:lvl w:ilvl="2" w:tplc="040E001B">
      <w:start w:val="1"/>
      <w:numFmt w:val="lowerRoman"/>
      <w:lvlText w:val="%3."/>
      <w:lvlJc w:val="right"/>
      <w:pPr>
        <w:ind w:left="1944" w:hanging="180"/>
      </w:pPr>
    </w:lvl>
    <w:lvl w:ilvl="3" w:tplc="040E000F">
      <w:start w:val="1"/>
      <w:numFmt w:val="decimal"/>
      <w:lvlText w:val="%4."/>
      <w:lvlJc w:val="left"/>
      <w:pPr>
        <w:ind w:left="2664" w:hanging="360"/>
      </w:pPr>
    </w:lvl>
    <w:lvl w:ilvl="4" w:tplc="040E0019">
      <w:start w:val="1"/>
      <w:numFmt w:val="lowerLetter"/>
      <w:lvlText w:val="%5."/>
      <w:lvlJc w:val="left"/>
      <w:pPr>
        <w:ind w:left="3384" w:hanging="360"/>
      </w:pPr>
    </w:lvl>
    <w:lvl w:ilvl="5" w:tplc="040E001B">
      <w:start w:val="1"/>
      <w:numFmt w:val="lowerRoman"/>
      <w:lvlText w:val="%6."/>
      <w:lvlJc w:val="right"/>
      <w:pPr>
        <w:ind w:left="4104" w:hanging="180"/>
      </w:pPr>
    </w:lvl>
    <w:lvl w:ilvl="6" w:tplc="040E000F">
      <w:start w:val="1"/>
      <w:numFmt w:val="decimal"/>
      <w:lvlText w:val="%7."/>
      <w:lvlJc w:val="left"/>
      <w:pPr>
        <w:ind w:left="4824" w:hanging="360"/>
      </w:pPr>
    </w:lvl>
    <w:lvl w:ilvl="7" w:tplc="040E0019">
      <w:start w:val="1"/>
      <w:numFmt w:val="lowerLetter"/>
      <w:lvlText w:val="%8."/>
      <w:lvlJc w:val="left"/>
      <w:pPr>
        <w:ind w:left="5544" w:hanging="360"/>
      </w:pPr>
    </w:lvl>
    <w:lvl w:ilvl="8" w:tplc="040E001B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7864008"/>
    <w:multiLevelType w:val="singleLevel"/>
    <w:tmpl w:val="68D14C03"/>
    <w:lvl w:ilvl="0">
      <w:numFmt w:val="bullet"/>
      <w:lvlText w:val="-"/>
      <w:lvlJc w:val="left"/>
      <w:pPr>
        <w:tabs>
          <w:tab w:val="num" w:pos="288"/>
        </w:tabs>
        <w:ind w:left="1152" w:firstLine="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AD425C0"/>
    <w:multiLevelType w:val="hybridMultilevel"/>
    <w:tmpl w:val="CCE06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7A72"/>
    <w:multiLevelType w:val="multilevel"/>
    <w:tmpl w:val="A6D0E2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25EE5038"/>
    <w:multiLevelType w:val="hybridMultilevel"/>
    <w:tmpl w:val="7D943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72C8"/>
    <w:multiLevelType w:val="hybridMultilevel"/>
    <w:tmpl w:val="75DE4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2C24"/>
    <w:multiLevelType w:val="hybridMultilevel"/>
    <w:tmpl w:val="265C1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5D8D"/>
    <w:multiLevelType w:val="hybridMultilevel"/>
    <w:tmpl w:val="49DA8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4F9A"/>
    <w:multiLevelType w:val="hybridMultilevel"/>
    <w:tmpl w:val="3B94FAE6"/>
    <w:lvl w:ilvl="0" w:tplc="040E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3B5D2098"/>
    <w:multiLevelType w:val="hybridMultilevel"/>
    <w:tmpl w:val="1BC0D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73A34"/>
    <w:multiLevelType w:val="hybridMultilevel"/>
    <w:tmpl w:val="CA12CE54"/>
    <w:lvl w:ilvl="0" w:tplc="CB8E9578">
      <w:start w:val="20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96729"/>
    <w:multiLevelType w:val="hybridMultilevel"/>
    <w:tmpl w:val="6812FA9C"/>
    <w:lvl w:ilvl="0" w:tplc="6EAC16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87795"/>
    <w:multiLevelType w:val="hybridMultilevel"/>
    <w:tmpl w:val="B15CA40E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5073474"/>
    <w:multiLevelType w:val="hybridMultilevel"/>
    <w:tmpl w:val="A89A958E"/>
    <w:lvl w:ilvl="0" w:tplc="C83C6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6A4E"/>
    <w:multiLevelType w:val="hybridMultilevel"/>
    <w:tmpl w:val="0E3A343A"/>
    <w:lvl w:ilvl="0" w:tplc="D1CC1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5751F"/>
    <w:multiLevelType w:val="hybridMultilevel"/>
    <w:tmpl w:val="83A03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61A5"/>
    <w:multiLevelType w:val="hybridMultilevel"/>
    <w:tmpl w:val="50867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928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1D66745"/>
    <w:multiLevelType w:val="hybridMultilevel"/>
    <w:tmpl w:val="F990AABC"/>
    <w:lvl w:ilvl="0" w:tplc="7DB86520">
      <w:start w:val="1"/>
      <w:numFmt w:val="decimal"/>
      <w:lvlText w:val="%1."/>
      <w:lvlJc w:val="left"/>
      <w:pPr>
        <w:ind w:left="1008" w:hanging="360"/>
      </w:pPr>
    </w:lvl>
    <w:lvl w:ilvl="1" w:tplc="040E0019">
      <w:start w:val="1"/>
      <w:numFmt w:val="lowerLetter"/>
      <w:lvlText w:val="%2."/>
      <w:lvlJc w:val="left"/>
      <w:pPr>
        <w:ind w:left="1728" w:hanging="360"/>
      </w:pPr>
    </w:lvl>
    <w:lvl w:ilvl="2" w:tplc="040E001B">
      <w:start w:val="1"/>
      <w:numFmt w:val="lowerRoman"/>
      <w:lvlText w:val="%3."/>
      <w:lvlJc w:val="right"/>
      <w:pPr>
        <w:ind w:left="2448" w:hanging="180"/>
      </w:pPr>
    </w:lvl>
    <w:lvl w:ilvl="3" w:tplc="040E000F">
      <w:start w:val="1"/>
      <w:numFmt w:val="decimal"/>
      <w:lvlText w:val="%4."/>
      <w:lvlJc w:val="left"/>
      <w:pPr>
        <w:ind w:left="3168" w:hanging="360"/>
      </w:pPr>
    </w:lvl>
    <w:lvl w:ilvl="4" w:tplc="040E0019">
      <w:start w:val="1"/>
      <w:numFmt w:val="lowerLetter"/>
      <w:lvlText w:val="%5."/>
      <w:lvlJc w:val="left"/>
      <w:pPr>
        <w:ind w:left="3888" w:hanging="360"/>
      </w:pPr>
    </w:lvl>
    <w:lvl w:ilvl="5" w:tplc="040E001B">
      <w:start w:val="1"/>
      <w:numFmt w:val="lowerRoman"/>
      <w:lvlText w:val="%6."/>
      <w:lvlJc w:val="right"/>
      <w:pPr>
        <w:ind w:left="4608" w:hanging="180"/>
      </w:pPr>
    </w:lvl>
    <w:lvl w:ilvl="6" w:tplc="040E000F">
      <w:start w:val="1"/>
      <w:numFmt w:val="decimal"/>
      <w:lvlText w:val="%7."/>
      <w:lvlJc w:val="left"/>
      <w:pPr>
        <w:ind w:left="5328" w:hanging="360"/>
      </w:pPr>
    </w:lvl>
    <w:lvl w:ilvl="7" w:tplc="040E0019">
      <w:start w:val="1"/>
      <w:numFmt w:val="lowerLetter"/>
      <w:lvlText w:val="%8."/>
      <w:lvlJc w:val="left"/>
      <w:pPr>
        <w:ind w:left="6048" w:hanging="360"/>
      </w:pPr>
    </w:lvl>
    <w:lvl w:ilvl="8" w:tplc="040E001B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72725BFB"/>
    <w:multiLevelType w:val="hybridMultilevel"/>
    <w:tmpl w:val="00729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14177"/>
    <w:multiLevelType w:val="hybridMultilevel"/>
    <w:tmpl w:val="58DA0F0C"/>
    <w:lvl w:ilvl="0" w:tplc="B43C0642">
      <w:start w:val="400"/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4"/>
  </w:num>
  <w:num w:numId="6">
    <w:abstractNumId w:val="14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15"/>
  </w:num>
  <w:num w:numId="12">
    <w:abstractNumId w:val="5"/>
  </w:num>
  <w:num w:numId="13">
    <w:abstractNumId w:val="23"/>
  </w:num>
  <w:num w:numId="14">
    <w:abstractNumId w:val="18"/>
  </w:num>
  <w:num w:numId="15">
    <w:abstractNumId w:val="10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368" w:hanging="360"/>
        </w:pPr>
        <w:rPr>
          <w:rFonts w:ascii="Symbol" w:hAnsi="Symbol" w:cs="Symbol"/>
          <w:sz w:val="24"/>
          <w:szCs w:val="24"/>
        </w:rPr>
      </w:lvl>
    </w:lvlOverride>
  </w:num>
  <w:num w:numId="19">
    <w:abstractNumId w:val="4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648" w:firstLine="0"/>
        </w:pPr>
        <w:rPr>
          <w:rFonts w:ascii="Symbol" w:hAnsi="Symbol" w:cs="Symbol"/>
          <w:sz w:val="24"/>
          <w:szCs w:val="24"/>
        </w:rPr>
      </w:lvl>
    </w:lvlOverride>
  </w:num>
  <w:num w:numId="2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2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5"/>
    <w:rsid w:val="00015FBF"/>
    <w:rsid w:val="000250DF"/>
    <w:rsid w:val="00037136"/>
    <w:rsid w:val="00057CD1"/>
    <w:rsid w:val="000741D8"/>
    <w:rsid w:val="00081A29"/>
    <w:rsid w:val="00083251"/>
    <w:rsid w:val="000946F8"/>
    <w:rsid w:val="000A6082"/>
    <w:rsid w:val="000B55A3"/>
    <w:rsid w:val="000B6C4A"/>
    <w:rsid w:val="000C5B27"/>
    <w:rsid w:val="000D76D1"/>
    <w:rsid w:val="000E2B36"/>
    <w:rsid w:val="000E6D2E"/>
    <w:rsid w:val="000F3379"/>
    <w:rsid w:val="000F33DC"/>
    <w:rsid w:val="00100D33"/>
    <w:rsid w:val="00105A2D"/>
    <w:rsid w:val="00113112"/>
    <w:rsid w:val="00116BF8"/>
    <w:rsid w:val="00132455"/>
    <w:rsid w:val="00147D98"/>
    <w:rsid w:val="001678CB"/>
    <w:rsid w:val="001878E5"/>
    <w:rsid w:val="001A2A33"/>
    <w:rsid w:val="001B1775"/>
    <w:rsid w:val="001B549B"/>
    <w:rsid w:val="001C17EB"/>
    <w:rsid w:val="001D3863"/>
    <w:rsid w:val="001D5EBE"/>
    <w:rsid w:val="001F1AA4"/>
    <w:rsid w:val="001F4817"/>
    <w:rsid w:val="001F4D21"/>
    <w:rsid w:val="001F6626"/>
    <w:rsid w:val="00221EC1"/>
    <w:rsid w:val="002310CA"/>
    <w:rsid w:val="002614A8"/>
    <w:rsid w:val="002661DF"/>
    <w:rsid w:val="00270B09"/>
    <w:rsid w:val="00276F2C"/>
    <w:rsid w:val="0029494A"/>
    <w:rsid w:val="002B0FB8"/>
    <w:rsid w:val="002B5BB7"/>
    <w:rsid w:val="002E2A08"/>
    <w:rsid w:val="00303208"/>
    <w:rsid w:val="00310272"/>
    <w:rsid w:val="00310514"/>
    <w:rsid w:val="003169AC"/>
    <w:rsid w:val="00326B96"/>
    <w:rsid w:val="00330AF8"/>
    <w:rsid w:val="00334F79"/>
    <w:rsid w:val="00345FAA"/>
    <w:rsid w:val="00396052"/>
    <w:rsid w:val="003A5BC8"/>
    <w:rsid w:val="003B5819"/>
    <w:rsid w:val="003C360B"/>
    <w:rsid w:val="003D4F05"/>
    <w:rsid w:val="003E2213"/>
    <w:rsid w:val="00410B31"/>
    <w:rsid w:val="00413248"/>
    <w:rsid w:val="004143C3"/>
    <w:rsid w:val="0041545E"/>
    <w:rsid w:val="00423364"/>
    <w:rsid w:val="004253A5"/>
    <w:rsid w:val="00431678"/>
    <w:rsid w:val="00433363"/>
    <w:rsid w:val="004365BA"/>
    <w:rsid w:val="00440C5E"/>
    <w:rsid w:val="00451500"/>
    <w:rsid w:val="00455DCE"/>
    <w:rsid w:val="00491E10"/>
    <w:rsid w:val="004A6C43"/>
    <w:rsid w:val="004B13BA"/>
    <w:rsid w:val="004C6EF6"/>
    <w:rsid w:val="004F7B56"/>
    <w:rsid w:val="00503914"/>
    <w:rsid w:val="005052DD"/>
    <w:rsid w:val="005069EA"/>
    <w:rsid w:val="00510534"/>
    <w:rsid w:val="00510D49"/>
    <w:rsid w:val="00516336"/>
    <w:rsid w:val="00524E73"/>
    <w:rsid w:val="00527AAC"/>
    <w:rsid w:val="00554367"/>
    <w:rsid w:val="005639DF"/>
    <w:rsid w:val="00567BBE"/>
    <w:rsid w:val="00580D47"/>
    <w:rsid w:val="00584855"/>
    <w:rsid w:val="005B55FA"/>
    <w:rsid w:val="005C266B"/>
    <w:rsid w:val="005C4D12"/>
    <w:rsid w:val="005D1EE3"/>
    <w:rsid w:val="005E481F"/>
    <w:rsid w:val="005F6F54"/>
    <w:rsid w:val="006250F7"/>
    <w:rsid w:val="006255A6"/>
    <w:rsid w:val="00646E41"/>
    <w:rsid w:val="00660CC3"/>
    <w:rsid w:val="006716E8"/>
    <w:rsid w:val="00676C37"/>
    <w:rsid w:val="00680594"/>
    <w:rsid w:val="006D2BFC"/>
    <w:rsid w:val="00710A83"/>
    <w:rsid w:val="00710F93"/>
    <w:rsid w:val="00720FDD"/>
    <w:rsid w:val="007444F9"/>
    <w:rsid w:val="00765521"/>
    <w:rsid w:val="00767D48"/>
    <w:rsid w:val="00776636"/>
    <w:rsid w:val="007B0CFB"/>
    <w:rsid w:val="007B622B"/>
    <w:rsid w:val="007D11C6"/>
    <w:rsid w:val="007E12C9"/>
    <w:rsid w:val="007F22AB"/>
    <w:rsid w:val="007F74CF"/>
    <w:rsid w:val="0081531F"/>
    <w:rsid w:val="008356B9"/>
    <w:rsid w:val="008478CD"/>
    <w:rsid w:val="00850E04"/>
    <w:rsid w:val="008577C5"/>
    <w:rsid w:val="0088200F"/>
    <w:rsid w:val="008826DF"/>
    <w:rsid w:val="00893E0F"/>
    <w:rsid w:val="00896657"/>
    <w:rsid w:val="00897B84"/>
    <w:rsid w:val="008B55EF"/>
    <w:rsid w:val="008B6443"/>
    <w:rsid w:val="008C7F5A"/>
    <w:rsid w:val="00900E1F"/>
    <w:rsid w:val="009301D3"/>
    <w:rsid w:val="009316AB"/>
    <w:rsid w:val="00933088"/>
    <w:rsid w:val="00935D34"/>
    <w:rsid w:val="009468E7"/>
    <w:rsid w:val="009624A2"/>
    <w:rsid w:val="00962939"/>
    <w:rsid w:val="009709E1"/>
    <w:rsid w:val="0097252C"/>
    <w:rsid w:val="009725C2"/>
    <w:rsid w:val="00973015"/>
    <w:rsid w:val="00974A75"/>
    <w:rsid w:val="00981C18"/>
    <w:rsid w:val="00994262"/>
    <w:rsid w:val="009A41E3"/>
    <w:rsid w:val="009C075F"/>
    <w:rsid w:val="009C73B6"/>
    <w:rsid w:val="009D5945"/>
    <w:rsid w:val="00A1784D"/>
    <w:rsid w:val="00A22569"/>
    <w:rsid w:val="00A57576"/>
    <w:rsid w:val="00A60C11"/>
    <w:rsid w:val="00A63BFF"/>
    <w:rsid w:val="00A90303"/>
    <w:rsid w:val="00AB017D"/>
    <w:rsid w:val="00AD2882"/>
    <w:rsid w:val="00AD60F1"/>
    <w:rsid w:val="00AE0953"/>
    <w:rsid w:val="00AE5437"/>
    <w:rsid w:val="00AE705A"/>
    <w:rsid w:val="00AE78AD"/>
    <w:rsid w:val="00AE7A2F"/>
    <w:rsid w:val="00B57840"/>
    <w:rsid w:val="00B77A1F"/>
    <w:rsid w:val="00B81F62"/>
    <w:rsid w:val="00B97968"/>
    <w:rsid w:val="00BB15E1"/>
    <w:rsid w:val="00BB29AA"/>
    <w:rsid w:val="00BC2137"/>
    <w:rsid w:val="00BC2CA3"/>
    <w:rsid w:val="00BD3EF2"/>
    <w:rsid w:val="00BD4F97"/>
    <w:rsid w:val="00C02D6E"/>
    <w:rsid w:val="00C16639"/>
    <w:rsid w:val="00C23978"/>
    <w:rsid w:val="00C327D6"/>
    <w:rsid w:val="00C349F4"/>
    <w:rsid w:val="00C36913"/>
    <w:rsid w:val="00C43B9E"/>
    <w:rsid w:val="00C46BA6"/>
    <w:rsid w:val="00C57579"/>
    <w:rsid w:val="00C640FD"/>
    <w:rsid w:val="00C85268"/>
    <w:rsid w:val="00C96B14"/>
    <w:rsid w:val="00CA17E1"/>
    <w:rsid w:val="00CA533C"/>
    <w:rsid w:val="00CC4485"/>
    <w:rsid w:val="00CC56F4"/>
    <w:rsid w:val="00CE26E9"/>
    <w:rsid w:val="00CF65CB"/>
    <w:rsid w:val="00D15076"/>
    <w:rsid w:val="00D427C2"/>
    <w:rsid w:val="00D47501"/>
    <w:rsid w:val="00D74863"/>
    <w:rsid w:val="00D7665C"/>
    <w:rsid w:val="00D953A3"/>
    <w:rsid w:val="00D960AA"/>
    <w:rsid w:val="00DA66B5"/>
    <w:rsid w:val="00DB155D"/>
    <w:rsid w:val="00DB3143"/>
    <w:rsid w:val="00DD209C"/>
    <w:rsid w:val="00DD61BF"/>
    <w:rsid w:val="00DE7432"/>
    <w:rsid w:val="00E003EC"/>
    <w:rsid w:val="00E435D0"/>
    <w:rsid w:val="00E505E8"/>
    <w:rsid w:val="00E80375"/>
    <w:rsid w:val="00E95444"/>
    <w:rsid w:val="00EB35BB"/>
    <w:rsid w:val="00EC5AE5"/>
    <w:rsid w:val="00EF4B3D"/>
    <w:rsid w:val="00F1557D"/>
    <w:rsid w:val="00F16E2E"/>
    <w:rsid w:val="00F2456D"/>
    <w:rsid w:val="00F53252"/>
    <w:rsid w:val="00F61DBB"/>
    <w:rsid w:val="00F71B5B"/>
    <w:rsid w:val="00F965ED"/>
    <w:rsid w:val="00F97A6B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529128-C65A-4589-BD60-6D057C96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Cmsor1">
    <w:name w:val="heading 1"/>
    <w:basedOn w:val="Norml"/>
    <w:next w:val="Szvegtrzs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5E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Kiemels">
    <w:name w:val="Emphasis"/>
    <w:qFormat/>
    <w:rPr>
      <w:i/>
      <w:iCs/>
    </w:rPr>
  </w:style>
  <w:style w:type="character" w:customStyle="1" w:styleId="apple-converted-space">
    <w:name w:val="apple-converted-space"/>
    <w:basedOn w:val="Bekezdsalapbettpusa1"/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</w:style>
  <w:style w:type="paragraph" w:styleId="Nincstrkz">
    <w:name w:val="No Spacing"/>
    <w:qFormat/>
    <w:pPr>
      <w:suppressAutoHyphens/>
    </w:pPr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112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113112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Cmsor9Char">
    <w:name w:val="Címsor 9 Char"/>
    <w:link w:val="Cmsor9"/>
    <w:uiPriority w:val="9"/>
    <w:semiHidden/>
    <w:rsid w:val="001D5EBE"/>
    <w:rPr>
      <w:rFonts w:ascii="Calibri Light" w:eastAsia="Times New Roman" w:hAnsi="Calibri Light" w:cs="Times New Roman"/>
      <w:sz w:val="22"/>
      <w:szCs w:val="22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D5EB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1D5EBE"/>
    <w:rPr>
      <w:rFonts w:ascii="Calibri" w:eastAsia="Calibri" w:hAnsi="Calibri"/>
      <w:sz w:val="22"/>
      <w:szCs w:val="22"/>
      <w:lang w:eastAsia="ar-SA"/>
    </w:rPr>
  </w:style>
  <w:style w:type="paragraph" w:customStyle="1" w:styleId="Style2">
    <w:name w:val="Style 2"/>
    <w:uiPriority w:val="99"/>
    <w:rsid w:val="00413248"/>
    <w:pPr>
      <w:widowControl w:val="0"/>
      <w:autoSpaceDE w:val="0"/>
      <w:autoSpaceDN w:val="0"/>
      <w:adjustRightInd w:val="0"/>
    </w:pPr>
    <w:rPr>
      <w:i/>
      <w:sz w:val="24"/>
      <w:szCs w:val="24"/>
      <w:lang w:val="en-US"/>
    </w:rPr>
  </w:style>
  <w:style w:type="paragraph" w:customStyle="1" w:styleId="Norml1">
    <w:name w:val="Normál1"/>
    <w:rsid w:val="00413248"/>
    <w:pPr>
      <w:suppressAutoHyphens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AD28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2882"/>
    <w:rPr>
      <w:rFonts w:ascii="Calibri" w:eastAsia="Calibri" w:hAnsi="Calibri"/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AD28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2882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2513</Words>
  <Characters>17346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feher</dc:creator>
  <cp:keywords/>
  <cp:lastModifiedBy>Gyöngyi</cp:lastModifiedBy>
  <cp:revision>5</cp:revision>
  <cp:lastPrinted>2022-06-09T12:39:00Z</cp:lastPrinted>
  <dcterms:created xsi:type="dcterms:W3CDTF">2022-05-23T13:14:00Z</dcterms:created>
  <dcterms:modified xsi:type="dcterms:W3CDTF">2022-06-09T12:40:00Z</dcterms:modified>
</cp:coreProperties>
</file>