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204C93">
      <w:pPr>
        <w:pStyle w:val="Standard"/>
        <w:jc w:val="center"/>
        <w:rPr>
          <w:b/>
          <w:i/>
          <w:spacing w:val="100"/>
          <w:sz w:val="32"/>
          <w:szCs w:val="32"/>
        </w:rPr>
      </w:pPr>
      <w:r>
        <w:rPr>
          <w:b/>
          <w:i/>
          <w:spacing w:val="100"/>
          <w:sz w:val="32"/>
          <w:szCs w:val="32"/>
        </w:rPr>
        <w:t>3. Napirendi pont</w:t>
      </w: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Pr="009069D9" w:rsidRDefault="00776F7B">
      <w:pPr>
        <w:pStyle w:val="Standard"/>
        <w:jc w:val="center"/>
        <w:rPr>
          <w:rFonts w:ascii="Times New Roman" w:hAnsi="Times New Roman" w:cs="Times New Roman"/>
          <w:b/>
          <w:i/>
          <w:spacing w:val="100"/>
          <w:sz w:val="32"/>
          <w:szCs w:val="32"/>
        </w:rPr>
      </w:pPr>
      <w:r w:rsidRPr="009069D9">
        <w:rPr>
          <w:rFonts w:ascii="Times New Roman" w:hAnsi="Times New Roman" w:cs="Times New Roman"/>
          <w:b/>
          <w:i/>
          <w:spacing w:val="100"/>
          <w:sz w:val="32"/>
          <w:szCs w:val="32"/>
        </w:rPr>
        <w:t>ELŐTERJESZTÉS</w:t>
      </w:r>
    </w:p>
    <w:p w:rsidR="00C67B0E" w:rsidRPr="009069D9" w:rsidRDefault="00C67B0E">
      <w:pPr>
        <w:pStyle w:val="Standard"/>
        <w:jc w:val="center"/>
        <w:rPr>
          <w:rFonts w:ascii="Times New Roman" w:hAnsi="Times New Roman" w:cs="Times New Roman"/>
          <w:b/>
          <w:i/>
          <w:spacing w:val="100"/>
        </w:rPr>
      </w:pPr>
    </w:p>
    <w:p w:rsidR="00C67B0E" w:rsidRPr="009069D9" w:rsidRDefault="009069D9">
      <w:pPr>
        <w:pStyle w:val="Standard"/>
        <w:jc w:val="center"/>
        <w:rPr>
          <w:rFonts w:ascii="Times New Roman" w:hAnsi="Times New Roman" w:cs="Times New Roman"/>
          <w:b/>
          <w:i/>
        </w:rPr>
      </w:pPr>
      <w:r w:rsidRPr="009069D9">
        <w:rPr>
          <w:rFonts w:ascii="Times New Roman" w:hAnsi="Times New Roman" w:cs="Times New Roman"/>
          <w:b/>
          <w:i/>
        </w:rPr>
        <w:t>Felcsút</w:t>
      </w:r>
      <w:r w:rsidR="001B3A26" w:rsidRPr="009069D9">
        <w:rPr>
          <w:rFonts w:ascii="Times New Roman" w:hAnsi="Times New Roman" w:cs="Times New Roman"/>
          <w:b/>
          <w:i/>
        </w:rPr>
        <w:t xml:space="preserve"> </w:t>
      </w:r>
      <w:r w:rsidRPr="009069D9">
        <w:rPr>
          <w:rFonts w:ascii="Times New Roman" w:hAnsi="Times New Roman" w:cs="Times New Roman"/>
          <w:b/>
          <w:i/>
        </w:rPr>
        <w:t>Községi</w:t>
      </w:r>
      <w:r w:rsidR="00776F7B" w:rsidRPr="009069D9">
        <w:rPr>
          <w:rFonts w:ascii="Times New Roman" w:hAnsi="Times New Roman" w:cs="Times New Roman"/>
          <w:b/>
          <w:i/>
        </w:rPr>
        <w:t xml:space="preserve"> Önkormányzat Képviselő-testületének</w:t>
      </w:r>
    </w:p>
    <w:p w:rsidR="00C67B0E" w:rsidRPr="009069D9" w:rsidRDefault="00B064AA">
      <w:pPr>
        <w:pStyle w:val="Standard"/>
        <w:jc w:val="center"/>
        <w:rPr>
          <w:rFonts w:ascii="Times New Roman" w:hAnsi="Times New Roman" w:cs="Times New Roman"/>
          <w:b/>
          <w:i/>
        </w:rPr>
      </w:pPr>
      <w:r w:rsidRPr="009069D9">
        <w:rPr>
          <w:rFonts w:ascii="Times New Roman" w:hAnsi="Times New Roman" w:cs="Times New Roman"/>
          <w:b/>
          <w:i/>
        </w:rPr>
        <w:t>201</w:t>
      </w:r>
      <w:r w:rsidR="00072FC5" w:rsidRPr="009069D9">
        <w:rPr>
          <w:rFonts w:ascii="Times New Roman" w:hAnsi="Times New Roman" w:cs="Times New Roman"/>
          <w:b/>
          <w:i/>
        </w:rPr>
        <w:t>6</w:t>
      </w:r>
      <w:r w:rsidRPr="009069D9">
        <w:rPr>
          <w:rFonts w:ascii="Times New Roman" w:hAnsi="Times New Roman" w:cs="Times New Roman"/>
          <w:b/>
          <w:i/>
        </w:rPr>
        <w:t xml:space="preserve">. </w:t>
      </w:r>
      <w:r w:rsidR="00D4239B">
        <w:rPr>
          <w:rFonts w:ascii="Times New Roman" w:hAnsi="Times New Roman" w:cs="Times New Roman"/>
          <w:b/>
          <w:i/>
        </w:rPr>
        <w:t>november</w:t>
      </w:r>
      <w:r w:rsidR="00EA385C" w:rsidRPr="009069D9">
        <w:rPr>
          <w:rFonts w:ascii="Times New Roman" w:hAnsi="Times New Roman" w:cs="Times New Roman"/>
          <w:b/>
          <w:i/>
        </w:rPr>
        <w:t xml:space="preserve"> </w:t>
      </w:r>
      <w:r w:rsidR="00204C93">
        <w:rPr>
          <w:rFonts w:ascii="Times New Roman" w:hAnsi="Times New Roman" w:cs="Times New Roman"/>
          <w:b/>
          <w:i/>
        </w:rPr>
        <w:t>28</w:t>
      </w:r>
      <w:r w:rsidR="00BD6CF0" w:rsidRPr="009069D9">
        <w:rPr>
          <w:rFonts w:ascii="Times New Roman" w:hAnsi="Times New Roman" w:cs="Times New Roman"/>
          <w:b/>
          <w:i/>
        </w:rPr>
        <w:t>-</w:t>
      </w:r>
      <w:r w:rsidR="0020270C" w:rsidRPr="009069D9">
        <w:rPr>
          <w:rFonts w:ascii="Times New Roman" w:hAnsi="Times New Roman" w:cs="Times New Roman"/>
          <w:b/>
          <w:i/>
        </w:rPr>
        <w:t>i</w:t>
      </w:r>
      <w:r w:rsidR="009D3359" w:rsidRPr="009069D9">
        <w:rPr>
          <w:rFonts w:ascii="Times New Roman" w:hAnsi="Times New Roman" w:cs="Times New Roman"/>
          <w:b/>
          <w:i/>
        </w:rPr>
        <w:t xml:space="preserve"> </w:t>
      </w:r>
      <w:r w:rsidR="009069D9" w:rsidRPr="009069D9">
        <w:rPr>
          <w:rFonts w:ascii="Times New Roman" w:hAnsi="Times New Roman" w:cs="Times New Roman"/>
          <w:b/>
          <w:i/>
        </w:rPr>
        <w:t xml:space="preserve">rendkívüli </w:t>
      </w:r>
      <w:r w:rsidR="00776F7B" w:rsidRPr="009069D9">
        <w:rPr>
          <w:rFonts w:ascii="Times New Roman" w:hAnsi="Times New Roman" w:cs="Times New Roman"/>
          <w:b/>
          <w:i/>
        </w:rPr>
        <w:t>ülésére</w:t>
      </w:r>
    </w:p>
    <w:p w:rsidR="00C67B0E" w:rsidRPr="009069D9" w:rsidRDefault="00C67B0E">
      <w:pPr>
        <w:pStyle w:val="Standard"/>
        <w:rPr>
          <w:rFonts w:ascii="Times New Roman" w:hAnsi="Times New Roman" w:cs="Times New Roman"/>
          <w:i/>
        </w:rPr>
      </w:pPr>
    </w:p>
    <w:p w:rsidR="00C67B0E" w:rsidRPr="009069D9" w:rsidRDefault="00C67B0E">
      <w:pPr>
        <w:pStyle w:val="Standard"/>
        <w:rPr>
          <w:rFonts w:ascii="Times New Roman" w:hAnsi="Times New Roman" w:cs="Times New Roman"/>
          <w:i/>
        </w:rPr>
      </w:pPr>
    </w:p>
    <w:p w:rsidR="00C67B0E" w:rsidRPr="009069D9" w:rsidRDefault="00C67B0E">
      <w:pPr>
        <w:pStyle w:val="Standard"/>
        <w:rPr>
          <w:rFonts w:ascii="Times New Roman" w:hAnsi="Times New Roman" w:cs="Times New Roman"/>
          <w:i/>
        </w:rPr>
      </w:pPr>
    </w:p>
    <w:p w:rsidR="00C67B0E" w:rsidRPr="009069D9" w:rsidRDefault="00C67B0E">
      <w:pPr>
        <w:pStyle w:val="Standard"/>
        <w:rPr>
          <w:rFonts w:ascii="Times New Roman" w:hAnsi="Times New Roman" w:cs="Times New Roman"/>
          <w:i/>
        </w:rPr>
      </w:pPr>
    </w:p>
    <w:p w:rsidR="00C67B0E" w:rsidRPr="009069D9" w:rsidRDefault="00C67B0E" w:rsidP="003E6DBA">
      <w:pPr>
        <w:pStyle w:val="Standard"/>
        <w:jc w:val="both"/>
        <w:rPr>
          <w:rFonts w:ascii="Times New Roman" w:hAnsi="Times New Roman" w:cs="Times New Roman"/>
          <w:i/>
        </w:rPr>
      </w:pPr>
    </w:p>
    <w:p w:rsidR="00E73906" w:rsidRPr="009069D9" w:rsidRDefault="00776F7B" w:rsidP="00942E3C">
      <w:pPr>
        <w:rPr>
          <w:rFonts w:ascii="Times New Roman" w:hAnsi="Times New Roman" w:cs="Times New Roman"/>
          <w:b/>
          <w:i/>
        </w:rPr>
      </w:pPr>
      <w:r w:rsidRPr="009069D9">
        <w:rPr>
          <w:rFonts w:ascii="Times New Roman" w:hAnsi="Times New Roman" w:cs="Times New Roman"/>
          <w:b/>
          <w:i/>
          <w:u w:val="single"/>
        </w:rPr>
        <w:t>Előterjesztés címe és tárgya</w:t>
      </w:r>
      <w:r w:rsidRPr="009069D9">
        <w:rPr>
          <w:rFonts w:ascii="Times New Roman" w:hAnsi="Times New Roman" w:cs="Times New Roman"/>
          <w:b/>
          <w:i/>
        </w:rPr>
        <w:t>:</w:t>
      </w:r>
      <w:r w:rsidR="00EA385C" w:rsidRPr="009069D9">
        <w:rPr>
          <w:rFonts w:ascii="Times New Roman" w:hAnsi="Times New Roman" w:cs="Times New Roman"/>
          <w:b/>
          <w:i/>
        </w:rPr>
        <w:t xml:space="preserve"> </w:t>
      </w:r>
    </w:p>
    <w:p w:rsidR="00CC3775" w:rsidRPr="009069D9" w:rsidRDefault="00942E3C" w:rsidP="00E73906">
      <w:pPr>
        <w:jc w:val="center"/>
        <w:rPr>
          <w:rFonts w:ascii="Times New Roman" w:hAnsi="Times New Roman" w:cs="Times New Roman"/>
          <w:b/>
          <w:i/>
        </w:rPr>
      </w:pPr>
      <w:r w:rsidRPr="009069D9">
        <w:rPr>
          <w:rFonts w:ascii="Times New Roman" w:hAnsi="Times New Roman" w:cs="Times New Roman"/>
          <w:b/>
          <w:i/>
        </w:rPr>
        <w:t xml:space="preserve">A </w:t>
      </w:r>
      <w:r w:rsidR="00D13FB5" w:rsidRPr="009069D9">
        <w:rPr>
          <w:rFonts w:ascii="Times New Roman" w:hAnsi="Times New Roman" w:cs="Times New Roman"/>
          <w:b/>
          <w:i/>
        </w:rPr>
        <w:t>településrendezési terv</w:t>
      </w:r>
      <w:r w:rsidR="008F5C0A" w:rsidRPr="009069D9">
        <w:rPr>
          <w:rFonts w:ascii="Times New Roman" w:hAnsi="Times New Roman" w:cs="Times New Roman"/>
          <w:b/>
          <w:i/>
        </w:rPr>
        <w:t xml:space="preserve"> módosításáho</w:t>
      </w:r>
      <w:r w:rsidR="00D13FB5" w:rsidRPr="009069D9">
        <w:rPr>
          <w:rFonts w:ascii="Times New Roman" w:hAnsi="Times New Roman" w:cs="Times New Roman"/>
          <w:b/>
          <w:i/>
        </w:rPr>
        <w:t>z</w:t>
      </w:r>
      <w:r w:rsidR="00EA385C" w:rsidRPr="009069D9">
        <w:rPr>
          <w:rFonts w:ascii="Times New Roman" w:hAnsi="Times New Roman" w:cs="Times New Roman"/>
          <w:b/>
          <w:i/>
        </w:rPr>
        <w:t xml:space="preserve"> kapcsolódó döntések meghozatala</w:t>
      </w:r>
    </w:p>
    <w:p w:rsidR="00C67B0E" w:rsidRPr="009069D9" w:rsidRDefault="00C67B0E">
      <w:pPr>
        <w:pStyle w:val="Standard"/>
        <w:ind w:firstLine="708"/>
        <w:rPr>
          <w:rFonts w:ascii="Times New Roman" w:hAnsi="Times New Roman" w:cs="Times New Roman"/>
          <w:i/>
        </w:rPr>
      </w:pPr>
    </w:p>
    <w:p w:rsidR="00C67B0E" w:rsidRPr="009069D9" w:rsidRDefault="00C67B0E">
      <w:pPr>
        <w:pStyle w:val="Standard"/>
        <w:ind w:firstLine="708"/>
        <w:rPr>
          <w:rFonts w:ascii="Times New Roman" w:hAnsi="Times New Roman" w:cs="Times New Roman"/>
          <w:i/>
        </w:rPr>
      </w:pPr>
    </w:p>
    <w:p w:rsidR="00C67B0E" w:rsidRPr="009069D9" w:rsidRDefault="00C67B0E">
      <w:pPr>
        <w:pStyle w:val="Standard"/>
        <w:ind w:firstLine="708"/>
        <w:rPr>
          <w:rFonts w:ascii="Times New Roman" w:hAnsi="Times New Roman" w:cs="Times New Roman"/>
          <w:i/>
        </w:rPr>
      </w:pPr>
    </w:p>
    <w:p w:rsidR="00C67B0E" w:rsidRPr="009069D9" w:rsidRDefault="00E2239E" w:rsidP="00E2239E">
      <w:pPr>
        <w:pStyle w:val="Standard"/>
        <w:rPr>
          <w:rFonts w:ascii="Times New Roman" w:hAnsi="Times New Roman" w:cs="Times New Roman"/>
          <w:b/>
          <w:i/>
          <w:u w:val="single"/>
        </w:rPr>
      </w:pPr>
      <w:r w:rsidRPr="009069D9">
        <w:rPr>
          <w:rFonts w:ascii="Times New Roman" w:hAnsi="Times New Roman" w:cs="Times New Roman"/>
          <w:b/>
          <w:i/>
          <w:u w:val="single"/>
        </w:rPr>
        <w:t>A tárgykört rendező jogszabály:</w:t>
      </w:r>
    </w:p>
    <w:p w:rsidR="00E2239E" w:rsidRPr="009069D9" w:rsidRDefault="00AC117B" w:rsidP="00AC117B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9069D9">
        <w:rPr>
          <w:rFonts w:ascii="Times New Roman" w:hAnsi="Times New Roman" w:cs="Times New Roman"/>
          <w:i/>
        </w:rPr>
        <w:t xml:space="preserve">a </w:t>
      </w:r>
      <w:r w:rsidR="00DD5DAF" w:rsidRPr="009069D9">
        <w:rPr>
          <w:rFonts w:ascii="Times New Roman" w:hAnsi="Times New Roman" w:cs="Times New Roman"/>
          <w:i/>
        </w:rPr>
        <w:t xml:space="preserve">településfejlesztési koncepcióról, az integrált településfejlesztési stratégiáról és a </w:t>
      </w:r>
      <w:r w:rsidRPr="009069D9">
        <w:rPr>
          <w:rFonts w:ascii="Times New Roman" w:hAnsi="Times New Roman" w:cs="Times New Roman"/>
          <w:i/>
        </w:rPr>
        <w:t>településrendezési eszközökről, valamint egyes településrendezési sajátos jogintézm</w:t>
      </w:r>
      <w:r w:rsidR="00DD5DAF" w:rsidRPr="009069D9">
        <w:rPr>
          <w:rFonts w:ascii="Times New Roman" w:hAnsi="Times New Roman" w:cs="Times New Roman"/>
          <w:i/>
        </w:rPr>
        <w:t>ényekről szóló 314/2012. (XI. 8</w:t>
      </w:r>
      <w:r w:rsidRPr="009069D9">
        <w:rPr>
          <w:rFonts w:ascii="Times New Roman" w:hAnsi="Times New Roman" w:cs="Times New Roman"/>
          <w:i/>
        </w:rPr>
        <w:t>.) Korm. rendelet</w:t>
      </w:r>
    </w:p>
    <w:p w:rsidR="00F92C3F" w:rsidRPr="009069D9" w:rsidRDefault="00F92C3F">
      <w:pPr>
        <w:pStyle w:val="Standard"/>
        <w:ind w:firstLine="708"/>
        <w:rPr>
          <w:rFonts w:ascii="Times New Roman" w:hAnsi="Times New Roman" w:cs="Times New Roman"/>
          <w:i/>
        </w:rPr>
      </w:pPr>
    </w:p>
    <w:p w:rsidR="00F92C3F" w:rsidRPr="009069D9" w:rsidRDefault="00F92C3F">
      <w:pPr>
        <w:pStyle w:val="Standard"/>
        <w:ind w:firstLine="708"/>
        <w:rPr>
          <w:rFonts w:ascii="Times New Roman" w:hAnsi="Times New Roman" w:cs="Times New Roman"/>
          <w:i/>
        </w:rPr>
      </w:pPr>
    </w:p>
    <w:p w:rsidR="00C67B0E" w:rsidRPr="009069D9" w:rsidRDefault="00776F7B">
      <w:pPr>
        <w:pStyle w:val="Standard"/>
        <w:rPr>
          <w:rFonts w:ascii="Times New Roman" w:hAnsi="Times New Roman" w:cs="Times New Roman"/>
          <w:i/>
        </w:rPr>
      </w:pPr>
      <w:r w:rsidRPr="009069D9">
        <w:rPr>
          <w:rFonts w:ascii="Times New Roman" w:hAnsi="Times New Roman" w:cs="Times New Roman"/>
          <w:b/>
          <w:i/>
          <w:u w:val="single"/>
        </w:rPr>
        <w:t>Előterjesztő</w:t>
      </w:r>
      <w:r w:rsidRPr="009069D9">
        <w:rPr>
          <w:rFonts w:ascii="Times New Roman" w:hAnsi="Times New Roman" w:cs="Times New Roman"/>
          <w:b/>
          <w:i/>
        </w:rPr>
        <w:t>:</w:t>
      </w:r>
      <w:r w:rsidRPr="009069D9">
        <w:rPr>
          <w:rFonts w:ascii="Times New Roman" w:hAnsi="Times New Roman" w:cs="Times New Roman"/>
          <w:b/>
          <w:i/>
        </w:rPr>
        <w:tab/>
      </w:r>
      <w:r w:rsidRPr="009069D9">
        <w:rPr>
          <w:rFonts w:ascii="Times New Roman" w:hAnsi="Times New Roman" w:cs="Times New Roman"/>
          <w:b/>
          <w:i/>
        </w:rPr>
        <w:tab/>
      </w:r>
      <w:r w:rsidRPr="009069D9">
        <w:rPr>
          <w:rFonts w:ascii="Times New Roman" w:hAnsi="Times New Roman" w:cs="Times New Roman"/>
          <w:b/>
          <w:i/>
        </w:rPr>
        <w:tab/>
      </w:r>
      <w:r w:rsidR="009069D9">
        <w:rPr>
          <w:rFonts w:ascii="Times New Roman" w:hAnsi="Times New Roman" w:cs="Times New Roman"/>
          <w:b/>
          <w:i/>
        </w:rPr>
        <w:t>Mészáros Lőrinc</w:t>
      </w:r>
      <w:r w:rsidRPr="009069D9">
        <w:rPr>
          <w:rFonts w:ascii="Times New Roman" w:hAnsi="Times New Roman" w:cs="Times New Roman"/>
          <w:b/>
          <w:i/>
        </w:rPr>
        <w:t xml:space="preserve"> polgármester</w:t>
      </w:r>
    </w:p>
    <w:p w:rsidR="00C67B0E" w:rsidRPr="009069D9" w:rsidRDefault="00776F7B">
      <w:pPr>
        <w:pStyle w:val="Standard"/>
        <w:rPr>
          <w:rFonts w:ascii="Times New Roman" w:hAnsi="Times New Roman" w:cs="Times New Roman"/>
          <w:b/>
          <w:i/>
        </w:rPr>
      </w:pPr>
      <w:r w:rsidRPr="009069D9">
        <w:rPr>
          <w:rFonts w:ascii="Times New Roman" w:hAnsi="Times New Roman" w:cs="Times New Roman"/>
          <w:b/>
          <w:i/>
          <w:u w:val="single"/>
        </w:rPr>
        <w:t>Az előterjesztést készítette</w:t>
      </w:r>
      <w:r w:rsidRPr="009069D9">
        <w:rPr>
          <w:rFonts w:ascii="Times New Roman" w:hAnsi="Times New Roman" w:cs="Times New Roman"/>
          <w:b/>
          <w:i/>
        </w:rPr>
        <w:t xml:space="preserve">: </w:t>
      </w:r>
      <w:r w:rsidRPr="009069D9">
        <w:rPr>
          <w:rFonts w:ascii="Times New Roman" w:hAnsi="Times New Roman" w:cs="Times New Roman"/>
          <w:b/>
          <w:i/>
        </w:rPr>
        <w:tab/>
      </w:r>
      <w:r w:rsidR="00D13FB5" w:rsidRPr="009069D9">
        <w:rPr>
          <w:rFonts w:ascii="Times New Roman" w:hAnsi="Times New Roman" w:cs="Times New Roman"/>
          <w:b/>
          <w:i/>
        </w:rPr>
        <w:t xml:space="preserve">Dr. Sisa András </w:t>
      </w:r>
      <w:r w:rsidR="00457639" w:rsidRPr="009069D9">
        <w:rPr>
          <w:rFonts w:ascii="Times New Roman" w:hAnsi="Times New Roman" w:cs="Times New Roman"/>
          <w:b/>
          <w:i/>
        </w:rPr>
        <w:t>jegyző</w:t>
      </w:r>
    </w:p>
    <w:p w:rsidR="00072FC5" w:rsidRPr="009069D9" w:rsidRDefault="00072FC5">
      <w:pPr>
        <w:pStyle w:val="Standard"/>
        <w:rPr>
          <w:rFonts w:ascii="Times New Roman" w:hAnsi="Times New Roman" w:cs="Times New Roman"/>
          <w:b/>
          <w:i/>
        </w:rPr>
      </w:pPr>
      <w:r w:rsidRPr="009069D9">
        <w:rPr>
          <w:rFonts w:ascii="Times New Roman" w:hAnsi="Times New Roman" w:cs="Times New Roman"/>
          <w:b/>
          <w:i/>
        </w:rPr>
        <w:tab/>
      </w:r>
      <w:r w:rsidRPr="009069D9">
        <w:rPr>
          <w:rFonts w:ascii="Times New Roman" w:hAnsi="Times New Roman" w:cs="Times New Roman"/>
          <w:b/>
          <w:i/>
        </w:rPr>
        <w:tab/>
      </w:r>
      <w:r w:rsidRPr="009069D9">
        <w:rPr>
          <w:rFonts w:ascii="Times New Roman" w:hAnsi="Times New Roman" w:cs="Times New Roman"/>
          <w:b/>
          <w:i/>
        </w:rPr>
        <w:tab/>
      </w:r>
      <w:r w:rsidRPr="009069D9">
        <w:rPr>
          <w:rFonts w:ascii="Times New Roman" w:hAnsi="Times New Roman" w:cs="Times New Roman"/>
          <w:b/>
          <w:i/>
        </w:rPr>
        <w:tab/>
        <w:t>Horváth Gergely – Planner-T Kft.</w:t>
      </w:r>
    </w:p>
    <w:p w:rsidR="00C67B0E" w:rsidRPr="009069D9" w:rsidRDefault="00C67B0E">
      <w:pPr>
        <w:pStyle w:val="Standard"/>
        <w:rPr>
          <w:rFonts w:ascii="Times New Roman" w:hAnsi="Times New Roman" w:cs="Times New Roman"/>
          <w:i/>
        </w:rPr>
      </w:pPr>
    </w:p>
    <w:p w:rsidR="00C67B0E" w:rsidRPr="009069D9" w:rsidRDefault="00C67B0E">
      <w:pPr>
        <w:pStyle w:val="Standard"/>
        <w:rPr>
          <w:rFonts w:ascii="Times New Roman" w:hAnsi="Times New Roman" w:cs="Times New Roman"/>
          <w:i/>
        </w:rPr>
      </w:pPr>
    </w:p>
    <w:p w:rsidR="00C67B0E" w:rsidRPr="009069D9" w:rsidRDefault="00C67B0E">
      <w:pPr>
        <w:pStyle w:val="Standard"/>
        <w:rPr>
          <w:rFonts w:ascii="Times New Roman" w:hAnsi="Times New Roman" w:cs="Times New Roman"/>
          <w:i/>
        </w:rPr>
      </w:pPr>
    </w:p>
    <w:p w:rsidR="00C67B0E" w:rsidRPr="009069D9" w:rsidRDefault="00C67B0E">
      <w:pPr>
        <w:pStyle w:val="Standard"/>
        <w:rPr>
          <w:rFonts w:ascii="Times New Roman" w:hAnsi="Times New Roman" w:cs="Times New Roman"/>
          <w:i/>
        </w:rPr>
      </w:pPr>
    </w:p>
    <w:p w:rsidR="00C67B0E" w:rsidRPr="009069D9" w:rsidRDefault="00C67B0E">
      <w:pPr>
        <w:pStyle w:val="Standard"/>
        <w:rPr>
          <w:rFonts w:ascii="Times New Roman" w:hAnsi="Times New Roman" w:cs="Times New Roman"/>
          <w:i/>
        </w:rPr>
      </w:pPr>
    </w:p>
    <w:p w:rsidR="00C67B0E" w:rsidRPr="009069D9" w:rsidRDefault="00C67B0E">
      <w:pPr>
        <w:pStyle w:val="Standard"/>
        <w:rPr>
          <w:rFonts w:ascii="Times New Roman" w:hAnsi="Times New Roman" w:cs="Times New Roman"/>
          <w:i/>
        </w:rPr>
      </w:pPr>
    </w:p>
    <w:p w:rsidR="00C67B0E" w:rsidRPr="009069D9" w:rsidRDefault="00C67B0E">
      <w:pPr>
        <w:pStyle w:val="Standard"/>
        <w:rPr>
          <w:rFonts w:ascii="Times New Roman" w:hAnsi="Times New Roman" w:cs="Times New Roman"/>
          <w:i/>
        </w:rPr>
      </w:pPr>
    </w:p>
    <w:p w:rsidR="00AC117B" w:rsidRDefault="00AC117B">
      <w:pPr>
        <w:pStyle w:val="Standard"/>
        <w:rPr>
          <w:rFonts w:ascii="Times New Roman" w:hAnsi="Times New Roman" w:cs="Times New Roman"/>
          <w:i/>
        </w:rPr>
      </w:pPr>
    </w:p>
    <w:p w:rsidR="00D4239B" w:rsidRDefault="00D4239B">
      <w:pPr>
        <w:pStyle w:val="Standard"/>
        <w:rPr>
          <w:rFonts w:ascii="Times New Roman" w:hAnsi="Times New Roman" w:cs="Times New Roman"/>
          <w:i/>
        </w:rPr>
      </w:pPr>
    </w:p>
    <w:p w:rsidR="00D4239B" w:rsidRDefault="00D4239B">
      <w:pPr>
        <w:suppressAutoHyphens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D4239B" w:rsidRPr="009069D9" w:rsidRDefault="00D4239B">
      <w:pPr>
        <w:pStyle w:val="Standard"/>
        <w:rPr>
          <w:rFonts w:ascii="Times New Roman" w:hAnsi="Times New Roman" w:cs="Times New Roman"/>
          <w:i/>
        </w:rPr>
      </w:pPr>
    </w:p>
    <w:p w:rsidR="00C67B0E" w:rsidRPr="009069D9" w:rsidRDefault="00776F7B" w:rsidP="00A11271">
      <w:pPr>
        <w:pStyle w:val="Standard"/>
        <w:jc w:val="center"/>
        <w:rPr>
          <w:rFonts w:ascii="Times New Roman" w:hAnsi="Times New Roman" w:cs="Times New Roman"/>
          <w:b/>
          <w:bCs/>
          <w:i/>
          <w:iCs/>
        </w:rPr>
      </w:pPr>
      <w:r w:rsidRPr="009069D9">
        <w:rPr>
          <w:rFonts w:ascii="Times New Roman" w:hAnsi="Times New Roman" w:cs="Times New Roman"/>
          <w:b/>
          <w:bCs/>
          <w:i/>
          <w:iCs/>
        </w:rPr>
        <w:t>Tisztelt Képviselő-testület!</w:t>
      </w:r>
    </w:p>
    <w:p w:rsidR="00C67B0E" w:rsidRPr="009069D9" w:rsidRDefault="00C67B0E">
      <w:pPr>
        <w:jc w:val="both"/>
        <w:rPr>
          <w:rFonts w:ascii="Times New Roman" w:hAnsi="Times New Roman" w:cs="Times New Roman"/>
          <w:i/>
        </w:rPr>
      </w:pPr>
    </w:p>
    <w:p w:rsidR="000C0456" w:rsidRPr="009069D9" w:rsidRDefault="00F26B7A" w:rsidP="00DD5DAF">
      <w:pPr>
        <w:spacing w:before="120"/>
        <w:jc w:val="both"/>
        <w:rPr>
          <w:rFonts w:ascii="Times New Roman" w:hAnsi="Times New Roman" w:cs="Times New Roman"/>
          <w:i/>
          <w:color w:val="000000" w:themeColor="text1"/>
        </w:rPr>
      </w:pPr>
      <w:r w:rsidRPr="009069D9">
        <w:rPr>
          <w:rFonts w:ascii="Times New Roman" w:hAnsi="Times New Roman" w:cs="Times New Roman"/>
          <w:i/>
          <w:color w:val="000000" w:themeColor="text1"/>
        </w:rPr>
        <w:t>A</w:t>
      </w:r>
      <w:r w:rsidR="00DD5DAF" w:rsidRPr="009069D9">
        <w:rPr>
          <w:rFonts w:ascii="Times New Roman" w:hAnsi="Times New Roman" w:cs="Times New Roman"/>
          <w:i/>
          <w:color w:val="000000" w:themeColor="text1"/>
        </w:rPr>
        <w:t xml:space="preserve"> településrendezési tervek módosításával összefüggésben </w:t>
      </w:r>
      <w:r w:rsidR="000C0456" w:rsidRPr="009069D9">
        <w:rPr>
          <w:rFonts w:ascii="Times New Roman" w:hAnsi="Times New Roman" w:cs="Times New Roman"/>
          <w:i/>
          <w:color w:val="000000" w:themeColor="text1"/>
        </w:rPr>
        <w:t xml:space="preserve">tájékoztatom Önöket, hogy </w:t>
      </w:r>
      <w:r w:rsidR="009069D9">
        <w:rPr>
          <w:rFonts w:ascii="Times New Roman" w:hAnsi="Times New Roman" w:cs="Times New Roman"/>
          <w:i/>
          <w:color w:val="000000" w:themeColor="text1"/>
        </w:rPr>
        <w:t>Felcsút</w:t>
      </w:r>
      <w:r w:rsidR="000C0456" w:rsidRPr="009069D9">
        <w:rPr>
          <w:rFonts w:ascii="Times New Roman" w:hAnsi="Times New Roman" w:cs="Times New Roman"/>
          <w:i/>
          <w:color w:val="000000" w:themeColor="text1"/>
        </w:rPr>
        <w:t xml:space="preserve"> község településrendezési tervének egyeztetési folyamata zárásaként a Fejér Megyei Főépítész záró véleményét </w:t>
      </w:r>
      <w:r w:rsidR="00B2255D" w:rsidRPr="009069D9">
        <w:rPr>
          <w:rFonts w:ascii="Times New Roman" w:hAnsi="Times New Roman" w:cs="Times New Roman"/>
          <w:i/>
          <w:color w:val="000000" w:themeColor="text1"/>
        </w:rPr>
        <w:t xml:space="preserve">jóváhagyólag </w:t>
      </w:r>
      <w:r w:rsidR="000C0456" w:rsidRPr="009069D9">
        <w:rPr>
          <w:rFonts w:ascii="Times New Roman" w:hAnsi="Times New Roman" w:cs="Times New Roman"/>
          <w:i/>
          <w:color w:val="000000" w:themeColor="text1"/>
        </w:rPr>
        <w:t>megadta, ezzel a településszerkezeti terv és a helyi építési szabályzat módosításának érdemi akadálya nincs.</w:t>
      </w:r>
    </w:p>
    <w:p w:rsidR="000C0456" w:rsidRPr="009069D9" w:rsidRDefault="00B2255D" w:rsidP="00DD5DAF">
      <w:pPr>
        <w:spacing w:before="120"/>
        <w:jc w:val="both"/>
        <w:rPr>
          <w:rFonts w:ascii="Times New Roman" w:hAnsi="Times New Roman" w:cs="Times New Roman"/>
          <w:i/>
          <w:color w:val="000000" w:themeColor="text1"/>
        </w:rPr>
      </w:pPr>
      <w:r w:rsidRPr="009069D9">
        <w:rPr>
          <w:rFonts w:ascii="Times New Roman" w:hAnsi="Times New Roman" w:cs="Times New Roman"/>
          <w:i/>
          <w:color w:val="000000" w:themeColor="text1"/>
        </w:rPr>
        <w:t xml:space="preserve">Valamennyi érintett, nyilatkozó </w:t>
      </w:r>
      <w:r w:rsidR="000C0456" w:rsidRPr="009069D9">
        <w:rPr>
          <w:rFonts w:ascii="Times New Roman" w:hAnsi="Times New Roman" w:cs="Times New Roman"/>
          <w:i/>
          <w:color w:val="000000" w:themeColor="text1"/>
        </w:rPr>
        <w:t>szakhatóság</w:t>
      </w:r>
      <w:r w:rsidRPr="009069D9">
        <w:rPr>
          <w:rFonts w:ascii="Times New Roman" w:hAnsi="Times New Roman" w:cs="Times New Roman"/>
          <w:i/>
          <w:color w:val="000000" w:themeColor="text1"/>
        </w:rPr>
        <w:t xml:space="preserve"> elfogadta a módosítási igényeket, </w:t>
      </w:r>
      <w:r w:rsidR="000C0456" w:rsidRPr="009069D9">
        <w:rPr>
          <w:rFonts w:ascii="Times New Roman" w:hAnsi="Times New Roman" w:cs="Times New Roman"/>
          <w:i/>
          <w:color w:val="000000" w:themeColor="text1"/>
        </w:rPr>
        <w:t xml:space="preserve">a partnerségi egyeztetésben részt vevő személyek </w:t>
      </w:r>
      <w:r w:rsidRPr="009069D9">
        <w:rPr>
          <w:rFonts w:ascii="Times New Roman" w:hAnsi="Times New Roman" w:cs="Times New Roman"/>
          <w:i/>
          <w:color w:val="000000" w:themeColor="text1"/>
        </w:rPr>
        <w:t>nem tettek észrevételt</w:t>
      </w:r>
      <w:r w:rsidR="000C0456" w:rsidRPr="009069D9">
        <w:rPr>
          <w:rFonts w:ascii="Times New Roman" w:hAnsi="Times New Roman" w:cs="Times New Roman"/>
          <w:i/>
          <w:color w:val="000000" w:themeColor="text1"/>
        </w:rPr>
        <w:t>. A</w:t>
      </w:r>
      <w:r w:rsidR="00DD5DAF" w:rsidRPr="009069D9">
        <w:rPr>
          <w:rFonts w:ascii="Times New Roman" w:hAnsi="Times New Roman" w:cs="Times New Roman"/>
          <w:i/>
          <w:color w:val="000000" w:themeColor="text1"/>
        </w:rPr>
        <w:t xml:space="preserve"> 314/2012. (XI. 8.) Korm. rendelet</w:t>
      </w:r>
      <w:r w:rsidR="00665C37" w:rsidRPr="009069D9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0C0456" w:rsidRPr="009069D9">
        <w:rPr>
          <w:rFonts w:ascii="Times New Roman" w:hAnsi="Times New Roman" w:cs="Times New Roman"/>
          <w:i/>
          <w:color w:val="000000" w:themeColor="text1"/>
        </w:rPr>
        <w:t>43</w:t>
      </w:r>
      <w:r w:rsidR="003F46DA" w:rsidRPr="009069D9">
        <w:rPr>
          <w:rFonts w:ascii="Times New Roman" w:hAnsi="Times New Roman" w:cs="Times New Roman"/>
          <w:i/>
          <w:color w:val="000000" w:themeColor="text1"/>
        </w:rPr>
        <w:t>.</w:t>
      </w:r>
      <w:r w:rsidR="00665C37" w:rsidRPr="009069D9">
        <w:rPr>
          <w:rFonts w:ascii="Times New Roman" w:hAnsi="Times New Roman" w:cs="Times New Roman"/>
          <w:i/>
          <w:color w:val="000000" w:themeColor="text1"/>
        </w:rPr>
        <w:t>§</w:t>
      </w:r>
      <w:r w:rsidR="000C0456" w:rsidRPr="009069D9">
        <w:rPr>
          <w:rFonts w:ascii="Times New Roman" w:hAnsi="Times New Roman" w:cs="Times New Roman"/>
          <w:i/>
          <w:color w:val="000000" w:themeColor="text1"/>
        </w:rPr>
        <w:t xml:space="preserve"> (1) bekezdésének a) pontja alapján a teljes eljárásban elfogadott tervmódosítás leghamarabb az elfogadást követő 30. napon léphet hatályba.</w:t>
      </w:r>
    </w:p>
    <w:p w:rsidR="000C0456" w:rsidRPr="009069D9" w:rsidRDefault="004E21B0" w:rsidP="00F92C3F">
      <w:pPr>
        <w:spacing w:before="120"/>
        <w:jc w:val="both"/>
        <w:rPr>
          <w:rFonts w:ascii="Times New Roman" w:hAnsi="Times New Roman" w:cs="Times New Roman"/>
          <w:i/>
          <w:color w:val="000000" w:themeColor="text1"/>
        </w:rPr>
      </w:pPr>
      <w:r w:rsidRPr="009069D9">
        <w:rPr>
          <w:rFonts w:ascii="Times New Roman" w:hAnsi="Times New Roman" w:cs="Times New Roman"/>
          <w:i/>
          <w:color w:val="000000" w:themeColor="text1"/>
        </w:rPr>
        <w:t xml:space="preserve">A tervezési folyamat </w:t>
      </w:r>
      <w:r w:rsidR="000C0456" w:rsidRPr="009069D9">
        <w:rPr>
          <w:rFonts w:ascii="Times New Roman" w:hAnsi="Times New Roman" w:cs="Times New Roman"/>
          <w:i/>
          <w:color w:val="000000" w:themeColor="text1"/>
        </w:rPr>
        <w:t>zárásaként kérem, hogy a csatolt előterjesztés mellékleteit az alábbiak szerint fogadja el a Tisztelt Képviselő-testület:</w:t>
      </w:r>
    </w:p>
    <w:p w:rsidR="004E21B0" w:rsidRPr="009069D9" w:rsidRDefault="000C0456" w:rsidP="00F92C3F">
      <w:pPr>
        <w:spacing w:before="120"/>
        <w:jc w:val="both"/>
        <w:rPr>
          <w:rFonts w:ascii="Times New Roman" w:hAnsi="Times New Roman" w:cs="Times New Roman"/>
          <w:i/>
          <w:color w:val="000000" w:themeColor="text1"/>
        </w:rPr>
      </w:pPr>
      <w:r w:rsidRPr="009069D9">
        <w:rPr>
          <w:rFonts w:ascii="Times New Roman" w:hAnsi="Times New Roman" w:cs="Times New Roman"/>
          <w:i/>
          <w:color w:val="000000" w:themeColor="text1"/>
        </w:rPr>
        <w:t>Elsőként határozati formában a településszerkezeti terv módosításának jóváhagyása, majd ezt követően a helyi építési szabályzat módosításáról szóló rendeletet szükséges elfogadnunk</w:t>
      </w:r>
      <w:r w:rsidR="004E21B0" w:rsidRPr="009069D9">
        <w:rPr>
          <w:rFonts w:ascii="Times New Roman" w:hAnsi="Times New Roman" w:cs="Times New Roman"/>
          <w:i/>
          <w:color w:val="000000" w:themeColor="text1"/>
        </w:rPr>
        <w:t>.</w:t>
      </w:r>
    </w:p>
    <w:p w:rsidR="00CC2C1C" w:rsidRPr="009069D9" w:rsidRDefault="00CC2C1C" w:rsidP="00F92C3F">
      <w:pPr>
        <w:spacing w:before="120"/>
        <w:jc w:val="both"/>
        <w:rPr>
          <w:rFonts w:ascii="Times New Roman" w:hAnsi="Times New Roman" w:cs="Times New Roman"/>
          <w:i/>
        </w:rPr>
      </w:pPr>
    </w:p>
    <w:p w:rsidR="00C67B0E" w:rsidRPr="009069D9" w:rsidRDefault="00F6013F">
      <w:pPr>
        <w:jc w:val="both"/>
        <w:rPr>
          <w:rFonts w:ascii="Times New Roman" w:hAnsi="Times New Roman" w:cs="Times New Roman"/>
          <w:i/>
        </w:rPr>
      </w:pPr>
      <w:r w:rsidRPr="009069D9">
        <w:rPr>
          <w:rFonts w:ascii="Times New Roman" w:hAnsi="Times New Roman" w:cs="Times New Roman"/>
          <w:i/>
        </w:rPr>
        <w:t xml:space="preserve">Kérem előterjesztésem </w:t>
      </w:r>
      <w:r w:rsidR="00776F7B" w:rsidRPr="009069D9">
        <w:rPr>
          <w:rFonts w:ascii="Times New Roman" w:hAnsi="Times New Roman" w:cs="Times New Roman"/>
          <w:i/>
        </w:rPr>
        <w:t>megvitatását és jóváhagyását.</w:t>
      </w:r>
    </w:p>
    <w:p w:rsidR="00C67B0E" w:rsidRPr="009069D9" w:rsidRDefault="00C67B0E">
      <w:pPr>
        <w:pStyle w:val="Standard"/>
        <w:jc w:val="both"/>
        <w:rPr>
          <w:rFonts w:ascii="Times New Roman" w:hAnsi="Times New Roman" w:cs="Times New Roman"/>
          <w:i/>
        </w:rPr>
      </w:pPr>
    </w:p>
    <w:p w:rsidR="00C67B0E" w:rsidRPr="009069D9" w:rsidRDefault="00E77290" w:rsidP="00BD6CF0">
      <w:pPr>
        <w:pStyle w:val="Standard"/>
        <w:jc w:val="both"/>
        <w:rPr>
          <w:rFonts w:ascii="Times New Roman" w:hAnsi="Times New Roman" w:cs="Times New Roman"/>
          <w:i/>
        </w:rPr>
      </w:pPr>
      <w:r w:rsidRPr="009069D9">
        <w:rPr>
          <w:rFonts w:ascii="Times New Roman" w:hAnsi="Times New Roman" w:cs="Times New Roman"/>
          <w:bCs/>
          <w:i/>
        </w:rPr>
        <w:t>Felcsút</w:t>
      </w:r>
      <w:r w:rsidR="003F46DA" w:rsidRPr="009069D9">
        <w:rPr>
          <w:rFonts w:ascii="Times New Roman" w:hAnsi="Times New Roman" w:cs="Times New Roman"/>
          <w:bCs/>
          <w:i/>
        </w:rPr>
        <w:t>,</w:t>
      </w:r>
      <w:r w:rsidR="00776F7B" w:rsidRPr="009069D9">
        <w:rPr>
          <w:rFonts w:ascii="Times New Roman" w:hAnsi="Times New Roman" w:cs="Times New Roman"/>
          <w:bCs/>
          <w:i/>
        </w:rPr>
        <w:t xml:space="preserve"> 201</w:t>
      </w:r>
      <w:r w:rsidR="003F46DA" w:rsidRPr="009069D9">
        <w:rPr>
          <w:rFonts w:ascii="Times New Roman" w:hAnsi="Times New Roman" w:cs="Times New Roman"/>
          <w:bCs/>
          <w:i/>
        </w:rPr>
        <w:t>6</w:t>
      </w:r>
      <w:r w:rsidR="00776F7B" w:rsidRPr="009069D9">
        <w:rPr>
          <w:rFonts w:ascii="Times New Roman" w:hAnsi="Times New Roman" w:cs="Times New Roman"/>
          <w:bCs/>
          <w:i/>
        </w:rPr>
        <w:t xml:space="preserve">. </w:t>
      </w:r>
      <w:r w:rsidR="00114F09">
        <w:rPr>
          <w:rFonts w:ascii="Times New Roman" w:hAnsi="Times New Roman" w:cs="Times New Roman"/>
          <w:bCs/>
          <w:i/>
        </w:rPr>
        <w:t>november</w:t>
      </w:r>
      <w:r w:rsidR="00BD6CF0" w:rsidRPr="009069D9">
        <w:rPr>
          <w:rFonts w:ascii="Times New Roman" w:hAnsi="Times New Roman" w:cs="Times New Roman"/>
          <w:bCs/>
          <w:i/>
        </w:rPr>
        <w:t xml:space="preserve"> </w:t>
      </w:r>
      <w:r w:rsidR="00114F09">
        <w:rPr>
          <w:rFonts w:ascii="Times New Roman" w:hAnsi="Times New Roman" w:cs="Times New Roman"/>
          <w:bCs/>
          <w:i/>
        </w:rPr>
        <w:t>28</w:t>
      </w:r>
      <w:r w:rsidR="00BD6CF0" w:rsidRPr="009069D9">
        <w:rPr>
          <w:rFonts w:ascii="Times New Roman" w:hAnsi="Times New Roman" w:cs="Times New Roman"/>
          <w:bCs/>
          <w:i/>
        </w:rPr>
        <w:t>.</w:t>
      </w:r>
      <w:r w:rsidR="00BD6CF0" w:rsidRPr="009069D9">
        <w:rPr>
          <w:rFonts w:ascii="Times New Roman" w:hAnsi="Times New Roman" w:cs="Times New Roman"/>
          <w:bCs/>
          <w:i/>
        </w:rPr>
        <w:tab/>
      </w:r>
      <w:r w:rsidR="00BD6CF0" w:rsidRPr="009069D9">
        <w:rPr>
          <w:rFonts w:ascii="Times New Roman" w:hAnsi="Times New Roman" w:cs="Times New Roman"/>
          <w:bCs/>
          <w:i/>
        </w:rPr>
        <w:tab/>
      </w:r>
      <w:r w:rsidR="00BD6CF0" w:rsidRPr="009069D9">
        <w:rPr>
          <w:rFonts w:ascii="Times New Roman" w:hAnsi="Times New Roman" w:cs="Times New Roman"/>
          <w:bCs/>
          <w:i/>
        </w:rPr>
        <w:tab/>
        <w:t xml:space="preserve">  </w:t>
      </w:r>
      <w:r w:rsidR="003F46DA" w:rsidRPr="009069D9">
        <w:rPr>
          <w:rFonts w:ascii="Times New Roman" w:hAnsi="Times New Roman" w:cs="Times New Roman"/>
          <w:bCs/>
          <w:i/>
        </w:rPr>
        <w:t xml:space="preserve">    </w:t>
      </w:r>
      <w:r w:rsidR="009069D9">
        <w:rPr>
          <w:rFonts w:ascii="Times New Roman" w:hAnsi="Times New Roman" w:cs="Times New Roman"/>
          <w:b/>
          <w:i/>
        </w:rPr>
        <w:t>Mészáros Lőrinc</w:t>
      </w:r>
    </w:p>
    <w:p w:rsidR="00C67B0E" w:rsidRPr="009069D9" w:rsidRDefault="009069D9" w:rsidP="0020270C">
      <w:pPr>
        <w:pStyle w:val="Standard"/>
        <w:ind w:left="4536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</w:t>
      </w:r>
      <w:proofErr w:type="gramStart"/>
      <w:r w:rsidR="00776F7B" w:rsidRPr="009069D9">
        <w:rPr>
          <w:rFonts w:ascii="Times New Roman" w:hAnsi="Times New Roman" w:cs="Times New Roman"/>
          <w:b/>
          <w:bCs/>
          <w:i/>
        </w:rPr>
        <w:t>polgármester</w:t>
      </w:r>
      <w:proofErr w:type="gramEnd"/>
    </w:p>
    <w:p w:rsidR="00C67B0E" w:rsidRPr="009069D9" w:rsidRDefault="00C67B0E">
      <w:pPr>
        <w:pStyle w:val="Standard"/>
        <w:jc w:val="both"/>
        <w:rPr>
          <w:rFonts w:ascii="Times New Roman" w:hAnsi="Times New Roman" w:cs="Times New Roman"/>
          <w:i/>
        </w:rPr>
      </w:pPr>
    </w:p>
    <w:p w:rsidR="00145D42" w:rsidRPr="00F342D3" w:rsidRDefault="001553A5" w:rsidP="00F342D3">
      <w:pPr>
        <w:pStyle w:val="Standard"/>
        <w:jc w:val="both"/>
        <w:rPr>
          <w:rFonts w:ascii="Times New Roman" w:hAnsi="Times New Roman" w:cs="Times New Roman"/>
          <w:b/>
          <w:i/>
          <w:u w:val="single"/>
        </w:rPr>
      </w:pPr>
      <w:r w:rsidRPr="009069D9">
        <w:rPr>
          <w:rFonts w:ascii="Times New Roman" w:hAnsi="Times New Roman" w:cs="Times New Roman"/>
          <w:b/>
          <w:i/>
          <w:u w:val="single"/>
        </w:rPr>
        <w:t>Határozati javaslat:</w:t>
      </w:r>
    </w:p>
    <w:p w:rsidR="009069D9" w:rsidRPr="009069D9" w:rsidRDefault="009069D9" w:rsidP="009069D9">
      <w:pPr>
        <w:jc w:val="center"/>
        <w:rPr>
          <w:rFonts w:ascii="Times New Roman" w:hAnsi="Times New Roman" w:cs="Times New Roman"/>
          <w:b/>
          <w:bCs/>
          <w:i/>
        </w:rPr>
      </w:pPr>
      <w:r w:rsidRPr="009069D9">
        <w:rPr>
          <w:rFonts w:ascii="Times New Roman" w:hAnsi="Times New Roman" w:cs="Times New Roman"/>
          <w:b/>
          <w:bCs/>
          <w:i/>
        </w:rPr>
        <w:t>Felcsút Községi Önkormányzat</w:t>
      </w:r>
    </w:p>
    <w:p w:rsidR="009069D9" w:rsidRPr="009069D9" w:rsidRDefault="009069D9" w:rsidP="009069D9">
      <w:pPr>
        <w:jc w:val="center"/>
        <w:rPr>
          <w:rFonts w:ascii="Times New Roman" w:hAnsi="Times New Roman" w:cs="Times New Roman"/>
          <w:b/>
          <w:bCs/>
          <w:i/>
        </w:rPr>
      </w:pPr>
      <w:r w:rsidRPr="009069D9">
        <w:rPr>
          <w:rFonts w:ascii="Times New Roman" w:hAnsi="Times New Roman" w:cs="Times New Roman"/>
          <w:b/>
          <w:bCs/>
          <w:i/>
        </w:rPr>
        <w:t>Képviselő- testületének</w:t>
      </w:r>
    </w:p>
    <w:p w:rsidR="009069D9" w:rsidRPr="009069D9" w:rsidRDefault="009069D9" w:rsidP="009069D9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…</w:t>
      </w:r>
      <w:r w:rsidRPr="009069D9">
        <w:rPr>
          <w:rFonts w:ascii="Times New Roman" w:hAnsi="Times New Roman" w:cs="Times New Roman"/>
          <w:b/>
          <w:bCs/>
          <w:i/>
        </w:rPr>
        <w:t>/2016. (</w:t>
      </w:r>
      <w:r w:rsidR="00114F09">
        <w:rPr>
          <w:rFonts w:ascii="Times New Roman" w:hAnsi="Times New Roman" w:cs="Times New Roman"/>
          <w:b/>
          <w:bCs/>
          <w:i/>
        </w:rPr>
        <w:t>XI</w:t>
      </w:r>
      <w:proofErr w:type="gramStart"/>
      <w:r w:rsidR="00114F09">
        <w:rPr>
          <w:rFonts w:ascii="Times New Roman" w:hAnsi="Times New Roman" w:cs="Times New Roman"/>
          <w:b/>
          <w:bCs/>
          <w:i/>
        </w:rPr>
        <w:t>…</w:t>
      </w:r>
      <w:r>
        <w:rPr>
          <w:rFonts w:ascii="Times New Roman" w:hAnsi="Times New Roman" w:cs="Times New Roman"/>
          <w:b/>
          <w:bCs/>
          <w:i/>
        </w:rPr>
        <w:t>.</w:t>
      </w:r>
      <w:proofErr w:type="gramEnd"/>
      <w:r w:rsidRPr="009069D9">
        <w:rPr>
          <w:rFonts w:ascii="Times New Roman" w:hAnsi="Times New Roman" w:cs="Times New Roman"/>
          <w:b/>
          <w:bCs/>
          <w:i/>
        </w:rPr>
        <w:t>) számú határozata</w:t>
      </w:r>
    </w:p>
    <w:p w:rsidR="009069D9" w:rsidRPr="009069D9" w:rsidRDefault="009069D9" w:rsidP="009069D9">
      <w:pPr>
        <w:pStyle w:val="lfej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069D9">
        <w:rPr>
          <w:rFonts w:ascii="Times New Roman" w:hAnsi="Times New Roman"/>
          <w:b/>
          <w:i/>
          <w:sz w:val="24"/>
          <w:szCs w:val="24"/>
        </w:rPr>
        <w:t>Felcsút</w:t>
      </w:r>
      <w:proofErr w:type="spellEnd"/>
      <w:r w:rsidRPr="009069D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b/>
          <w:i/>
          <w:sz w:val="24"/>
          <w:szCs w:val="24"/>
        </w:rPr>
        <w:t>község</w:t>
      </w:r>
      <w:proofErr w:type="spellEnd"/>
      <w:r w:rsidRPr="009069D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b/>
          <w:i/>
          <w:sz w:val="24"/>
          <w:szCs w:val="24"/>
        </w:rPr>
        <w:t>településszerkezeti</w:t>
      </w:r>
      <w:proofErr w:type="spellEnd"/>
      <w:r w:rsidRPr="009069D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b/>
          <w:i/>
          <w:sz w:val="24"/>
          <w:szCs w:val="24"/>
        </w:rPr>
        <w:t>tervének</w:t>
      </w:r>
      <w:proofErr w:type="spellEnd"/>
      <w:r w:rsidRPr="009069D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b/>
          <w:i/>
          <w:sz w:val="24"/>
          <w:szCs w:val="24"/>
        </w:rPr>
        <w:t>módosításáról</w:t>
      </w:r>
      <w:proofErr w:type="spellEnd"/>
    </w:p>
    <w:p w:rsidR="009069D9" w:rsidRPr="009069D9" w:rsidRDefault="009069D9" w:rsidP="009069D9">
      <w:pPr>
        <w:pStyle w:val="lfej"/>
        <w:tabs>
          <w:tab w:val="clear" w:pos="4536"/>
          <w:tab w:val="clear" w:pos="9072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9069D9" w:rsidRPr="009069D9" w:rsidRDefault="009069D9" w:rsidP="009069D9">
      <w:pPr>
        <w:pStyle w:val="lfej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9069D9">
        <w:rPr>
          <w:rFonts w:ascii="Times New Roman" w:hAnsi="Times New Roman"/>
          <w:i/>
          <w:sz w:val="24"/>
          <w:szCs w:val="24"/>
        </w:rPr>
        <w:t>1.</w:t>
      </w:r>
      <w:r w:rsidR="006C72B9">
        <w:rPr>
          <w:rFonts w:ascii="Times New Roman" w:hAnsi="Times New Roman"/>
          <w:i/>
          <w:sz w:val="24"/>
          <w:szCs w:val="24"/>
        </w:rPr>
        <w:t>,</w:t>
      </w:r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Felcsút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Községi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Önkormányzat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Képviselő-testülete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úgy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dönt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hogy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Felcsút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település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C72B9">
        <w:rPr>
          <w:rFonts w:ascii="Times New Roman" w:hAnsi="Times New Roman"/>
          <w:i/>
          <w:sz w:val="24"/>
          <w:szCs w:val="24"/>
        </w:rPr>
        <w:t>köz</w:t>
      </w:r>
      <w:r w:rsidRPr="009069D9">
        <w:rPr>
          <w:rFonts w:ascii="Times New Roman" w:hAnsi="Times New Roman"/>
          <w:i/>
          <w:sz w:val="24"/>
          <w:szCs w:val="24"/>
        </w:rPr>
        <w:t>igazgatási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területének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a</w:t>
      </w:r>
      <w:r w:rsidR="006C72B9">
        <w:rPr>
          <w:rFonts w:ascii="Times New Roman" w:hAnsi="Times New Roman"/>
          <w:i/>
          <w:sz w:val="24"/>
          <w:szCs w:val="24"/>
        </w:rPr>
        <w:t xml:space="preserve"> 2</w:t>
      </w:r>
      <w:r w:rsidRPr="009069D9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Pr="009069D9">
        <w:rPr>
          <w:rFonts w:ascii="Times New Roman" w:hAnsi="Times New Roman"/>
          <w:i/>
          <w:sz w:val="24"/>
          <w:szCs w:val="24"/>
        </w:rPr>
        <w:t>mellékleten</w:t>
      </w:r>
      <w:proofErr w:type="spellEnd"/>
      <w:proofErr w:type="gram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lehatárolt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területeire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vonatkozó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területfelhasználás-változtatási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pontosítási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igények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miatt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település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72/2006.</w:t>
      </w:r>
      <w:r w:rsidR="006C72B9">
        <w:rPr>
          <w:rFonts w:ascii="Times New Roman" w:hAnsi="Times New Roman"/>
          <w:i/>
          <w:sz w:val="24"/>
          <w:szCs w:val="24"/>
        </w:rPr>
        <w:t xml:space="preserve"> </w:t>
      </w:r>
      <w:r w:rsidRPr="009069D9">
        <w:rPr>
          <w:rFonts w:ascii="Times New Roman" w:hAnsi="Times New Roman"/>
          <w:i/>
          <w:sz w:val="24"/>
          <w:szCs w:val="24"/>
        </w:rPr>
        <w:t xml:space="preserve">(VII.20.)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számú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határozattal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jóváhagyott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településszerkezeti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tervének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9069D9">
        <w:rPr>
          <w:rFonts w:ascii="Times New Roman" w:hAnsi="Times New Roman"/>
          <w:i/>
          <w:sz w:val="24"/>
          <w:szCs w:val="24"/>
        </w:rPr>
        <w:t>az</w:t>
      </w:r>
      <w:proofErr w:type="spellEnd"/>
      <w:proofErr w:type="gram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adott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területek</w:t>
      </w:r>
      <w:r w:rsidR="006C72B9">
        <w:rPr>
          <w:rFonts w:ascii="Times New Roman" w:hAnsi="Times New Roman"/>
          <w:i/>
          <w:sz w:val="24"/>
          <w:szCs w:val="24"/>
        </w:rPr>
        <w:t>re</w:t>
      </w:r>
      <w:proofErr w:type="spellEnd"/>
      <w:r w:rsidR="006C72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C72B9">
        <w:rPr>
          <w:rFonts w:ascii="Times New Roman" w:hAnsi="Times New Roman"/>
          <w:i/>
          <w:sz w:val="24"/>
          <w:szCs w:val="24"/>
        </w:rPr>
        <w:t>vonatkozó</w:t>
      </w:r>
      <w:proofErr w:type="spellEnd"/>
      <w:r w:rsidR="006C72B9">
        <w:rPr>
          <w:rFonts w:ascii="Times New Roman" w:hAnsi="Times New Roman"/>
          <w:i/>
          <w:sz w:val="24"/>
          <w:szCs w:val="24"/>
        </w:rPr>
        <w:t xml:space="preserve"> – </w:t>
      </w:r>
      <w:r w:rsidRPr="009069D9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jelen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határozat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2. </w:t>
      </w:r>
      <w:proofErr w:type="spellStart"/>
      <w:proofErr w:type="gramStart"/>
      <w:r w:rsidRPr="009069D9">
        <w:rPr>
          <w:rFonts w:ascii="Times New Roman" w:hAnsi="Times New Roman"/>
          <w:i/>
          <w:sz w:val="24"/>
          <w:szCs w:val="24"/>
        </w:rPr>
        <w:t>mellékletét</w:t>
      </w:r>
      <w:proofErr w:type="spellEnd"/>
      <w:proofErr w:type="gram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képező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r w:rsidR="006C72B9">
        <w:rPr>
          <w:rFonts w:ascii="Times New Roman" w:hAnsi="Times New Roman"/>
          <w:i/>
          <w:sz w:val="24"/>
          <w:szCs w:val="24"/>
        </w:rPr>
        <w:t xml:space="preserve">– </w:t>
      </w:r>
      <w:r w:rsidRPr="009069D9">
        <w:rPr>
          <w:rFonts w:ascii="Times New Roman" w:hAnsi="Times New Roman"/>
          <w:i/>
          <w:sz w:val="24"/>
          <w:szCs w:val="24"/>
        </w:rPr>
        <w:t xml:space="preserve">II/b.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jelű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tervlap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szerinti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módosítását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elrendeli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>.</w:t>
      </w:r>
    </w:p>
    <w:p w:rsidR="009069D9" w:rsidRPr="009069D9" w:rsidRDefault="009069D9" w:rsidP="009069D9">
      <w:pPr>
        <w:spacing w:before="120"/>
        <w:ind w:left="284" w:hanging="284"/>
        <w:jc w:val="both"/>
        <w:rPr>
          <w:rFonts w:ascii="Times New Roman" w:hAnsi="Times New Roman" w:cs="Times New Roman"/>
          <w:i/>
        </w:rPr>
      </w:pPr>
      <w:r w:rsidRPr="009069D9">
        <w:rPr>
          <w:rFonts w:ascii="Times New Roman" w:hAnsi="Times New Roman" w:cs="Times New Roman"/>
          <w:i/>
        </w:rPr>
        <w:t>2.</w:t>
      </w:r>
      <w:r w:rsidR="006C72B9">
        <w:rPr>
          <w:rFonts w:ascii="Times New Roman" w:hAnsi="Times New Roman" w:cs="Times New Roman"/>
          <w:i/>
        </w:rPr>
        <w:t>,</w:t>
      </w:r>
      <w:r w:rsidRPr="009069D9">
        <w:rPr>
          <w:rFonts w:ascii="Times New Roman" w:hAnsi="Times New Roman" w:cs="Times New Roman"/>
          <w:i/>
        </w:rPr>
        <w:t xml:space="preserve"> </w:t>
      </w:r>
      <w:r w:rsidR="006C72B9">
        <w:rPr>
          <w:rFonts w:ascii="Times New Roman" w:hAnsi="Times New Roman" w:cs="Times New Roman"/>
          <w:i/>
        </w:rPr>
        <w:t>A</w:t>
      </w:r>
      <w:r w:rsidRPr="009069D9">
        <w:rPr>
          <w:rFonts w:ascii="Times New Roman" w:hAnsi="Times New Roman" w:cs="Times New Roman"/>
          <w:i/>
        </w:rPr>
        <w:t xml:space="preserve"> határozat mellékletei:</w:t>
      </w:r>
    </w:p>
    <w:p w:rsidR="009069D9" w:rsidRPr="009069D9" w:rsidRDefault="006C72B9" w:rsidP="00F342D3">
      <w:pPr>
        <w:spacing w:before="60"/>
        <w:ind w:left="709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a</w:t>
      </w:r>
      <w:proofErr w:type="gramEnd"/>
      <w:r>
        <w:rPr>
          <w:rFonts w:ascii="Times New Roman" w:hAnsi="Times New Roman" w:cs="Times New Roman"/>
          <w:i/>
        </w:rPr>
        <w:t>) 1. melléklet: „</w:t>
      </w:r>
      <w:r w:rsidR="009069D9" w:rsidRPr="009069D9">
        <w:rPr>
          <w:rFonts w:ascii="Times New Roman" w:hAnsi="Times New Roman" w:cs="Times New Roman"/>
          <w:i/>
        </w:rPr>
        <w:t>Településszerkezeti terv módosításának leírása</w:t>
      </w:r>
      <w:r>
        <w:rPr>
          <w:rFonts w:ascii="Times New Roman" w:hAnsi="Times New Roman" w:cs="Times New Roman"/>
          <w:i/>
        </w:rPr>
        <w:t>”</w:t>
      </w:r>
    </w:p>
    <w:p w:rsidR="009069D9" w:rsidRPr="009069D9" w:rsidRDefault="006C72B9" w:rsidP="00F342D3">
      <w:pPr>
        <w:ind w:left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b) 2. melléklet: „A</w:t>
      </w:r>
      <w:r w:rsidR="009069D9" w:rsidRPr="009069D9">
        <w:rPr>
          <w:rFonts w:ascii="Times New Roman" w:hAnsi="Times New Roman" w:cs="Times New Roman"/>
          <w:i/>
        </w:rPr>
        <w:t xml:space="preserve"> módosításokat bemutató II/b. jelű</w:t>
      </w:r>
    </w:p>
    <w:p w:rsidR="009069D9" w:rsidRPr="009069D9" w:rsidRDefault="009069D9" w:rsidP="00F342D3">
      <w:pPr>
        <w:ind w:left="1560"/>
        <w:jc w:val="both"/>
        <w:rPr>
          <w:rFonts w:ascii="Times New Roman" w:hAnsi="Times New Roman" w:cs="Times New Roman"/>
          <w:i/>
        </w:rPr>
      </w:pPr>
      <w:r w:rsidRPr="009069D9">
        <w:rPr>
          <w:rFonts w:ascii="Times New Roman" w:hAnsi="Times New Roman" w:cs="Times New Roman"/>
          <w:i/>
        </w:rPr>
        <w:t xml:space="preserve"> „Településszerkezeti terv módosítása” című tervlap.</w:t>
      </w:r>
      <w:r w:rsidR="00F342D3">
        <w:rPr>
          <w:rFonts w:ascii="Times New Roman" w:hAnsi="Times New Roman" w:cs="Times New Roman"/>
          <w:i/>
        </w:rPr>
        <w:t>”</w:t>
      </w:r>
    </w:p>
    <w:p w:rsidR="009069D9" w:rsidRPr="009069D9" w:rsidRDefault="009069D9" w:rsidP="009069D9">
      <w:pPr>
        <w:spacing w:before="120"/>
        <w:ind w:left="284" w:hanging="284"/>
        <w:jc w:val="both"/>
        <w:rPr>
          <w:rFonts w:ascii="Times New Roman" w:hAnsi="Times New Roman" w:cs="Times New Roman"/>
          <w:i/>
        </w:rPr>
      </w:pPr>
      <w:r w:rsidRPr="009069D9">
        <w:rPr>
          <w:rFonts w:ascii="Times New Roman" w:hAnsi="Times New Roman" w:cs="Times New Roman"/>
          <w:i/>
        </w:rPr>
        <w:t>3.</w:t>
      </w:r>
      <w:r w:rsidR="00F342D3">
        <w:rPr>
          <w:rFonts w:ascii="Times New Roman" w:hAnsi="Times New Roman" w:cs="Times New Roman"/>
          <w:i/>
        </w:rPr>
        <w:t>,</w:t>
      </w:r>
      <w:r w:rsidRPr="009069D9">
        <w:rPr>
          <w:rFonts w:ascii="Times New Roman" w:hAnsi="Times New Roman" w:cs="Times New Roman"/>
          <w:i/>
        </w:rPr>
        <w:t xml:space="preserve"> Jelen határozat a mellékletekkel együtt érvényes, </w:t>
      </w:r>
      <w:r w:rsidR="00F342D3">
        <w:rPr>
          <w:rFonts w:ascii="Times New Roman" w:hAnsi="Times New Roman" w:cs="Times New Roman"/>
          <w:i/>
        </w:rPr>
        <w:t xml:space="preserve">kizárólag </w:t>
      </w:r>
      <w:r w:rsidRPr="009069D9">
        <w:rPr>
          <w:rFonts w:ascii="Times New Roman" w:hAnsi="Times New Roman" w:cs="Times New Roman"/>
          <w:i/>
        </w:rPr>
        <w:t xml:space="preserve">azokkal együtt alkalmazandó. Az elfogadással egyidejűleg a </w:t>
      </w:r>
      <w:r w:rsidRPr="009069D9">
        <w:rPr>
          <w:rFonts w:ascii="Times New Roman" w:hAnsi="Times New Roman" w:cs="Times New Roman"/>
          <w:i/>
          <w:iCs/>
        </w:rPr>
        <w:t>72/2006.(VII.20.) sz. önkormányzati határozat</w:t>
      </w:r>
      <w:r w:rsidRPr="009069D9">
        <w:rPr>
          <w:rFonts w:ascii="Times New Roman" w:hAnsi="Times New Roman" w:cs="Times New Roman"/>
          <w:i/>
        </w:rPr>
        <w:t xml:space="preserve"> mellékletét képező,</w:t>
      </w:r>
      <w:r w:rsidR="00F342D3">
        <w:rPr>
          <w:rFonts w:ascii="Times New Roman" w:hAnsi="Times New Roman" w:cs="Times New Roman"/>
          <w:i/>
        </w:rPr>
        <w:t xml:space="preserve"> a belterületet és a köz</w:t>
      </w:r>
      <w:r w:rsidRPr="009069D9">
        <w:rPr>
          <w:rFonts w:ascii="Times New Roman" w:hAnsi="Times New Roman" w:cs="Times New Roman"/>
          <w:i/>
        </w:rPr>
        <w:t>igazgatási területet ábrázoló T-1 és T-2 je</w:t>
      </w:r>
      <w:r w:rsidR="00F342D3">
        <w:rPr>
          <w:rFonts w:ascii="Times New Roman" w:hAnsi="Times New Roman" w:cs="Times New Roman"/>
          <w:i/>
        </w:rPr>
        <w:t xml:space="preserve">lű településszerkezeti tervlap </w:t>
      </w:r>
      <w:r w:rsidRPr="009069D9">
        <w:rPr>
          <w:rFonts w:ascii="Times New Roman" w:hAnsi="Times New Roman" w:cs="Times New Roman"/>
          <w:i/>
        </w:rPr>
        <w:t xml:space="preserve">a módosítással érintett területeken hatályát veszti, helyébe a jelen határozat 2. melléklete (II/b. jelű tervlap) szerinti megállapítások lépnek. </w:t>
      </w:r>
    </w:p>
    <w:p w:rsidR="009069D9" w:rsidRPr="009069D9" w:rsidRDefault="009069D9" w:rsidP="009069D9">
      <w:pPr>
        <w:pStyle w:val="lfej"/>
        <w:tabs>
          <w:tab w:val="clear" w:pos="4536"/>
          <w:tab w:val="clear" w:pos="9072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9069D9" w:rsidRPr="009069D9" w:rsidRDefault="009069D9" w:rsidP="00F342D3">
      <w:pPr>
        <w:pStyle w:val="lfej"/>
        <w:tabs>
          <w:tab w:val="clear" w:pos="4536"/>
          <w:tab w:val="clear" w:pos="9072"/>
        </w:tabs>
        <w:ind w:left="5245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069D9">
        <w:rPr>
          <w:rFonts w:ascii="Times New Roman" w:hAnsi="Times New Roman"/>
          <w:i/>
          <w:sz w:val="24"/>
          <w:szCs w:val="24"/>
        </w:rPr>
        <w:t>Határidő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>:</w:t>
      </w:r>
      <w:r w:rsidR="00F342D3">
        <w:rPr>
          <w:rFonts w:ascii="Times New Roman" w:hAnsi="Times New Roman"/>
          <w:i/>
          <w:sz w:val="24"/>
          <w:szCs w:val="24"/>
        </w:rPr>
        <w:tab/>
      </w:r>
      <w:proofErr w:type="spellStart"/>
      <w:r w:rsidR="00F342D3">
        <w:rPr>
          <w:rFonts w:ascii="Times New Roman" w:hAnsi="Times New Roman"/>
          <w:i/>
          <w:sz w:val="24"/>
          <w:szCs w:val="24"/>
        </w:rPr>
        <w:t>Azonnal</w:t>
      </w:r>
      <w:proofErr w:type="spellEnd"/>
    </w:p>
    <w:p w:rsidR="00F342D3" w:rsidRDefault="009069D9" w:rsidP="00F342D3">
      <w:pPr>
        <w:pStyle w:val="lfej"/>
        <w:tabs>
          <w:tab w:val="clear" w:pos="4536"/>
          <w:tab w:val="clear" w:pos="9072"/>
        </w:tabs>
        <w:ind w:left="5245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069D9">
        <w:rPr>
          <w:rFonts w:ascii="Times New Roman" w:hAnsi="Times New Roman"/>
          <w:i/>
          <w:sz w:val="24"/>
          <w:szCs w:val="24"/>
        </w:rPr>
        <w:t>Felelős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>:</w:t>
      </w:r>
      <w:r w:rsidR="00F342D3">
        <w:rPr>
          <w:rFonts w:ascii="Times New Roman" w:hAnsi="Times New Roman"/>
          <w:i/>
          <w:sz w:val="24"/>
          <w:szCs w:val="24"/>
        </w:rPr>
        <w:tab/>
      </w:r>
      <w:proofErr w:type="spellStart"/>
      <w:r w:rsidR="00F342D3">
        <w:rPr>
          <w:rFonts w:ascii="Times New Roman" w:hAnsi="Times New Roman"/>
          <w:i/>
          <w:sz w:val="24"/>
          <w:szCs w:val="24"/>
        </w:rPr>
        <w:t>Polgármester</w:t>
      </w:r>
      <w:proofErr w:type="spellEnd"/>
    </w:p>
    <w:p w:rsidR="008C57FB" w:rsidRDefault="008C57FB" w:rsidP="00F342D3">
      <w:pPr>
        <w:pStyle w:val="lfej"/>
        <w:tabs>
          <w:tab w:val="clear" w:pos="4536"/>
          <w:tab w:val="clear" w:pos="9072"/>
        </w:tabs>
        <w:ind w:left="5245"/>
        <w:jc w:val="both"/>
        <w:rPr>
          <w:rFonts w:ascii="Times New Roman" w:hAnsi="Times New Roman"/>
          <w:i/>
          <w:sz w:val="24"/>
          <w:szCs w:val="24"/>
        </w:rPr>
      </w:pPr>
    </w:p>
    <w:p w:rsidR="008C57FB" w:rsidRDefault="008C57FB" w:rsidP="00F342D3">
      <w:pPr>
        <w:pStyle w:val="lfej"/>
        <w:tabs>
          <w:tab w:val="clear" w:pos="4536"/>
          <w:tab w:val="clear" w:pos="9072"/>
        </w:tabs>
        <w:ind w:left="5245"/>
        <w:jc w:val="both"/>
        <w:rPr>
          <w:rFonts w:ascii="Times New Roman" w:hAnsi="Times New Roman"/>
          <w:i/>
          <w:sz w:val="24"/>
          <w:szCs w:val="24"/>
        </w:rPr>
      </w:pPr>
    </w:p>
    <w:p w:rsidR="008C57FB" w:rsidRPr="0034072B" w:rsidRDefault="00F342D3" w:rsidP="008C57FB">
      <w:pPr>
        <w:pStyle w:val="lfej"/>
        <w:tabs>
          <w:tab w:val="clear" w:pos="4536"/>
          <w:tab w:val="clear" w:pos="9072"/>
        </w:tabs>
        <w:ind w:left="284" w:hanging="284"/>
        <w:jc w:val="both"/>
        <w:rPr>
          <w:sz w:val="24"/>
          <w:szCs w:val="24"/>
        </w:rPr>
      </w:pPr>
      <w:r>
        <w:rPr>
          <w:rFonts w:ascii="Times New Roman" w:hAnsi="Times New Roman"/>
          <w:i/>
        </w:rPr>
        <w:br w:type="page"/>
      </w:r>
      <w:r w:rsidR="008C57FB" w:rsidRPr="0034072B">
        <w:rPr>
          <w:sz w:val="24"/>
          <w:szCs w:val="24"/>
        </w:rPr>
        <w:t xml:space="preserve"> </w:t>
      </w:r>
    </w:p>
    <w:p w:rsidR="009069D9" w:rsidRPr="00F342D3" w:rsidRDefault="009069D9" w:rsidP="00F342D3">
      <w:pPr>
        <w:suppressAutoHyphens w:val="0"/>
        <w:rPr>
          <w:rFonts w:ascii="Times New Roman" w:eastAsia="Times New Roman" w:hAnsi="Times New Roman" w:cs="Times New Roman"/>
          <w:i/>
          <w:kern w:val="0"/>
          <w:lang w:val="en-US" w:eastAsia="hu-HU" w:bidi="ar-SA"/>
        </w:rPr>
      </w:pPr>
    </w:p>
    <w:p w:rsidR="00F342D3" w:rsidRPr="00646969" w:rsidRDefault="00F342D3" w:rsidP="00F342D3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Felcsút</w:t>
      </w:r>
      <w:r w:rsidRPr="00646969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Községi</w:t>
      </w:r>
      <w:r w:rsidRPr="00646969">
        <w:rPr>
          <w:rFonts w:ascii="Times New Roman" w:hAnsi="Times New Roman" w:cs="Times New Roman"/>
          <w:b/>
          <w:bCs/>
          <w:i/>
        </w:rPr>
        <w:t xml:space="preserve"> Önkormányzat Képviselő- </w:t>
      </w:r>
      <w:proofErr w:type="gramStart"/>
      <w:r w:rsidRPr="00646969">
        <w:rPr>
          <w:rFonts w:ascii="Times New Roman" w:hAnsi="Times New Roman" w:cs="Times New Roman"/>
          <w:b/>
          <w:bCs/>
          <w:i/>
        </w:rPr>
        <w:t>testülete .</w:t>
      </w:r>
      <w:proofErr w:type="gramEnd"/>
      <w:r w:rsidRPr="00646969">
        <w:rPr>
          <w:rFonts w:ascii="Times New Roman" w:hAnsi="Times New Roman" w:cs="Times New Roman"/>
          <w:b/>
          <w:bCs/>
          <w:i/>
        </w:rPr>
        <w:t>../2016. (</w:t>
      </w:r>
      <w:r w:rsidR="00114F09">
        <w:rPr>
          <w:rFonts w:ascii="Times New Roman" w:hAnsi="Times New Roman" w:cs="Times New Roman"/>
          <w:b/>
          <w:bCs/>
          <w:i/>
        </w:rPr>
        <w:t>XI</w:t>
      </w:r>
      <w:proofErr w:type="gramStart"/>
      <w:r w:rsidR="00114F09">
        <w:rPr>
          <w:rFonts w:ascii="Times New Roman" w:hAnsi="Times New Roman" w:cs="Times New Roman"/>
          <w:b/>
          <w:bCs/>
          <w:i/>
        </w:rPr>
        <w:t>…</w:t>
      </w:r>
      <w:r w:rsidRPr="00646969">
        <w:rPr>
          <w:rFonts w:ascii="Times New Roman" w:hAnsi="Times New Roman" w:cs="Times New Roman"/>
          <w:b/>
          <w:bCs/>
          <w:i/>
        </w:rPr>
        <w:t>.</w:t>
      </w:r>
      <w:proofErr w:type="gramEnd"/>
      <w:r w:rsidRPr="00646969">
        <w:rPr>
          <w:rFonts w:ascii="Times New Roman" w:hAnsi="Times New Roman" w:cs="Times New Roman"/>
          <w:b/>
          <w:bCs/>
          <w:i/>
        </w:rPr>
        <w:t xml:space="preserve">) számú határozatának </w:t>
      </w:r>
      <w:r w:rsidRPr="00646969">
        <w:rPr>
          <w:b/>
          <w:i/>
        </w:rPr>
        <w:t>1. melléklet</w:t>
      </w:r>
      <w:r>
        <w:rPr>
          <w:b/>
          <w:i/>
        </w:rPr>
        <w:t>e</w:t>
      </w:r>
    </w:p>
    <w:p w:rsidR="00F342D3" w:rsidRPr="001553A5" w:rsidRDefault="00F342D3" w:rsidP="00F342D3">
      <w:pPr>
        <w:jc w:val="center"/>
        <w:rPr>
          <w:rFonts w:ascii="Times New Roman" w:hAnsi="Times New Roman" w:cs="Times New Roman"/>
          <w:b/>
          <w:bCs/>
          <w:i/>
        </w:rPr>
      </w:pPr>
    </w:p>
    <w:p w:rsidR="00F342D3" w:rsidRDefault="00F342D3" w:rsidP="00F342D3">
      <w:pPr>
        <w:pStyle w:val="lfej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proofErr w:type="spellStart"/>
      <w:r w:rsidRPr="007F3D12">
        <w:rPr>
          <w:rFonts w:ascii="Times New Roman" w:hAnsi="Times New Roman"/>
          <w:b/>
          <w:i/>
          <w:color w:val="000000" w:themeColor="text1"/>
          <w:sz w:val="24"/>
          <w:szCs w:val="24"/>
        </w:rPr>
        <w:t>Felcsút</w:t>
      </w:r>
      <w:proofErr w:type="spellEnd"/>
      <w:r w:rsidRPr="007F3D1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F3D12">
        <w:rPr>
          <w:rFonts w:ascii="Times New Roman" w:hAnsi="Times New Roman"/>
          <w:b/>
          <w:i/>
          <w:color w:val="000000" w:themeColor="text1"/>
          <w:sz w:val="24"/>
          <w:szCs w:val="24"/>
        </w:rPr>
        <w:t>településszerkezeti</w:t>
      </w:r>
      <w:proofErr w:type="spellEnd"/>
      <w:r w:rsidRPr="007F3D1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F3D12">
        <w:rPr>
          <w:rFonts w:ascii="Times New Roman" w:hAnsi="Times New Roman"/>
          <w:b/>
          <w:i/>
          <w:color w:val="000000" w:themeColor="text1"/>
          <w:sz w:val="24"/>
          <w:szCs w:val="24"/>
        </w:rPr>
        <w:t>terv-módosításának</w:t>
      </w:r>
      <w:proofErr w:type="spellEnd"/>
      <w:r w:rsidRPr="007F3D1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F3D12">
        <w:rPr>
          <w:rFonts w:ascii="Times New Roman" w:hAnsi="Times New Roman"/>
          <w:b/>
          <w:i/>
          <w:color w:val="000000" w:themeColor="text1"/>
          <w:sz w:val="24"/>
          <w:szCs w:val="24"/>
        </w:rPr>
        <w:t>leírása</w:t>
      </w:r>
      <w:proofErr w:type="spellEnd"/>
    </w:p>
    <w:p w:rsidR="008C57FB" w:rsidRPr="00BC5018" w:rsidRDefault="008C57FB" w:rsidP="008C57FB">
      <w:pPr>
        <w:pStyle w:val="Cm"/>
        <w:spacing w:before="120"/>
        <w:ind w:left="0"/>
        <w:jc w:val="left"/>
        <w:rPr>
          <w:sz w:val="24"/>
          <w:szCs w:val="24"/>
        </w:rPr>
      </w:pPr>
    </w:p>
    <w:p w:rsidR="008C57FB" w:rsidRPr="008C57FB" w:rsidRDefault="008C57FB" w:rsidP="008C57FB">
      <w:pPr>
        <w:pStyle w:val="Szvegtrzsbehzssal"/>
        <w:ind w:left="284" w:hanging="284"/>
        <w:jc w:val="both"/>
        <w:rPr>
          <w:rFonts w:ascii="Times New Roman" w:hAnsi="Times New Roman" w:cs="Times New Roman"/>
          <w:i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8C57FB">
          <w:rPr>
            <w:rFonts w:ascii="Times New Roman" w:hAnsi="Times New Roman" w:cs="Times New Roman"/>
            <w:i/>
            <w:iCs/>
            <w:szCs w:val="24"/>
          </w:rPr>
          <w:t>1. A</w:t>
        </w:r>
      </w:smartTag>
      <w:r w:rsidRPr="008C57FB">
        <w:rPr>
          <w:rFonts w:ascii="Times New Roman" w:hAnsi="Times New Roman" w:cs="Times New Roman"/>
          <w:i/>
          <w:iCs/>
          <w:szCs w:val="24"/>
        </w:rPr>
        <w:t xml:space="preserve"> határozat alapján a Felcsút</w:t>
      </w:r>
      <w:r w:rsidRPr="008C57FB">
        <w:rPr>
          <w:rFonts w:ascii="Times New Roman" w:hAnsi="Times New Roman" w:cs="Times New Roman"/>
          <w:i/>
          <w:szCs w:val="24"/>
        </w:rPr>
        <w:t xml:space="preserve"> település külterületének a 2. sz. mellékleten lehatárolt 1. jelű része (0250/5 hrsz.) a hatályos terv szerinti „erdőterület” </w:t>
      </w:r>
      <w:proofErr w:type="spellStart"/>
      <w:r w:rsidRPr="008C57FB">
        <w:rPr>
          <w:rFonts w:ascii="Times New Roman" w:hAnsi="Times New Roman" w:cs="Times New Roman"/>
          <w:i/>
          <w:szCs w:val="24"/>
        </w:rPr>
        <w:t>területfelhasználási</w:t>
      </w:r>
      <w:proofErr w:type="spellEnd"/>
      <w:r w:rsidRPr="008C57FB">
        <w:rPr>
          <w:rFonts w:ascii="Times New Roman" w:hAnsi="Times New Roman" w:cs="Times New Roman"/>
          <w:i/>
          <w:szCs w:val="24"/>
        </w:rPr>
        <w:t xml:space="preserve"> egységből a „védendő tájhasználatú mezőgazdasági terület” </w:t>
      </w:r>
      <w:proofErr w:type="spellStart"/>
      <w:r w:rsidRPr="008C57FB">
        <w:rPr>
          <w:rFonts w:ascii="Times New Roman" w:hAnsi="Times New Roman" w:cs="Times New Roman"/>
          <w:i/>
          <w:szCs w:val="24"/>
        </w:rPr>
        <w:t>területfelhasználási</w:t>
      </w:r>
      <w:proofErr w:type="spellEnd"/>
      <w:r w:rsidRPr="008C57FB">
        <w:rPr>
          <w:rFonts w:ascii="Times New Roman" w:hAnsi="Times New Roman" w:cs="Times New Roman"/>
          <w:i/>
          <w:szCs w:val="24"/>
        </w:rPr>
        <w:t xml:space="preserve"> egységbe sorolandó. </w:t>
      </w:r>
    </w:p>
    <w:p w:rsidR="008C57FB" w:rsidRPr="008C57FB" w:rsidRDefault="008C57FB" w:rsidP="008C57FB">
      <w:pPr>
        <w:tabs>
          <w:tab w:val="left" w:pos="567"/>
        </w:tabs>
        <w:spacing w:before="120"/>
        <w:ind w:left="360" w:hanging="360"/>
        <w:jc w:val="both"/>
        <w:rPr>
          <w:rFonts w:ascii="Times New Roman" w:hAnsi="Times New Roman" w:cs="Times New Roman"/>
          <w:i/>
        </w:rPr>
      </w:pPr>
      <w:smartTag w:uri="urn:schemas-microsoft-com:office:smarttags" w:element="metricconverter">
        <w:smartTagPr>
          <w:attr w:name="ProductID" w:val="2. A"/>
        </w:smartTagPr>
        <w:r w:rsidRPr="008C57FB">
          <w:rPr>
            <w:rFonts w:ascii="Times New Roman" w:hAnsi="Times New Roman" w:cs="Times New Roman"/>
            <w:i/>
            <w:iCs/>
          </w:rPr>
          <w:t>2. A</w:t>
        </w:r>
      </w:smartTag>
      <w:r w:rsidRPr="008C57FB">
        <w:rPr>
          <w:rFonts w:ascii="Times New Roman" w:hAnsi="Times New Roman" w:cs="Times New Roman"/>
          <w:i/>
          <w:iCs/>
        </w:rPr>
        <w:t xml:space="preserve"> 0278/27 hrsz.-ú terület hatályos terv szerinti része, valamint a 0278/29, 0278/30 és 0278/54 (korábban: 0278/31) hrsz.-ú területek (2. jelű terület) </w:t>
      </w:r>
      <w:r w:rsidRPr="008C57FB">
        <w:rPr>
          <w:rFonts w:ascii="Times New Roman" w:hAnsi="Times New Roman" w:cs="Times New Roman"/>
          <w:i/>
        </w:rPr>
        <w:t>a hatályos terv szerinti</w:t>
      </w:r>
      <w:r w:rsidRPr="008C57FB">
        <w:rPr>
          <w:rFonts w:ascii="Times New Roman" w:hAnsi="Times New Roman" w:cs="Times New Roman"/>
          <w:i/>
          <w:iCs/>
        </w:rPr>
        <w:t xml:space="preserve"> </w:t>
      </w:r>
      <w:r w:rsidRPr="008C57FB">
        <w:rPr>
          <w:rFonts w:ascii="Times New Roman" w:hAnsi="Times New Roman" w:cs="Times New Roman"/>
          <w:bCs/>
          <w:i/>
        </w:rPr>
        <w:t xml:space="preserve">„különleges, mezőgazdasági üzemi területből” a </w:t>
      </w:r>
      <w:r w:rsidRPr="008C57FB">
        <w:rPr>
          <w:rFonts w:ascii="Times New Roman" w:hAnsi="Times New Roman" w:cs="Times New Roman"/>
          <w:i/>
          <w:iCs/>
        </w:rPr>
        <w:t>„kereskedelmi, szolgáltató gazdasági terület</w:t>
      </w:r>
      <w:r w:rsidRPr="008C57FB">
        <w:rPr>
          <w:rFonts w:ascii="Times New Roman" w:hAnsi="Times New Roman" w:cs="Times New Roman"/>
          <w:bCs/>
          <w:i/>
        </w:rPr>
        <w:t xml:space="preserve">” </w:t>
      </w:r>
      <w:proofErr w:type="spellStart"/>
      <w:r w:rsidRPr="008C57FB">
        <w:rPr>
          <w:rFonts w:ascii="Times New Roman" w:hAnsi="Times New Roman" w:cs="Times New Roman"/>
          <w:i/>
        </w:rPr>
        <w:t>területfelhasználási</w:t>
      </w:r>
      <w:proofErr w:type="spellEnd"/>
      <w:r w:rsidRPr="008C57FB">
        <w:rPr>
          <w:rFonts w:ascii="Times New Roman" w:hAnsi="Times New Roman" w:cs="Times New Roman"/>
          <w:i/>
        </w:rPr>
        <w:t xml:space="preserve"> egységbe</w:t>
      </w:r>
      <w:r w:rsidRPr="008C57FB">
        <w:rPr>
          <w:rFonts w:ascii="Times New Roman" w:hAnsi="Times New Roman" w:cs="Times New Roman"/>
          <w:bCs/>
          <w:i/>
        </w:rPr>
        <w:t xml:space="preserve"> sorolandók.</w:t>
      </w:r>
      <w:r w:rsidRPr="008C57FB">
        <w:rPr>
          <w:rFonts w:ascii="Times New Roman" w:hAnsi="Times New Roman" w:cs="Times New Roman"/>
          <w:i/>
        </w:rPr>
        <w:t xml:space="preserve"> </w:t>
      </w:r>
    </w:p>
    <w:p w:rsidR="008C57FB" w:rsidRPr="008C57FB" w:rsidRDefault="008C57FB" w:rsidP="008C57FB">
      <w:pPr>
        <w:pStyle w:val="Szvegtrzsbehzssal"/>
        <w:spacing w:before="120"/>
        <w:ind w:left="284" w:hanging="284"/>
        <w:jc w:val="both"/>
        <w:rPr>
          <w:rFonts w:ascii="Times New Roman" w:hAnsi="Times New Roman" w:cs="Times New Roman"/>
          <w:i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8C57FB">
          <w:rPr>
            <w:rFonts w:ascii="Times New Roman" w:hAnsi="Times New Roman" w:cs="Times New Roman"/>
            <w:i/>
            <w:iCs/>
            <w:szCs w:val="24"/>
          </w:rPr>
          <w:t>3. A</w:t>
        </w:r>
      </w:smartTag>
      <w:r w:rsidRPr="008C57FB">
        <w:rPr>
          <w:rFonts w:ascii="Times New Roman" w:hAnsi="Times New Roman" w:cs="Times New Roman"/>
          <w:i/>
          <w:iCs/>
          <w:szCs w:val="24"/>
        </w:rPr>
        <w:t xml:space="preserve"> 0278/21-22, 0278/24, 0278/33 és a 0278/27 hrsz.-ú terület hatályos terv szerinti része (3. jelű terület) </w:t>
      </w:r>
      <w:r w:rsidRPr="008C57FB">
        <w:rPr>
          <w:rFonts w:ascii="Times New Roman" w:hAnsi="Times New Roman" w:cs="Times New Roman"/>
          <w:i/>
          <w:szCs w:val="24"/>
        </w:rPr>
        <w:t>a hatályos terv szerinti</w:t>
      </w:r>
      <w:r w:rsidRPr="008C57FB">
        <w:rPr>
          <w:rFonts w:ascii="Times New Roman" w:hAnsi="Times New Roman" w:cs="Times New Roman"/>
          <w:i/>
          <w:iCs/>
          <w:szCs w:val="24"/>
        </w:rPr>
        <w:t xml:space="preserve"> </w:t>
      </w:r>
      <w:r w:rsidRPr="008C57FB">
        <w:rPr>
          <w:rFonts w:ascii="Times New Roman" w:hAnsi="Times New Roman" w:cs="Times New Roman"/>
          <w:bCs/>
          <w:i/>
          <w:szCs w:val="24"/>
        </w:rPr>
        <w:t>„</w:t>
      </w:r>
      <w:r w:rsidRPr="008C57FB">
        <w:rPr>
          <w:rFonts w:ascii="Times New Roman" w:hAnsi="Times New Roman" w:cs="Times New Roman"/>
          <w:i/>
          <w:iCs/>
          <w:szCs w:val="24"/>
        </w:rPr>
        <w:t>hagyományos árutermelő mezőgazdasági területből</w:t>
      </w:r>
      <w:r w:rsidRPr="008C57FB">
        <w:rPr>
          <w:rFonts w:ascii="Times New Roman" w:hAnsi="Times New Roman" w:cs="Times New Roman"/>
          <w:bCs/>
          <w:i/>
          <w:szCs w:val="24"/>
        </w:rPr>
        <w:t xml:space="preserve">” a „kertvárosias lakóterület” </w:t>
      </w:r>
      <w:proofErr w:type="spellStart"/>
      <w:r w:rsidRPr="008C57FB">
        <w:rPr>
          <w:rFonts w:ascii="Times New Roman" w:hAnsi="Times New Roman" w:cs="Times New Roman"/>
          <w:i/>
          <w:szCs w:val="24"/>
        </w:rPr>
        <w:t>területfelhasználási</w:t>
      </w:r>
      <w:proofErr w:type="spellEnd"/>
      <w:r w:rsidRPr="008C57FB">
        <w:rPr>
          <w:rFonts w:ascii="Times New Roman" w:hAnsi="Times New Roman" w:cs="Times New Roman"/>
          <w:i/>
          <w:szCs w:val="24"/>
        </w:rPr>
        <w:t xml:space="preserve"> egységbe sorolandók. </w:t>
      </w:r>
    </w:p>
    <w:p w:rsidR="008C57FB" w:rsidRPr="008C57FB" w:rsidRDefault="008C57FB" w:rsidP="008C57FB">
      <w:pPr>
        <w:pStyle w:val="Szvegtrzsbehzssal"/>
        <w:ind w:left="284" w:hanging="284"/>
        <w:jc w:val="both"/>
        <w:rPr>
          <w:rFonts w:ascii="Times New Roman" w:hAnsi="Times New Roman" w:cs="Times New Roman"/>
          <w:i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8C57FB">
          <w:rPr>
            <w:rFonts w:ascii="Times New Roman" w:hAnsi="Times New Roman" w:cs="Times New Roman"/>
            <w:i/>
            <w:iCs/>
            <w:szCs w:val="24"/>
          </w:rPr>
          <w:t xml:space="preserve">4. </w:t>
        </w:r>
        <w:r w:rsidRPr="008C57FB">
          <w:rPr>
            <w:rFonts w:ascii="Times New Roman" w:hAnsi="Times New Roman" w:cs="Times New Roman"/>
            <w:i/>
            <w:szCs w:val="24"/>
          </w:rPr>
          <w:t>A</w:t>
        </w:r>
      </w:smartTag>
      <w:r w:rsidRPr="008C57FB">
        <w:rPr>
          <w:rFonts w:ascii="Times New Roman" w:hAnsi="Times New Roman" w:cs="Times New Roman"/>
          <w:i/>
          <w:szCs w:val="24"/>
        </w:rPr>
        <w:t xml:space="preserve"> 0228/44 (korábban: 0228/13) hrsz.-ú terület Váli-víz melletti része a hatályos terv szerinti</w:t>
      </w:r>
      <w:r w:rsidRPr="008C57FB">
        <w:rPr>
          <w:rFonts w:ascii="Times New Roman" w:hAnsi="Times New Roman" w:cs="Times New Roman"/>
          <w:i/>
          <w:iCs/>
          <w:szCs w:val="24"/>
        </w:rPr>
        <w:t xml:space="preserve"> </w:t>
      </w:r>
      <w:r w:rsidRPr="008C57FB">
        <w:rPr>
          <w:rFonts w:ascii="Times New Roman" w:hAnsi="Times New Roman" w:cs="Times New Roman"/>
          <w:bCs/>
          <w:i/>
          <w:szCs w:val="24"/>
        </w:rPr>
        <w:t>„</w:t>
      </w:r>
      <w:r w:rsidRPr="008C57FB">
        <w:rPr>
          <w:rFonts w:ascii="Times New Roman" w:hAnsi="Times New Roman" w:cs="Times New Roman"/>
          <w:i/>
          <w:iCs/>
          <w:szCs w:val="24"/>
        </w:rPr>
        <w:t>hagyományos árutermelő mezőgazdasági területből</w:t>
      </w:r>
      <w:r w:rsidRPr="008C57FB">
        <w:rPr>
          <w:rFonts w:ascii="Times New Roman" w:hAnsi="Times New Roman" w:cs="Times New Roman"/>
          <w:bCs/>
          <w:i/>
          <w:szCs w:val="24"/>
        </w:rPr>
        <w:t xml:space="preserve">” a „kereskedelmi, szolgáltató gazdasági terület” </w:t>
      </w:r>
      <w:proofErr w:type="spellStart"/>
      <w:r w:rsidRPr="008C57FB">
        <w:rPr>
          <w:rFonts w:ascii="Times New Roman" w:hAnsi="Times New Roman" w:cs="Times New Roman"/>
          <w:i/>
          <w:szCs w:val="24"/>
        </w:rPr>
        <w:t>területfelhasználási</w:t>
      </w:r>
      <w:proofErr w:type="spellEnd"/>
      <w:r w:rsidRPr="008C57FB">
        <w:rPr>
          <w:rFonts w:ascii="Times New Roman" w:hAnsi="Times New Roman" w:cs="Times New Roman"/>
          <w:i/>
          <w:szCs w:val="24"/>
        </w:rPr>
        <w:t xml:space="preserve"> egységbe sorolandó. Ezzel egyidejűleg a 0228/45 hrsz.-ú (korábban: 0228/5, 0228/23 és </w:t>
      </w:r>
      <w:r w:rsidRPr="008C57FB">
        <w:rPr>
          <w:rFonts w:ascii="Times New Roman" w:hAnsi="Times New Roman" w:cs="Times New Roman"/>
          <w:bCs/>
          <w:i/>
          <w:szCs w:val="22"/>
        </w:rPr>
        <w:t xml:space="preserve">0228/29-34 hrsz.) </w:t>
      </w:r>
      <w:r w:rsidRPr="008C57FB">
        <w:rPr>
          <w:rFonts w:ascii="Times New Roman" w:hAnsi="Times New Roman" w:cs="Times New Roman"/>
          <w:bCs/>
          <w:i/>
          <w:szCs w:val="24"/>
        </w:rPr>
        <w:t xml:space="preserve">„különleges, sportterület” a </w:t>
      </w:r>
      <w:r w:rsidRPr="008C57FB">
        <w:rPr>
          <w:rFonts w:ascii="Times New Roman" w:hAnsi="Times New Roman" w:cs="Times New Roman"/>
          <w:i/>
          <w:szCs w:val="24"/>
        </w:rPr>
        <w:t xml:space="preserve">„védendő tájhasználatú mezőgazdasági terület”, a 0228/46 hrsz.-ú parkoló pedig a „közlekedési terület” </w:t>
      </w:r>
      <w:proofErr w:type="spellStart"/>
      <w:r w:rsidRPr="008C57FB">
        <w:rPr>
          <w:rFonts w:ascii="Times New Roman" w:hAnsi="Times New Roman" w:cs="Times New Roman"/>
          <w:i/>
          <w:szCs w:val="24"/>
        </w:rPr>
        <w:t>területfelhasználási</w:t>
      </w:r>
      <w:proofErr w:type="spellEnd"/>
      <w:r w:rsidRPr="008C57FB">
        <w:rPr>
          <w:rFonts w:ascii="Times New Roman" w:hAnsi="Times New Roman" w:cs="Times New Roman"/>
          <w:i/>
          <w:szCs w:val="24"/>
        </w:rPr>
        <w:t xml:space="preserve"> egységbe sorolandó </w:t>
      </w:r>
      <w:r w:rsidRPr="008C57FB">
        <w:rPr>
          <w:rFonts w:ascii="Times New Roman" w:hAnsi="Times New Roman" w:cs="Times New Roman"/>
          <w:i/>
          <w:iCs/>
          <w:szCs w:val="24"/>
        </w:rPr>
        <w:t>(4. jelű területek)</w:t>
      </w:r>
      <w:r w:rsidRPr="008C57FB">
        <w:rPr>
          <w:rFonts w:ascii="Times New Roman" w:hAnsi="Times New Roman" w:cs="Times New Roman"/>
          <w:i/>
          <w:szCs w:val="24"/>
        </w:rPr>
        <w:t>.</w:t>
      </w:r>
    </w:p>
    <w:p w:rsidR="008C57FB" w:rsidRPr="008C57FB" w:rsidRDefault="008C57FB" w:rsidP="008C57FB">
      <w:pPr>
        <w:pStyle w:val="Szvegtrzsbehzssal"/>
        <w:ind w:left="284" w:hanging="284"/>
        <w:jc w:val="both"/>
        <w:rPr>
          <w:rFonts w:ascii="Times New Roman" w:hAnsi="Times New Roman" w:cs="Times New Roman"/>
          <w:i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8C57FB">
          <w:rPr>
            <w:rFonts w:ascii="Times New Roman" w:hAnsi="Times New Roman" w:cs="Times New Roman"/>
            <w:i/>
            <w:iCs/>
            <w:szCs w:val="24"/>
          </w:rPr>
          <w:t>5. A</w:t>
        </w:r>
      </w:smartTag>
      <w:r w:rsidRPr="008C57FB">
        <w:rPr>
          <w:rFonts w:ascii="Times New Roman" w:hAnsi="Times New Roman" w:cs="Times New Roman"/>
          <w:i/>
          <w:iCs/>
          <w:szCs w:val="24"/>
        </w:rPr>
        <w:t xml:space="preserve"> 811. sz. út - 8126 j. </w:t>
      </w:r>
      <w:proofErr w:type="gramStart"/>
      <w:r w:rsidRPr="008C57FB">
        <w:rPr>
          <w:rFonts w:ascii="Times New Roman" w:hAnsi="Times New Roman" w:cs="Times New Roman"/>
          <w:i/>
          <w:iCs/>
          <w:szCs w:val="24"/>
        </w:rPr>
        <w:t>út</w:t>
      </w:r>
      <w:proofErr w:type="gramEnd"/>
      <w:r w:rsidRPr="008C57FB">
        <w:rPr>
          <w:rFonts w:ascii="Times New Roman" w:hAnsi="Times New Roman" w:cs="Times New Roman"/>
          <w:i/>
          <w:iCs/>
          <w:szCs w:val="24"/>
        </w:rPr>
        <w:t xml:space="preserve"> csomópontjának körforgalmú csomóponttá történő átépítése miatt a 0254/21 </w:t>
      </w:r>
      <w:r w:rsidRPr="008C57FB">
        <w:rPr>
          <w:rFonts w:ascii="Times New Roman" w:hAnsi="Times New Roman" w:cs="Times New Roman"/>
          <w:i/>
          <w:szCs w:val="24"/>
        </w:rPr>
        <w:t xml:space="preserve">(korábban: 0254/13) hrsz.-ú terület </w:t>
      </w:r>
      <w:r w:rsidRPr="008C57FB">
        <w:rPr>
          <w:rFonts w:ascii="Times New Roman" w:hAnsi="Times New Roman" w:cs="Times New Roman"/>
          <w:i/>
          <w:iCs/>
          <w:szCs w:val="24"/>
        </w:rPr>
        <w:t xml:space="preserve">tervezett csomóponttal határos részéből a tervlapon lehatárolt (minimális) területrész a „településközpont vegyes területből” a </w:t>
      </w:r>
      <w:r w:rsidRPr="008C57FB">
        <w:rPr>
          <w:rFonts w:ascii="Times New Roman" w:hAnsi="Times New Roman" w:cs="Times New Roman"/>
          <w:i/>
          <w:szCs w:val="24"/>
        </w:rPr>
        <w:t xml:space="preserve">„közlekedési terület” </w:t>
      </w:r>
      <w:proofErr w:type="spellStart"/>
      <w:r w:rsidRPr="008C57FB">
        <w:rPr>
          <w:rFonts w:ascii="Times New Roman" w:hAnsi="Times New Roman" w:cs="Times New Roman"/>
          <w:i/>
          <w:szCs w:val="24"/>
        </w:rPr>
        <w:t>területfelhasználási</w:t>
      </w:r>
      <w:proofErr w:type="spellEnd"/>
      <w:r w:rsidRPr="008C57FB">
        <w:rPr>
          <w:rFonts w:ascii="Times New Roman" w:hAnsi="Times New Roman" w:cs="Times New Roman"/>
          <w:i/>
          <w:szCs w:val="24"/>
        </w:rPr>
        <w:t xml:space="preserve"> egységbe sorolandó </w:t>
      </w:r>
      <w:r w:rsidRPr="008C57FB">
        <w:rPr>
          <w:rFonts w:ascii="Times New Roman" w:hAnsi="Times New Roman" w:cs="Times New Roman"/>
          <w:i/>
          <w:iCs/>
          <w:szCs w:val="24"/>
        </w:rPr>
        <w:t>(5. jelű terület)</w:t>
      </w:r>
      <w:r w:rsidRPr="008C57FB">
        <w:rPr>
          <w:rFonts w:ascii="Times New Roman" w:hAnsi="Times New Roman" w:cs="Times New Roman"/>
          <w:i/>
          <w:szCs w:val="24"/>
        </w:rPr>
        <w:t>.</w:t>
      </w:r>
    </w:p>
    <w:p w:rsidR="008C57FB" w:rsidRPr="008C57FB" w:rsidRDefault="008C57FB" w:rsidP="008C57FB">
      <w:pPr>
        <w:pStyle w:val="Szvegtrzsbehzssal"/>
        <w:ind w:left="284" w:hanging="284"/>
        <w:jc w:val="both"/>
        <w:rPr>
          <w:rFonts w:ascii="Times New Roman" w:hAnsi="Times New Roman" w:cs="Times New Roman"/>
          <w:i/>
          <w:szCs w:val="24"/>
        </w:rPr>
      </w:pPr>
      <w:smartTag w:uri="urn:schemas-microsoft-com:office:smarttags" w:element="metricconverter">
        <w:smartTagPr>
          <w:attr w:name="ProductID" w:val="6. A"/>
        </w:smartTagPr>
        <w:r w:rsidRPr="008C57FB">
          <w:rPr>
            <w:rFonts w:ascii="Times New Roman" w:hAnsi="Times New Roman" w:cs="Times New Roman"/>
            <w:i/>
            <w:iCs/>
            <w:szCs w:val="24"/>
          </w:rPr>
          <w:t xml:space="preserve">6. </w:t>
        </w:r>
        <w:r w:rsidRPr="008C57FB">
          <w:rPr>
            <w:rFonts w:ascii="Times New Roman" w:hAnsi="Times New Roman" w:cs="Times New Roman"/>
            <w:i/>
            <w:szCs w:val="24"/>
          </w:rPr>
          <w:t>A</w:t>
        </w:r>
      </w:smartTag>
      <w:r w:rsidRPr="008C57FB">
        <w:rPr>
          <w:rFonts w:ascii="Times New Roman" w:hAnsi="Times New Roman" w:cs="Times New Roman"/>
          <w:i/>
          <w:szCs w:val="24"/>
        </w:rPr>
        <w:t xml:space="preserve"> központi belterülettől keletre, a Kolozsvári utca folytatásában lévő 019/1 hrsz.-ú területrész a biológiai aktivitásérték egyensúlyának biztosítása érdekében a hatályos terv szerinti</w:t>
      </w:r>
      <w:r w:rsidRPr="008C57FB">
        <w:rPr>
          <w:rFonts w:ascii="Times New Roman" w:hAnsi="Times New Roman" w:cs="Times New Roman"/>
          <w:i/>
          <w:iCs/>
          <w:szCs w:val="24"/>
        </w:rPr>
        <w:t xml:space="preserve"> </w:t>
      </w:r>
      <w:r w:rsidRPr="008C57FB">
        <w:rPr>
          <w:rFonts w:ascii="Times New Roman" w:hAnsi="Times New Roman" w:cs="Times New Roman"/>
          <w:bCs/>
          <w:i/>
          <w:szCs w:val="24"/>
        </w:rPr>
        <w:t xml:space="preserve">„kertvárosias lakóterület” </w:t>
      </w:r>
      <w:proofErr w:type="spellStart"/>
      <w:r w:rsidRPr="008C57FB">
        <w:rPr>
          <w:rFonts w:ascii="Times New Roman" w:hAnsi="Times New Roman" w:cs="Times New Roman"/>
          <w:bCs/>
          <w:i/>
          <w:szCs w:val="24"/>
        </w:rPr>
        <w:t>területfelhasználási</w:t>
      </w:r>
      <w:proofErr w:type="spellEnd"/>
      <w:r w:rsidRPr="008C57FB">
        <w:rPr>
          <w:rFonts w:ascii="Times New Roman" w:hAnsi="Times New Roman" w:cs="Times New Roman"/>
          <w:bCs/>
          <w:i/>
          <w:szCs w:val="24"/>
        </w:rPr>
        <w:t xml:space="preserve"> egységből az „erdőterület” </w:t>
      </w:r>
      <w:proofErr w:type="spellStart"/>
      <w:r w:rsidRPr="008C57FB">
        <w:rPr>
          <w:rFonts w:ascii="Times New Roman" w:hAnsi="Times New Roman" w:cs="Times New Roman"/>
          <w:i/>
          <w:szCs w:val="24"/>
        </w:rPr>
        <w:t>területfelhasználási</w:t>
      </w:r>
      <w:proofErr w:type="spellEnd"/>
      <w:r w:rsidRPr="008C57FB">
        <w:rPr>
          <w:rFonts w:ascii="Times New Roman" w:hAnsi="Times New Roman" w:cs="Times New Roman"/>
          <w:i/>
          <w:szCs w:val="24"/>
        </w:rPr>
        <w:t xml:space="preserve"> egységbe sorolandó </w:t>
      </w:r>
      <w:r w:rsidRPr="008C57FB">
        <w:rPr>
          <w:rFonts w:ascii="Times New Roman" w:hAnsi="Times New Roman" w:cs="Times New Roman"/>
          <w:i/>
          <w:iCs/>
          <w:szCs w:val="24"/>
        </w:rPr>
        <w:t>(6a. jelű terület)</w:t>
      </w:r>
      <w:r w:rsidRPr="008C57FB">
        <w:rPr>
          <w:rFonts w:ascii="Times New Roman" w:hAnsi="Times New Roman" w:cs="Times New Roman"/>
          <w:i/>
          <w:szCs w:val="24"/>
        </w:rPr>
        <w:t>.</w:t>
      </w:r>
    </w:p>
    <w:p w:rsidR="008C57FB" w:rsidRPr="008C57FB" w:rsidRDefault="008C57FB" w:rsidP="008C57FB">
      <w:pPr>
        <w:pStyle w:val="Szvegtrzsbehzssal"/>
        <w:ind w:left="284" w:hanging="284"/>
        <w:jc w:val="both"/>
        <w:rPr>
          <w:rFonts w:ascii="Times New Roman" w:hAnsi="Times New Roman" w:cs="Times New Roman"/>
          <w:i/>
          <w:szCs w:val="24"/>
        </w:rPr>
      </w:pPr>
      <w:smartTag w:uri="urn:schemas-microsoft-com:office:smarttags" w:element="metricconverter">
        <w:smartTagPr>
          <w:attr w:name="ProductID" w:val="7. A"/>
        </w:smartTagPr>
        <w:r w:rsidRPr="008C57FB">
          <w:rPr>
            <w:rFonts w:ascii="Times New Roman" w:hAnsi="Times New Roman" w:cs="Times New Roman"/>
            <w:i/>
            <w:iCs/>
            <w:szCs w:val="24"/>
          </w:rPr>
          <w:t xml:space="preserve">7. </w:t>
        </w:r>
        <w:r w:rsidRPr="008C57FB">
          <w:rPr>
            <w:rFonts w:ascii="Times New Roman" w:hAnsi="Times New Roman" w:cs="Times New Roman"/>
            <w:i/>
            <w:szCs w:val="24"/>
          </w:rPr>
          <w:t>A</w:t>
        </w:r>
      </w:smartTag>
      <w:r w:rsidRPr="008C57FB">
        <w:rPr>
          <w:rFonts w:ascii="Times New Roman" w:hAnsi="Times New Roman" w:cs="Times New Roman"/>
          <w:i/>
          <w:szCs w:val="24"/>
        </w:rPr>
        <w:t xml:space="preserve"> központi belterület nyugati részéhez csatlakozó, Kassai út menti területsáv (0275/1-6 hrsz.-ú területek keleti, Kassai út felőli telekvégei) </w:t>
      </w:r>
      <w:r w:rsidRPr="008C57FB">
        <w:rPr>
          <w:rFonts w:ascii="Times New Roman" w:hAnsi="Times New Roman" w:cs="Times New Roman"/>
          <w:i/>
          <w:iCs/>
          <w:szCs w:val="24"/>
        </w:rPr>
        <w:t>a tervlapon lehatárolt</w:t>
      </w:r>
      <w:r w:rsidRPr="008C57FB">
        <w:rPr>
          <w:rFonts w:ascii="Times New Roman" w:hAnsi="Times New Roman" w:cs="Times New Roman"/>
          <w:i/>
          <w:szCs w:val="24"/>
        </w:rPr>
        <w:t xml:space="preserve"> mélységig a biológiai aktivitásérték egyensúlyának biztosítása érdekében a hatályos terv szerinti</w:t>
      </w:r>
      <w:r w:rsidRPr="008C57FB">
        <w:rPr>
          <w:rFonts w:ascii="Times New Roman" w:hAnsi="Times New Roman" w:cs="Times New Roman"/>
          <w:i/>
          <w:iCs/>
          <w:szCs w:val="24"/>
        </w:rPr>
        <w:t xml:space="preserve"> </w:t>
      </w:r>
      <w:r w:rsidRPr="008C57FB">
        <w:rPr>
          <w:rFonts w:ascii="Times New Roman" w:hAnsi="Times New Roman" w:cs="Times New Roman"/>
          <w:bCs/>
          <w:i/>
          <w:szCs w:val="24"/>
        </w:rPr>
        <w:t>„</w:t>
      </w:r>
      <w:r w:rsidRPr="008C57FB">
        <w:rPr>
          <w:rFonts w:ascii="Times New Roman" w:hAnsi="Times New Roman" w:cs="Times New Roman"/>
          <w:i/>
          <w:iCs/>
          <w:szCs w:val="24"/>
        </w:rPr>
        <w:t>hagyományos árutermelő mezőgazdasági területből</w:t>
      </w:r>
      <w:r w:rsidRPr="008C57FB">
        <w:rPr>
          <w:rFonts w:ascii="Times New Roman" w:hAnsi="Times New Roman" w:cs="Times New Roman"/>
          <w:bCs/>
          <w:i/>
          <w:szCs w:val="24"/>
        </w:rPr>
        <w:t xml:space="preserve">” az „erdőterület” </w:t>
      </w:r>
      <w:r w:rsidRPr="008C57FB">
        <w:rPr>
          <w:rFonts w:ascii="Times New Roman" w:hAnsi="Times New Roman" w:cs="Times New Roman"/>
          <w:i/>
          <w:szCs w:val="24"/>
        </w:rPr>
        <w:t xml:space="preserve">terület-felhasználási egységbe sorolandó </w:t>
      </w:r>
      <w:r w:rsidRPr="008C57FB">
        <w:rPr>
          <w:rFonts w:ascii="Times New Roman" w:hAnsi="Times New Roman" w:cs="Times New Roman"/>
          <w:i/>
          <w:iCs/>
          <w:szCs w:val="24"/>
        </w:rPr>
        <w:t>(6b. jelű terület)</w:t>
      </w:r>
      <w:r w:rsidRPr="008C57FB">
        <w:rPr>
          <w:rFonts w:ascii="Times New Roman" w:hAnsi="Times New Roman" w:cs="Times New Roman"/>
          <w:i/>
          <w:szCs w:val="24"/>
        </w:rPr>
        <w:t>.</w:t>
      </w:r>
    </w:p>
    <w:p w:rsidR="008C57FB" w:rsidRPr="008C57FB" w:rsidRDefault="008C57FB" w:rsidP="008C57FB">
      <w:pPr>
        <w:pStyle w:val="Szvegtrzsbehzssal"/>
        <w:ind w:left="284" w:hanging="284"/>
        <w:jc w:val="both"/>
        <w:rPr>
          <w:rFonts w:ascii="Times New Roman" w:hAnsi="Times New Roman" w:cs="Times New Roman"/>
          <w:i/>
        </w:rPr>
      </w:pPr>
    </w:p>
    <w:p w:rsidR="008C57FB" w:rsidRPr="007F3D12" w:rsidRDefault="008C57FB" w:rsidP="00F342D3">
      <w:pPr>
        <w:pStyle w:val="lfej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00AC7" w:rsidRPr="009069D9" w:rsidRDefault="008D2C45" w:rsidP="008C57FB">
      <w:pPr>
        <w:suppressAutoHyphens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F00AC7" w:rsidRPr="009069D9" w:rsidRDefault="00BD6CF0" w:rsidP="00893A91">
      <w:pPr>
        <w:pStyle w:val="Szvegtrzsbehzssal"/>
        <w:ind w:left="284" w:hanging="284"/>
        <w:rPr>
          <w:rFonts w:ascii="Times New Roman" w:hAnsi="Times New Roman" w:cs="Times New Roman"/>
          <w:b/>
          <w:i/>
          <w:szCs w:val="24"/>
          <w:u w:val="single"/>
        </w:rPr>
      </w:pPr>
      <w:r w:rsidRPr="009069D9">
        <w:rPr>
          <w:rFonts w:ascii="Times New Roman" w:hAnsi="Times New Roman" w:cs="Times New Roman"/>
          <w:b/>
          <w:i/>
          <w:szCs w:val="24"/>
          <w:u w:val="single"/>
        </w:rPr>
        <w:t>Rendelet-tervezet:</w:t>
      </w:r>
      <w:r w:rsidR="007D431A" w:rsidRPr="009069D9">
        <w:rPr>
          <w:rFonts w:ascii="Times New Roman" w:hAnsi="Times New Roman" w:cs="Times New Roman"/>
          <w:b/>
          <w:i/>
          <w:szCs w:val="24"/>
          <w:u w:val="single"/>
        </w:rPr>
        <w:t xml:space="preserve"> </w:t>
      </w:r>
    </w:p>
    <w:p w:rsidR="00F00AC7" w:rsidRPr="009069D9" w:rsidRDefault="00F00AC7" w:rsidP="00F00AC7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</w:pPr>
    </w:p>
    <w:p w:rsidR="009069D9" w:rsidRPr="00F342D3" w:rsidRDefault="009069D9" w:rsidP="008D2C45">
      <w:pPr>
        <w:pStyle w:val="Alcm"/>
        <w:rPr>
          <w:rFonts w:ascii="Times New Roman" w:hAnsi="Times New Roman"/>
          <w:i/>
        </w:rPr>
      </w:pPr>
      <w:r w:rsidRPr="00F342D3">
        <w:rPr>
          <w:rFonts w:ascii="Times New Roman" w:hAnsi="Times New Roman"/>
          <w:i/>
        </w:rPr>
        <w:t>Felcsút Községi Önkormányzat</w:t>
      </w:r>
    </w:p>
    <w:p w:rsidR="009069D9" w:rsidRPr="00F342D3" w:rsidRDefault="009069D9" w:rsidP="008D2C45">
      <w:pPr>
        <w:jc w:val="center"/>
        <w:rPr>
          <w:rFonts w:ascii="Times New Roman" w:hAnsi="Times New Roman" w:cs="Times New Roman"/>
          <w:b/>
          <w:bCs/>
          <w:i/>
        </w:rPr>
      </w:pPr>
      <w:r w:rsidRPr="00F342D3">
        <w:rPr>
          <w:rFonts w:ascii="Times New Roman" w:hAnsi="Times New Roman" w:cs="Times New Roman"/>
          <w:b/>
          <w:bCs/>
          <w:i/>
        </w:rPr>
        <w:t>Képviselő- testületének</w:t>
      </w:r>
    </w:p>
    <w:p w:rsidR="009069D9" w:rsidRPr="00F342D3" w:rsidRDefault="00F64F02" w:rsidP="008D2C45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i/>
        </w:rPr>
        <w:t>15</w:t>
      </w:r>
      <w:r w:rsidR="009069D9" w:rsidRPr="00F342D3">
        <w:rPr>
          <w:rFonts w:ascii="Times New Roman" w:hAnsi="Times New Roman" w:cs="Times New Roman"/>
          <w:b/>
          <w:bCs/>
          <w:i/>
        </w:rPr>
        <w:t>/2016. (</w:t>
      </w:r>
      <w:r w:rsidR="00114F09">
        <w:rPr>
          <w:rFonts w:ascii="Times New Roman" w:hAnsi="Times New Roman" w:cs="Times New Roman"/>
          <w:b/>
          <w:bCs/>
          <w:i/>
        </w:rPr>
        <w:t>XI.30</w:t>
      </w:r>
      <w:r w:rsidR="008D2C45">
        <w:rPr>
          <w:rFonts w:ascii="Times New Roman" w:hAnsi="Times New Roman" w:cs="Times New Roman"/>
          <w:b/>
          <w:bCs/>
          <w:i/>
        </w:rPr>
        <w:t>.</w:t>
      </w:r>
      <w:r w:rsidR="009069D9" w:rsidRPr="00F342D3">
        <w:rPr>
          <w:rFonts w:ascii="Times New Roman" w:hAnsi="Times New Roman" w:cs="Times New Roman"/>
          <w:b/>
          <w:bCs/>
          <w:i/>
        </w:rPr>
        <w:t>) önkormányzati rendelete</w:t>
      </w:r>
    </w:p>
    <w:p w:rsidR="009069D9" w:rsidRPr="00F342D3" w:rsidRDefault="009069D9" w:rsidP="008D2C45">
      <w:pPr>
        <w:pStyle w:val="Szvegtrzs2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Cs w:val="24"/>
        </w:rPr>
      </w:pPr>
      <w:r w:rsidRPr="00F342D3">
        <w:rPr>
          <w:rFonts w:ascii="Times New Roman" w:hAnsi="Times New Roman" w:cs="Times New Roman"/>
          <w:b/>
          <w:bCs/>
          <w:i/>
          <w:szCs w:val="24"/>
        </w:rPr>
        <w:t>Felcsút helyi építési szabályzatáról és szabályozási tervéről szóló</w:t>
      </w:r>
    </w:p>
    <w:p w:rsidR="009069D9" w:rsidRPr="00F342D3" w:rsidRDefault="009069D9" w:rsidP="008D2C45">
      <w:pPr>
        <w:pStyle w:val="Szvegtrzs2"/>
        <w:spacing w:line="240" w:lineRule="auto"/>
        <w:jc w:val="center"/>
        <w:rPr>
          <w:rFonts w:ascii="Times New Roman" w:hAnsi="Times New Roman" w:cs="Times New Roman"/>
          <w:b/>
          <w:bCs/>
          <w:i/>
          <w:szCs w:val="24"/>
        </w:rPr>
      </w:pPr>
      <w:r w:rsidRPr="00F342D3">
        <w:rPr>
          <w:rFonts w:ascii="Times New Roman" w:hAnsi="Times New Roman" w:cs="Times New Roman"/>
          <w:b/>
          <w:bCs/>
          <w:i/>
          <w:szCs w:val="24"/>
        </w:rPr>
        <w:t>8/2006.(VII. 21.) önkormányzati rendelet módosításáról</w:t>
      </w:r>
    </w:p>
    <w:p w:rsidR="004F62E7" w:rsidRDefault="005350FA" w:rsidP="00F342D3">
      <w:pPr>
        <w:widowControl/>
        <w:suppressAutoHyphens w:val="0"/>
        <w:autoSpaceDN/>
        <w:spacing w:before="240" w:after="120"/>
        <w:jc w:val="both"/>
        <w:textAlignment w:val="auto"/>
        <w:rPr>
          <w:rFonts w:ascii="Times New Roman" w:eastAsia="Times New Roman" w:hAnsi="Times New Roman" w:cs="Times New Roman"/>
          <w:i/>
          <w:kern w:val="0"/>
          <w:lang w:eastAsia="hu-HU" w:bidi="ar-SA"/>
        </w:rPr>
      </w:pPr>
      <w:r w:rsidRPr="005350FA">
        <w:rPr>
          <w:rFonts w:ascii="Times New Roman" w:hAnsi="Times New Roman" w:cs="Times New Roman"/>
          <w:i/>
        </w:rPr>
        <w:t xml:space="preserve">Felcsút Községi Önkormányzat Képviselő-testülete az épített környezet alakításáról és </w:t>
      </w:r>
      <w:proofErr w:type="spellStart"/>
      <w:r w:rsidRPr="005350FA">
        <w:rPr>
          <w:rFonts w:ascii="Times New Roman" w:hAnsi="Times New Roman" w:cs="Times New Roman"/>
          <w:i/>
        </w:rPr>
        <w:t>vé-delméről</w:t>
      </w:r>
      <w:proofErr w:type="spellEnd"/>
      <w:r w:rsidRPr="005350FA">
        <w:rPr>
          <w:rFonts w:ascii="Times New Roman" w:hAnsi="Times New Roman" w:cs="Times New Roman"/>
          <w:i/>
        </w:rPr>
        <w:t xml:space="preserve"> szóló 1997. évi LXXVIII. törvény 62. § (6) bekezdés 6. pontjában kapott </w:t>
      </w:r>
      <w:proofErr w:type="spellStart"/>
      <w:r w:rsidRPr="005350FA">
        <w:rPr>
          <w:rFonts w:ascii="Times New Roman" w:hAnsi="Times New Roman" w:cs="Times New Roman"/>
          <w:i/>
        </w:rPr>
        <w:t>felhatalma-zás</w:t>
      </w:r>
      <w:proofErr w:type="spellEnd"/>
      <w:r w:rsidRPr="005350FA">
        <w:rPr>
          <w:rFonts w:ascii="Times New Roman" w:hAnsi="Times New Roman" w:cs="Times New Roman"/>
          <w:i/>
        </w:rPr>
        <w:t xml:space="preserve"> alapján, a Magyarország helyi önkormányzatairól szóló 2011. évi CLXXXIX. törvény 13. § (1) bekezdés 1. pontjában meghatározott feladatkörében eljárva</w:t>
      </w:r>
      <w:r w:rsidR="008D2C45">
        <w:rPr>
          <w:rFonts w:ascii="Times New Roman" w:hAnsi="Times New Roman" w:cs="Times New Roman"/>
          <w:i/>
        </w:rPr>
        <w:t>,</w:t>
      </w:r>
      <w:r w:rsidR="009069D9" w:rsidRPr="009069D9">
        <w:rPr>
          <w:rFonts w:ascii="Times New Roman" w:hAnsi="Times New Roman" w:cs="Times New Roman"/>
          <w:i/>
        </w:rPr>
        <w:t xml:space="preserve"> </w:t>
      </w:r>
      <w:r w:rsidR="009069D9" w:rsidRPr="009069D9">
        <w:rPr>
          <w:rFonts w:ascii="Times New Roman" w:hAnsi="Times New Roman" w:cs="Times New Roman"/>
          <w:bCs/>
          <w:i/>
        </w:rPr>
        <w:t>a településfejlesztési ko</w:t>
      </w:r>
      <w:r w:rsidR="009069D9" w:rsidRPr="009069D9">
        <w:rPr>
          <w:rFonts w:ascii="Times New Roman" w:hAnsi="Times New Roman" w:cs="Times New Roman"/>
          <w:bCs/>
          <w:i/>
        </w:rPr>
        <w:t>n</w:t>
      </w:r>
      <w:r w:rsidR="009069D9" w:rsidRPr="009069D9">
        <w:rPr>
          <w:rFonts w:ascii="Times New Roman" w:hAnsi="Times New Roman" w:cs="Times New Roman"/>
          <w:bCs/>
          <w:i/>
        </w:rPr>
        <w:t>cepcióról, az integrált településfejlesztési stratégiáról és a településrendezési eszközökről, valamint egyes településrendezési sajátos jogintézményekről</w:t>
      </w:r>
      <w:r w:rsidR="009069D9" w:rsidRPr="009069D9">
        <w:rPr>
          <w:rFonts w:ascii="Times New Roman" w:hAnsi="Times New Roman" w:cs="Times New Roman"/>
          <w:i/>
        </w:rPr>
        <w:t xml:space="preserve"> </w:t>
      </w:r>
      <w:r w:rsidR="009069D9" w:rsidRPr="009069D9">
        <w:rPr>
          <w:rFonts w:ascii="Times New Roman" w:hAnsi="Times New Roman" w:cs="Times New Roman"/>
          <w:i/>
          <w:lang w:eastAsia="en-US"/>
        </w:rPr>
        <w:t>szóló 314/2012. (XI. 8.) Ko</w:t>
      </w:r>
      <w:r w:rsidR="009069D9" w:rsidRPr="009069D9">
        <w:rPr>
          <w:rFonts w:ascii="Times New Roman" w:hAnsi="Times New Roman" w:cs="Times New Roman"/>
          <w:i/>
          <w:lang w:eastAsia="en-US"/>
        </w:rPr>
        <w:t>r</w:t>
      </w:r>
      <w:r w:rsidR="009069D9" w:rsidRPr="009069D9">
        <w:rPr>
          <w:rFonts w:ascii="Times New Roman" w:hAnsi="Times New Roman" w:cs="Times New Roman"/>
          <w:i/>
          <w:lang w:eastAsia="en-US"/>
        </w:rPr>
        <w:t xml:space="preserve">mányrendelet 9. mellékletben biztosított </w:t>
      </w:r>
      <w:r w:rsidR="00F342D3" w:rsidRPr="009069D9">
        <w:rPr>
          <w:rFonts w:ascii="Times New Roman" w:eastAsia="Times New Roman" w:hAnsi="Times New Roman" w:cs="Times New Roman"/>
          <w:i/>
          <w:kern w:val="0"/>
          <w:lang w:eastAsia="en-US" w:bidi="ar-SA"/>
        </w:rPr>
        <w:t>véleményezési jogkörében eljáró</w:t>
      </w:r>
      <w:r w:rsidR="00F342D3">
        <w:rPr>
          <w:rFonts w:ascii="Times New Roman" w:eastAsia="Times New Roman" w:hAnsi="Times New Roman" w:cs="Times New Roman"/>
          <w:i/>
          <w:kern w:val="0"/>
          <w:lang w:eastAsia="hu-HU" w:bidi="ar-SA"/>
        </w:rPr>
        <w:t xml:space="preserve"> </w:t>
      </w:r>
    </w:p>
    <w:p w:rsidR="00F342D3" w:rsidRDefault="00F342D3" w:rsidP="00F342D3">
      <w:pPr>
        <w:widowControl/>
        <w:suppressAutoHyphens w:val="0"/>
        <w:autoSpaceDN/>
        <w:spacing w:before="240" w:after="120"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kern w:val="0"/>
          <w:lang w:eastAsia="en-US" w:bidi="ar-SA"/>
        </w:rPr>
      </w:pPr>
      <w:r w:rsidRPr="009069D9">
        <w:rPr>
          <w:rFonts w:ascii="Times New Roman" w:eastAsia="Times New Roman" w:hAnsi="Times New Roman" w:cs="Times New Roman"/>
          <w:i/>
          <w:color w:val="000000" w:themeColor="text1"/>
          <w:kern w:val="0"/>
          <w:lang w:eastAsia="en-US" w:bidi="ar-SA"/>
        </w:rPr>
        <w:t xml:space="preserve">Fejér Megyei Kormányhivatal </w:t>
      </w:r>
      <w:r w:rsidRPr="009069D9"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  <w:t>Építésügyi, Hatósági, Oktatási, és Törvényességi Főosztály, Építésügyi Osztály</w:t>
      </w:r>
      <w:r w:rsidRPr="009069D9">
        <w:rPr>
          <w:rFonts w:ascii="Times New Roman" w:eastAsia="Times New Roman" w:hAnsi="Times New Roman" w:cs="Times New Roman"/>
          <w:i/>
          <w:color w:val="000000" w:themeColor="text1"/>
          <w:kern w:val="0"/>
          <w:lang w:eastAsia="en-US" w:bidi="ar-SA"/>
        </w:rPr>
        <w:t xml:space="preserve">, Fejér Megyei Önkormányzati Hivatal Megyei Főépítész, </w:t>
      </w:r>
      <w:r w:rsidRPr="009069D9"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  <w:t>Közép-dunántúli Vízügyi Igazgatóság</w:t>
      </w:r>
      <w:r w:rsidRPr="009069D9">
        <w:rPr>
          <w:rFonts w:ascii="Times New Roman" w:eastAsia="Times New Roman" w:hAnsi="Times New Roman" w:cs="Times New Roman"/>
          <w:i/>
          <w:color w:val="000000" w:themeColor="text1"/>
          <w:kern w:val="0"/>
          <w:lang w:eastAsia="en-US" w:bidi="ar-SA"/>
        </w:rPr>
        <w:t xml:space="preserve">, Fejér Megyei Katasztrófavédelmi Igazgatóság; Nemzeti Közlekedési Hatóság Útügyi, Vasúti és Hajózási Hivatal, Nemzeti Közlekedési Hatóság Légügyi Hivatal, </w:t>
      </w:r>
      <w:r w:rsidRPr="009069D9"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  <w:t xml:space="preserve">Magyar Közút Nonprofit </w:t>
      </w:r>
      <w:proofErr w:type="spellStart"/>
      <w:r w:rsidRPr="009069D9"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  <w:t>Zrt</w:t>
      </w:r>
      <w:proofErr w:type="spellEnd"/>
      <w:r w:rsidRPr="009069D9"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  <w:t>. Fejér Megyei Igazgatósága,</w:t>
      </w:r>
      <w:r w:rsidRPr="009069D9">
        <w:rPr>
          <w:rFonts w:ascii="Times New Roman" w:eastAsia="Times New Roman" w:hAnsi="Times New Roman" w:cs="Times New Roman"/>
          <w:i/>
          <w:color w:val="FF0000"/>
          <w:kern w:val="0"/>
          <w:lang w:eastAsia="en-US" w:bidi="ar-SA"/>
        </w:rPr>
        <w:t xml:space="preserve"> </w:t>
      </w:r>
      <w:r w:rsidRPr="009069D9">
        <w:rPr>
          <w:rFonts w:ascii="Times New Roman" w:eastAsia="Times New Roman" w:hAnsi="Times New Roman" w:cs="Times New Roman"/>
          <w:i/>
          <w:color w:val="000000" w:themeColor="text1"/>
          <w:kern w:val="0"/>
          <w:lang w:eastAsia="en-US" w:bidi="ar-SA"/>
        </w:rPr>
        <w:t>Közlekedési Koordinációs Központ, Duna-Ipoly Nemzeti Park Igazgatóság;</w:t>
      </w:r>
      <w:r w:rsidRPr="009069D9">
        <w:rPr>
          <w:rFonts w:ascii="Times New Roman" w:eastAsia="Times New Roman" w:hAnsi="Times New Roman" w:cs="Times New Roman"/>
          <w:i/>
          <w:color w:val="FF0000"/>
          <w:kern w:val="0"/>
          <w:lang w:eastAsia="en-US" w:bidi="ar-SA"/>
        </w:rPr>
        <w:t xml:space="preserve"> </w:t>
      </w:r>
      <w:r w:rsidRPr="009069D9">
        <w:rPr>
          <w:rFonts w:ascii="Times New Roman" w:eastAsia="Times New Roman" w:hAnsi="Times New Roman" w:cs="Times New Roman"/>
          <w:i/>
          <w:color w:val="000000" w:themeColor="text1"/>
          <w:kern w:val="0"/>
          <w:lang w:eastAsia="en-US" w:bidi="ar-SA"/>
        </w:rPr>
        <w:t>Pest Megyei Kormányhivatal Földművelésügyi és Erdőgazdálkodási Főosztály; Nemzeti Média és Hírközlési Hatóság Soproni Hatósági Iroda és a partnerségi egyeztetésben érintettek véleményeinek kikérésével a következőket rendeli el:</w:t>
      </w:r>
    </w:p>
    <w:p w:rsidR="009069D9" w:rsidRPr="008D2C45" w:rsidRDefault="009069D9" w:rsidP="008D2C45">
      <w:pPr>
        <w:pStyle w:val="Szvegtrzs2"/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8D2C45">
        <w:rPr>
          <w:rFonts w:ascii="Times New Roman" w:hAnsi="Times New Roman" w:cs="Times New Roman"/>
          <w:b/>
          <w:bCs/>
          <w:i/>
          <w:szCs w:val="24"/>
        </w:rPr>
        <w:t>1.§</w:t>
      </w:r>
      <w:r w:rsidRPr="008D2C45">
        <w:rPr>
          <w:rFonts w:ascii="Times New Roman" w:hAnsi="Times New Roman" w:cs="Times New Roman"/>
          <w:i/>
          <w:szCs w:val="24"/>
        </w:rPr>
        <w:t xml:space="preserve"> Felcsút helyi építési szabályzatáról szóló 8/2006.(VII. 21.) önkormányzati rendelet (a továbbiakban: Rendelet) 2.§ (1) bekezdése helyébe az alábbi rendelkezés lép:</w:t>
      </w:r>
    </w:p>
    <w:p w:rsidR="009069D9" w:rsidRPr="008D2C45" w:rsidRDefault="009069D9" w:rsidP="009069D9">
      <w:pPr>
        <w:overflowPunct w:val="0"/>
        <w:autoSpaceDE w:val="0"/>
        <w:adjustRightInd w:val="0"/>
        <w:spacing w:before="120"/>
        <w:ind w:left="721" w:hanging="437"/>
        <w:jc w:val="both"/>
        <w:rPr>
          <w:rFonts w:ascii="Times New Roman" w:hAnsi="Times New Roman" w:cs="Times New Roman"/>
          <w:i/>
        </w:rPr>
      </w:pPr>
      <w:r w:rsidRPr="008D2C45">
        <w:rPr>
          <w:rFonts w:ascii="Times New Roman" w:hAnsi="Times New Roman" w:cs="Times New Roman"/>
          <w:i/>
        </w:rPr>
        <w:t>„2.§ (1) A Rendelet előírásait az annak mellékletét képező, a rendelet 1. és 2. melléklete szerinti módosításokat feltüntető szabályozási tervekkel együtt kell alkalmazni.”</w:t>
      </w:r>
    </w:p>
    <w:p w:rsidR="002B7BE2" w:rsidRPr="002B7BE2" w:rsidRDefault="002B7BE2" w:rsidP="002B7BE2">
      <w:pPr>
        <w:pStyle w:val="Szvegtrzs2"/>
        <w:spacing w:before="120"/>
        <w:jc w:val="both"/>
        <w:rPr>
          <w:rFonts w:ascii="Times New Roman" w:hAnsi="Times New Roman" w:cs="Times New Roman"/>
          <w:i/>
          <w:szCs w:val="24"/>
        </w:rPr>
      </w:pPr>
      <w:r w:rsidRPr="002B7BE2">
        <w:rPr>
          <w:rFonts w:ascii="Times New Roman" w:hAnsi="Times New Roman" w:cs="Times New Roman"/>
          <w:b/>
          <w:i/>
          <w:szCs w:val="24"/>
        </w:rPr>
        <w:t xml:space="preserve">2.§ </w:t>
      </w:r>
      <w:r w:rsidRPr="002B7BE2">
        <w:rPr>
          <w:rFonts w:ascii="Times New Roman" w:hAnsi="Times New Roman" w:cs="Times New Roman"/>
          <w:i/>
          <w:szCs w:val="24"/>
        </w:rPr>
        <w:t>A Rendelet 7.§ (1) bekezdése helyébe az alábbi rendelkezés lép:</w:t>
      </w:r>
    </w:p>
    <w:p w:rsidR="002B7BE2" w:rsidRPr="002B7BE2" w:rsidRDefault="002B7BE2" w:rsidP="008F6732">
      <w:pPr>
        <w:keepNext/>
        <w:keepLines/>
        <w:spacing w:before="120"/>
        <w:ind w:left="284"/>
        <w:jc w:val="center"/>
        <w:rPr>
          <w:rFonts w:ascii="Times New Roman" w:hAnsi="Times New Roman" w:cs="Times New Roman"/>
          <w:b/>
          <w:i/>
        </w:rPr>
      </w:pPr>
      <w:r w:rsidRPr="002B7BE2">
        <w:rPr>
          <w:rFonts w:ascii="Times New Roman" w:hAnsi="Times New Roman" w:cs="Times New Roman"/>
          <w:i/>
        </w:rPr>
        <w:t>„</w:t>
      </w:r>
      <w:r w:rsidRPr="002B7BE2">
        <w:rPr>
          <w:rFonts w:ascii="Times New Roman" w:hAnsi="Times New Roman" w:cs="Times New Roman"/>
          <w:b/>
          <w:i/>
        </w:rPr>
        <w:t>7.§</w:t>
      </w:r>
      <w:r w:rsidRPr="002B7BE2">
        <w:rPr>
          <w:rFonts w:ascii="Times New Roman" w:hAnsi="Times New Roman" w:cs="Times New Roman"/>
          <w:i/>
        </w:rPr>
        <w:t xml:space="preserve"> </w:t>
      </w:r>
      <w:r w:rsidRPr="002B7BE2">
        <w:rPr>
          <w:rFonts w:ascii="Times New Roman" w:hAnsi="Times New Roman" w:cs="Times New Roman"/>
          <w:b/>
          <w:i/>
        </w:rPr>
        <w:t>Kertvárosias lakóterület építési övezete (Lke-1 – Lke-7)</w:t>
      </w:r>
    </w:p>
    <w:p w:rsidR="002B7BE2" w:rsidRPr="002B7BE2" w:rsidRDefault="002B7BE2" w:rsidP="002B7BE2">
      <w:pPr>
        <w:widowControl/>
        <w:suppressAutoHyphens w:val="0"/>
        <w:overflowPunct w:val="0"/>
        <w:autoSpaceDE w:val="0"/>
        <w:adjustRightInd w:val="0"/>
        <w:spacing w:before="60" w:after="60"/>
        <w:ind w:left="284"/>
        <w:jc w:val="both"/>
        <w:rPr>
          <w:rFonts w:ascii="Times New Roman" w:eastAsia="Times New Roman" w:hAnsi="Times New Roman" w:cs="Times New Roman"/>
          <w:i/>
          <w:kern w:val="0"/>
          <w:lang w:eastAsia="hu-HU" w:bidi="ar-SA"/>
        </w:rPr>
      </w:pPr>
      <w:r w:rsidRPr="002B7BE2">
        <w:rPr>
          <w:rFonts w:ascii="Times New Roman" w:eastAsia="Times New Roman" w:hAnsi="Times New Roman" w:cs="Times New Roman"/>
          <w:i/>
          <w:kern w:val="0"/>
          <w:lang w:eastAsia="hu-HU" w:bidi="ar-SA"/>
        </w:rPr>
        <w:t xml:space="preserve">(1) A kertvárosias lakóterület építési övezeteinek területén belül elhelyezhető épületek: </w:t>
      </w:r>
    </w:p>
    <w:p w:rsidR="002B7BE2" w:rsidRPr="002B7BE2" w:rsidRDefault="002B7BE2" w:rsidP="008F6732">
      <w:pPr>
        <w:spacing w:before="120"/>
        <w:ind w:left="567"/>
        <w:jc w:val="both"/>
        <w:rPr>
          <w:rFonts w:ascii="Times New Roman" w:hAnsi="Times New Roman" w:cs="Times New Roman"/>
          <w:i/>
        </w:rPr>
      </w:pPr>
      <w:r w:rsidRPr="002B7BE2">
        <w:rPr>
          <w:rFonts w:ascii="Times New Roman" w:hAnsi="Times New Roman" w:cs="Times New Roman"/>
          <w:i/>
        </w:rPr>
        <w:t xml:space="preserve">a) az Lke-1, Lke-2, Lke-3, Lke-6 és Lke-7 jelű építési övezetben: legfeljebb </w:t>
      </w:r>
      <w:proofErr w:type="gramStart"/>
      <w:r w:rsidR="008F6732">
        <w:rPr>
          <w:rFonts w:ascii="Times New Roman" w:hAnsi="Times New Roman" w:cs="Times New Roman"/>
          <w:i/>
        </w:rPr>
        <w:t xml:space="preserve">kettő </w:t>
      </w:r>
      <w:r w:rsidRPr="002B7BE2">
        <w:rPr>
          <w:rFonts w:ascii="Times New Roman" w:hAnsi="Times New Roman" w:cs="Times New Roman"/>
          <w:i/>
        </w:rPr>
        <w:t>lakásos</w:t>
      </w:r>
      <w:proofErr w:type="gramEnd"/>
      <w:r w:rsidRPr="002B7BE2">
        <w:rPr>
          <w:rFonts w:ascii="Times New Roman" w:hAnsi="Times New Roman" w:cs="Times New Roman"/>
          <w:i/>
        </w:rPr>
        <w:t xml:space="preserve"> lakóépület,</w:t>
      </w:r>
    </w:p>
    <w:p w:rsidR="002B7BE2" w:rsidRPr="002B7BE2" w:rsidRDefault="002B7BE2" w:rsidP="008F6732">
      <w:pPr>
        <w:tabs>
          <w:tab w:val="left" w:pos="1004"/>
        </w:tabs>
        <w:spacing w:before="120"/>
        <w:ind w:left="567"/>
        <w:jc w:val="both"/>
        <w:rPr>
          <w:rFonts w:ascii="Times New Roman" w:hAnsi="Times New Roman" w:cs="Times New Roman"/>
          <w:i/>
        </w:rPr>
      </w:pPr>
      <w:r w:rsidRPr="002B7BE2">
        <w:rPr>
          <w:rFonts w:ascii="Times New Roman" w:hAnsi="Times New Roman" w:cs="Times New Roman"/>
          <w:i/>
        </w:rPr>
        <w:t xml:space="preserve">b) az Lke-4 jelű építési övezetben: legfeljebb </w:t>
      </w:r>
      <w:r w:rsidR="008F6732">
        <w:rPr>
          <w:rFonts w:ascii="Times New Roman" w:hAnsi="Times New Roman" w:cs="Times New Roman"/>
          <w:i/>
        </w:rPr>
        <w:t>négy</w:t>
      </w:r>
      <w:r w:rsidRPr="002B7BE2">
        <w:rPr>
          <w:rFonts w:ascii="Times New Roman" w:hAnsi="Times New Roman" w:cs="Times New Roman"/>
          <w:i/>
        </w:rPr>
        <w:t xml:space="preserve"> lakásos lakóépület,</w:t>
      </w:r>
    </w:p>
    <w:p w:rsidR="002B7BE2" w:rsidRPr="002B7BE2" w:rsidRDefault="002B7BE2" w:rsidP="008F6732">
      <w:pPr>
        <w:tabs>
          <w:tab w:val="left" w:pos="1004"/>
        </w:tabs>
        <w:spacing w:before="120"/>
        <w:ind w:left="567"/>
        <w:jc w:val="both"/>
        <w:rPr>
          <w:rFonts w:ascii="Times New Roman" w:hAnsi="Times New Roman" w:cs="Times New Roman"/>
          <w:i/>
        </w:rPr>
      </w:pPr>
      <w:r w:rsidRPr="002B7BE2">
        <w:rPr>
          <w:rFonts w:ascii="Times New Roman" w:hAnsi="Times New Roman" w:cs="Times New Roman"/>
          <w:i/>
        </w:rPr>
        <w:t>c) az Lke-1, Lke-2, Lke-3, Lke-4, Lke-6 és Lke-7 jelű építési övezetben a helyi lakosság ellátását szolgáló kereskedelmi, szolgáltató, vendéglátó épületek</w:t>
      </w:r>
    </w:p>
    <w:p w:rsidR="002B7BE2" w:rsidRPr="002B7BE2" w:rsidRDefault="002B7BE2" w:rsidP="008F6732">
      <w:pPr>
        <w:spacing w:before="120"/>
        <w:ind w:left="567"/>
        <w:jc w:val="both"/>
        <w:rPr>
          <w:rFonts w:ascii="Times New Roman" w:hAnsi="Times New Roman" w:cs="Times New Roman"/>
          <w:i/>
        </w:rPr>
      </w:pPr>
      <w:r w:rsidRPr="002B7BE2">
        <w:rPr>
          <w:rFonts w:ascii="Times New Roman" w:hAnsi="Times New Roman" w:cs="Times New Roman"/>
          <w:i/>
        </w:rPr>
        <w:t xml:space="preserve">d) az Lke-1, Lke-2, Lke-3, Lke-4, Lke-6 és Lke-7 jelű építési övezetben egyházi, oktatási, egészségügyi, szociális épületek </w:t>
      </w:r>
    </w:p>
    <w:p w:rsidR="002B7BE2" w:rsidRPr="002B7BE2" w:rsidRDefault="002B7BE2" w:rsidP="008F6732">
      <w:pPr>
        <w:tabs>
          <w:tab w:val="left" w:pos="1004"/>
        </w:tabs>
        <w:spacing w:before="120"/>
        <w:ind w:left="567"/>
        <w:jc w:val="both"/>
        <w:rPr>
          <w:rFonts w:ascii="Times New Roman" w:hAnsi="Times New Roman" w:cs="Times New Roman"/>
          <w:i/>
        </w:rPr>
      </w:pPr>
      <w:proofErr w:type="gramStart"/>
      <w:r w:rsidRPr="002B7BE2">
        <w:rPr>
          <w:rFonts w:ascii="Times New Roman" w:hAnsi="Times New Roman" w:cs="Times New Roman"/>
          <w:i/>
        </w:rPr>
        <w:t>e</w:t>
      </w:r>
      <w:proofErr w:type="gramEnd"/>
      <w:r w:rsidRPr="002B7BE2">
        <w:rPr>
          <w:rFonts w:ascii="Times New Roman" w:hAnsi="Times New Roman" w:cs="Times New Roman"/>
          <w:i/>
        </w:rPr>
        <w:t>) az Lke-1, Lke-2, Lke-3, Lke-6 és Lke-7 jelű építési övezetben sportépítmény,</w:t>
      </w:r>
    </w:p>
    <w:p w:rsidR="002B7BE2" w:rsidRPr="002B7BE2" w:rsidRDefault="002B7BE2" w:rsidP="008F6732">
      <w:pPr>
        <w:tabs>
          <w:tab w:val="left" w:pos="1004"/>
        </w:tabs>
        <w:spacing w:before="120"/>
        <w:ind w:left="567"/>
        <w:jc w:val="both"/>
        <w:rPr>
          <w:rFonts w:ascii="Times New Roman" w:hAnsi="Times New Roman" w:cs="Times New Roman"/>
          <w:i/>
        </w:rPr>
      </w:pPr>
      <w:proofErr w:type="gramStart"/>
      <w:r w:rsidRPr="002B7BE2">
        <w:rPr>
          <w:rFonts w:ascii="Times New Roman" w:hAnsi="Times New Roman" w:cs="Times New Roman"/>
          <w:i/>
        </w:rPr>
        <w:t>f</w:t>
      </w:r>
      <w:proofErr w:type="gramEnd"/>
      <w:r w:rsidRPr="002B7BE2">
        <w:rPr>
          <w:rFonts w:ascii="Times New Roman" w:hAnsi="Times New Roman" w:cs="Times New Roman"/>
          <w:i/>
        </w:rPr>
        <w:t>) az Lke-1, Lke-2, Lke-3, Lke-6 és Lke-7 jelű építési övezetben a terület rendeltetésszerű használatát nem zavaró hatású kézműipari épület.”</w:t>
      </w:r>
    </w:p>
    <w:p w:rsidR="002B7BE2" w:rsidRPr="002B7BE2" w:rsidRDefault="002B7BE2" w:rsidP="002B7BE2">
      <w:pPr>
        <w:spacing w:before="120" w:after="120" w:line="480" w:lineRule="auto"/>
        <w:jc w:val="both"/>
        <w:rPr>
          <w:rFonts w:ascii="Times New Roman" w:hAnsi="Times New Roman" w:cs="Times New Roman"/>
          <w:i/>
        </w:rPr>
      </w:pPr>
      <w:r w:rsidRPr="002B7BE2">
        <w:rPr>
          <w:rFonts w:ascii="Times New Roman" w:hAnsi="Times New Roman" w:cs="Times New Roman"/>
          <w:b/>
          <w:bCs/>
          <w:i/>
        </w:rPr>
        <w:t>3.§</w:t>
      </w:r>
      <w:r w:rsidRPr="002B7BE2">
        <w:rPr>
          <w:rFonts w:ascii="Times New Roman" w:hAnsi="Times New Roman" w:cs="Times New Roman"/>
          <w:b/>
          <w:i/>
        </w:rPr>
        <w:t xml:space="preserve"> </w:t>
      </w:r>
      <w:r w:rsidRPr="002B7BE2">
        <w:rPr>
          <w:rFonts w:ascii="Times New Roman" w:hAnsi="Times New Roman" w:cs="Times New Roman"/>
          <w:i/>
        </w:rPr>
        <w:t>A Rendelet 7.§ (3) bekezdése helyébe az alábbi rendelkezés lép:</w:t>
      </w:r>
    </w:p>
    <w:p w:rsidR="002B7BE2" w:rsidRPr="002B7BE2" w:rsidRDefault="002B7BE2" w:rsidP="002B7BE2">
      <w:pPr>
        <w:widowControl/>
        <w:suppressAutoHyphens w:val="0"/>
        <w:overflowPunct w:val="0"/>
        <w:autoSpaceDE w:val="0"/>
        <w:adjustRightInd w:val="0"/>
        <w:spacing w:before="60" w:after="120"/>
        <w:ind w:firstLine="284"/>
        <w:jc w:val="both"/>
        <w:rPr>
          <w:rFonts w:ascii="Times New Roman" w:eastAsia="Times New Roman" w:hAnsi="Times New Roman" w:cs="Times New Roman"/>
          <w:i/>
          <w:kern w:val="0"/>
          <w:lang w:eastAsia="hu-HU" w:bidi="ar-SA"/>
        </w:rPr>
      </w:pPr>
      <w:r w:rsidRPr="002B7BE2">
        <w:rPr>
          <w:rFonts w:ascii="Times New Roman" w:eastAsia="Times New Roman" w:hAnsi="Times New Roman" w:cs="Times New Roman"/>
          <w:i/>
          <w:kern w:val="0"/>
          <w:lang w:eastAsia="hu-HU" w:bidi="ar-SA"/>
        </w:rPr>
        <w:t>„</w:t>
      </w:r>
      <w:r w:rsidRPr="002B7BE2">
        <w:rPr>
          <w:rFonts w:ascii="Times New Roman" w:eastAsia="Times New Roman" w:hAnsi="Times New Roman" w:cs="Times New Roman"/>
          <w:b/>
          <w:i/>
          <w:kern w:val="0"/>
          <w:lang w:eastAsia="hu-HU" w:bidi="ar-SA"/>
        </w:rPr>
        <w:t>7.§</w:t>
      </w:r>
      <w:r w:rsidRPr="002B7BE2">
        <w:rPr>
          <w:rFonts w:ascii="Times New Roman" w:eastAsia="Times New Roman" w:hAnsi="Times New Roman" w:cs="Times New Roman"/>
          <w:i/>
          <w:kern w:val="0"/>
          <w:lang w:eastAsia="hu-HU" w:bidi="ar-SA"/>
        </w:rPr>
        <w:t xml:space="preserve"> (3) A kertvárosias lakóterület építési övezetei:</w:t>
      </w:r>
    </w:p>
    <w:tbl>
      <w:tblPr>
        <w:tblW w:w="88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185"/>
        <w:gridCol w:w="1078"/>
        <w:gridCol w:w="1080"/>
        <w:gridCol w:w="1260"/>
        <w:gridCol w:w="1260"/>
        <w:gridCol w:w="1032"/>
        <w:gridCol w:w="1253"/>
      </w:tblGrid>
      <w:tr w:rsidR="002B7BE2" w:rsidRPr="002B7BE2" w:rsidTr="00511437"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7BE2">
              <w:rPr>
                <w:rFonts w:ascii="Times New Roman" w:hAnsi="Times New Roman" w:cs="Times New Roman"/>
                <w:b/>
                <w:i/>
              </w:rPr>
              <w:t>A</w:t>
            </w:r>
          </w:p>
        </w:tc>
        <w:tc>
          <w:tcPr>
            <w:tcW w:w="1078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7BE2">
              <w:rPr>
                <w:rFonts w:ascii="Times New Roman" w:hAnsi="Times New Roman" w:cs="Times New Roman"/>
                <w:b/>
                <w:i/>
              </w:rPr>
              <w:t>B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7BE2">
              <w:rPr>
                <w:rFonts w:ascii="Times New Roman" w:hAnsi="Times New Roman" w:cs="Times New Roman"/>
                <w:b/>
                <w:i/>
              </w:rPr>
              <w:t>C</w:t>
            </w:r>
          </w:p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7BE2">
              <w:rPr>
                <w:rFonts w:ascii="Times New Roman" w:hAnsi="Times New Roman" w:cs="Times New Roman"/>
                <w:b/>
                <w:i/>
              </w:rPr>
              <w:t>D</w:t>
            </w:r>
          </w:p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7BE2">
              <w:rPr>
                <w:rFonts w:ascii="Times New Roman" w:hAnsi="Times New Roman" w:cs="Times New Roman"/>
                <w:b/>
                <w:i/>
              </w:rPr>
              <w:t>E</w:t>
            </w:r>
          </w:p>
        </w:tc>
        <w:tc>
          <w:tcPr>
            <w:tcW w:w="1032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7BE2">
              <w:rPr>
                <w:rFonts w:ascii="Times New Roman" w:hAnsi="Times New Roman" w:cs="Times New Roman"/>
                <w:b/>
                <w:i/>
              </w:rPr>
              <w:t>F</w:t>
            </w:r>
          </w:p>
        </w:tc>
        <w:tc>
          <w:tcPr>
            <w:tcW w:w="1253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7BE2">
              <w:rPr>
                <w:rFonts w:ascii="Times New Roman" w:hAnsi="Times New Roman" w:cs="Times New Roman"/>
                <w:b/>
                <w:i/>
              </w:rPr>
              <w:t>G</w:t>
            </w:r>
          </w:p>
        </w:tc>
      </w:tr>
      <w:tr w:rsidR="002B7BE2" w:rsidRPr="002B7BE2" w:rsidTr="00511437"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7BE2">
              <w:rPr>
                <w:rFonts w:ascii="Times New Roman" w:hAnsi="Times New Roman" w:cs="Times New Roman"/>
                <w:b/>
                <w:i/>
              </w:rPr>
              <w:t>Övezeti jel</w:t>
            </w:r>
          </w:p>
        </w:tc>
        <w:tc>
          <w:tcPr>
            <w:tcW w:w="1078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B7BE2">
              <w:rPr>
                <w:rFonts w:ascii="Times New Roman" w:hAnsi="Times New Roman" w:cs="Times New Roman"/>
                <w:b/>
                <w:i/>
              </w:rPr>
              <w:t>min.kial</w:t>
            </w:r>
            <w:proofErr w:type="spellEnd"/>
            <w:r w:rsidRPr="002B7BE2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B7BE2">
              <w:rPr>
                <w:rFonts w:ascii="Times New Roman" w:hAnsi="Times New Roman" w:cs="Times New Roman"/>
                <w:b/>
                <w:i/>
              </w:rPr>
              <w:t>telekter</w:t>
            </w:r>
            <w:proofErr w:type="spellEnd"/>
            <w:r w:rsidRPr="002B7BE2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7BE2">
              <w:rPr>
                <w:rFonts w:ascii="Times New Roman" w:hAnsi="Times New Roman" w:cs="Times New Roman"/>
                <w:b/>
                <w:i/>
              </w:rPr>
              <w:t>(m</w:t>
            </w:r>
            <w:r w:rsidRPr="002B7BE2">
              <w:rPr>
                <w:rFonts w:ascii="Times New Roman" w:hAnsi="Times New Roman" w:cs="Times New Roman"/>
                <w:b/>
                <w:i/>
                <w:vertAlign w:val="superscript"/>
              </w:rPr>
              <w:t>2</w:t>
            </w:r>
            <w:r w:rsidRPr="002B7BE2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B7BE2">
              <w:rPr>
                <w:rFonts w:ascii="Times New Roman" w:hAnsi="Times New Roman" w:cs="Times New Roman"/>
                <w:b/>
                <w:i/>
              </w:rPr>
              <w:t>min.kial</w:t>
            </w:r>
            <w:proofErr w:type="spellEnd"/>
            <w:r w:rsidRPr="002B7BE2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7BE2">
              <w:rPr>
                <w:rFonts w:ascii="Times New Roman" w:hAnsi="Times New Roman" w:cs="Times New Roman"/>
                <w:b/>
                <w:i/>
              </w:rPr>
              <w:t xml:space="preserve">telekszél. </w:t>
            </w:r>
          </w:p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7BE2">
              <w:rPr>
                <w:rFonts w:ascii="Times New Roman" w:hAnsi="Times New Roman" w:cs="Times New Roman"/>
                <w:b/>
                <w:i/>
              </w:rPr>
              <w:t>(m)</w:t>
            </w:r>
          </w:p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B7BE2">
              <w:rPr>
                <w:rFonts w:ascii="Times New Roman" w:hAnsi="Times New Roman" w:cs="Times New Roman"/>
                <w:b/>
                <w:i/>
              </w:rPr>
              <w:t>max.beép</w:t>
            </w:r>
            <w:proofErr w:type="spellEnd"/>
            <w:r w:rsidRPr="002B7BE2">
              <w:rPr>
                <w:rFonts w:ascii="Times New Roman" w:hAnsi="Times New Roman" w:cs="Times New Roman"/>
                <w:b/>
                <w:i/>
              </w:rPr>
              <w:t>. arány</w:t>
            </w:r>
          </w:p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7BE2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7BE2">
              <w:rPr>
                <w:rFonts w:ascii="Times New Roman" w:hAnsi="Times New Roman" w:cs="Times New Roman"/>
                <w:b/>
                <w:i/>
              </w:rPr>
              <w:t>min. zöldfelület</w:t>
            </w:r>
          </w:p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7BE2">
              <w:rPr>
                <w:rFonts w:ascii="Times New Roman" w:hAnsi="Times New Roman" w:cs="Times New Roman"/>
                <w:b/>
                <w:i/>
              </w:rPr>
              <w:t>aránya</w:t>
            </w:r>
          </w:p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7BE2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1032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7BE2">
              <w:rPr>
                <w:rFonts w:ascii="Times New Roman" w:hAnsi="Times New Roman" w:cs="Times New Roman"/>
                <w:b/>
                <w:i/>
              </w:rPr>
              <w:t>beépítési</w:t>
            </w:r>
          </w:p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7BE2">
              <w:rPr>
                <w:rFonts w:ascii="Times New Roman" w:hAnsi="Times New Roman" w:cs="Times New Roman"/>
                <w:b/>
                <w:i/>
              </w:rPr>
              <w:t>mód</w:t>
            </w:r>
          </w:p>
        </w:tc>
        <w:tc>
          <w:tcPr>
            <w:tcW w:w="1253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B7BE2">
              <w:rPr>
                <w:rFonts w:ascii="Times New Roman" w:hAnsi="Times New Roman" w:cs="Times New Roman"/>
                <w:b/>
                <w:i/>
              </w:rPr>
              <w:t>max</w:t>
            </w:r>
            <w:proofErr w:type="spellEnd"/>
            <w:r w:rsidRPr="002B7BE2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B7BE2">
              <w:rPr>
                <w:rFonts w:ascii="Times New Roman" w:hAnsi="Times New Roman" w:cs="Times New Roman"/>
                <w:b/>
                <w:i/>
              </w:rPr>
              <w:t>építm</w:t>
            </w:r>
            <w:proofErr w:type="gramStart"/>
            <w:r w:rsidRPr="002B7BE2">
              <w:rPr>
                <w:rFonts w:ascii="Times New Roman" w:hAnsi="Times New Roman" w:cs="Times New Roman"/>
                <w:b/>
                <w:i/>
              </w:rPr>
              <w:t>.mag</w:t>
            </w:r>
            <w:proofErr w:type="spellEnd"/>
            <w:proofErr w:type="gramEnd"/>
            <w:r w:rsidRPr="002B7BE2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7BE2">
              <w:rPr>
                <w:rFonts w:ascii="Times New Roman" w:hAnsi="Times New Roman" w:cs="Times New Roman"/>
                <w:b/>
                <w:i/>
              </w:rPr>
              <w:t>(m)</w:t>
            </w:r>
          </w:p>
        </w:tc>
      </w:tr>
      <w:tr w:rsidR="002B7BE2" w:rsidRPr="002B7BE2" w:rsidTr="00511437"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keepNext/>
              <w:widowControl/>
              <w:suppressAutoHyphens w:val="0"/>
              <w:overflowPunct w:val="0"/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i/>
                <w:kern w:val="0"/>
                <w:lang w:eastAsia="hu-HU" w:bidi="ar-SA"/>
              </w:rPr>
            </w:pPr>
            <w:r w:rsidRPr="002B7BE2">
              <w:rPr>
                <w:rFonts w:ascii="Times New Roman" w:eastAsia="Times New Roman" w:hAnsi="Times New Roman" w:cs="Times New Roman"/>
                <w:i/>
                <w:kern w:val="0"/>
                <w:lang w:eastAsia="hu-HU" w:bidi="ar-SA"/>
              </w:rPr>
              <w:t>1</w:t>
            </w:r>
          </w:p>
        </w:tc>
        <w:tc>
          <w:tcPr>
            <w:tcW w:w="11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keepNext/>
              <w:widowControl/>
              <w:suppressAutoHyphens w:val="0"/>
              <w:overflowPunct w:val="0"/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i/>
                <w:kern w:val="0"/>
                <w:lang w:eastAsia="hu-HU" w:bidi="ar-SA"/>
              </w:rPr>
            </w:pPr>
            <w:proofErr w:type="spellStart"/>
            <w:r w:rsidRPr="002B7BE2">
              <w:rPr>
                <w:rFonts w:ascii="Times New Roman" w:eastAsia="Times New Roman" w:hAnsi="Times New Roman" w:cs="Times New Roman"/>
                <w:i/>
                <w:kern w:val="0"/>
                <w:lang w:eastAsia="hu-HU" w:bidi="ar-SA"/>
              </w:rPr>
              <w:t>Lke</w:t>
            </w:r>
            <w:proofErr w:type="spellEnd"/>
            <w:r w:rsidRPr="002B7BE2">
              <w:rPr>
                <w:rFonts w:ascii="Times New Roman" w:eastAsia="Times New Roman" w:hAnsi="Times New Roman" w:cs="Times New Roman"/>
                <w:i/>
                <w:kern w:val="0"/>
                <w:lang w:eastAsia="hu-HU" w:bidi="ar-SA"/>
              </w:rPr>
              <w:t xml:space="preserve"> - 1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7BE2">
              <w:rPr>
                <w:rFonts w:ascii="Times New Roman" w:hAnsi="Times New Roman" w:cs="Times New Roman"/>
                <w:i/>
              </w:rPr>
              <w:t>550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7BE2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7BE2"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7BE2">
              <w:rPr>
                <w:rFonts w:ascii="Times New Roman" w:hAnsi="Times New Roman" w:cs="Times New Roman"/>
                <w:i/>
              </w:rPr>
              <w:t>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7BE2">
              <w:rPr>
                <w:rFonts w:ascii="Times New Roman" w:hAnsi="Times New Roman" w:cs="Times New Roman"/>
                <w:i/>
              </w:rPr>
              <w:t>O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7BE2">
              <w:rPr>
                <w:rFonts w:ascii="Times New Roman" w:hAnsi="Times New Roman" w:cs="Times New Roman"/>
                <w:i/>
              </w:rPr>
              <w:t>5,5</w:t>
            </w:r>
          </w:p>
        </w:tc>
      </w:tr>
      <w:tr w:rsidR="002B7BE2" w:rsidRPr="002B7BE2" w:rsidTr="00511437"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keepNext/>
              <w:widowControl/>
              <w:suppressAutoHyphens w:val="0"/>
              <w:overflowPunct w:val="0"/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i/>
                <w:kern w:val="0"/>
                <w:lang w:eastAsia="hu-HU" w:bidi="ar-SA"/>
              </w:rPr>
            </w:pPr>
            <w:r w:rsidRPr="002B7BE2">
              <w:rPr>
                <w:rFonts w:ascii="Times New Roman" w:eastAsia="Times New Roman" w:hAnsi="Times New Roman" w:cs="Times New Roman"/>
                <w:i/>
                <w:kern w:val="0"/>
                <w:lang w:eastAsia="hu-HU" w:bidi="ar-SA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keepNext/>
              <w:widowControl/>
              <w:suppressAutoHyphens w:val="0"/>
              <w:overflowPunct w:val="0"/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i/>
                <w:kern w:val="0"/>
                <w:lang w:eastAsia="hu-HU" w:bidi="ar-SA"/>
              </w:rPr>
            </w:pPr>
            <w:proofErr w:type="spellStart"/>
            <w:r w:rsidRPr="002B7BE2">
              <w:rPr>
                <w:rFonts w:ascii="Times New Roman" w:eastAsia="Times New Roman" w:hAnsi="Times New Roman" w:cs="Times New Roman"/>
                <w:i/>
                <w:kern w:val="0"/>
                <w:lang w:eastAsia="hu-HU" w:bidi="ar-SA"/>
              </w:rPr>
              <w:t>Lke-</w:t>
            </w:r>
            <w:proofErr w:type="spellEnd"/>
            <w:r w:rsidRPr="002B7BE2">
              <w:rPr>
                <w:rFonts w:ascii="Times New Roman" w:eastAsia="Times New Roman" w:hAnsi="Times New Roman" w:cs="Times New Roman"/>
                <w:i/>
                <w:kern w:val="0"/>
                <w:lang w:eastAsia="hu-HU" w:bidi="ar-SA"/>
              </w:rPr>
              <w:t xml:space="preserve"> 2*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7BE2">
              <w:rPr>
                <w:rFonts w:ascii="Times New Roman" w:hAnsi="Times New Roman" w:cs="Times New Roman"/>
                <w:i/>
              </w:rPr>
              <w:t>720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7BE2"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7BE2"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7BE2">
              <w:rPr>
                <w:rFonts w:ascii="Times New Roman" w:hAnsi="Times New Roman" w:cs="Times New Roman"/>
                <w:i/>
              </w:rPr>
              <w:t>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7BE2">
              <w:rPr>
                <w:rFonts w:ascii="Times New Roman" w:hAnsi="Times New Roman" w:cs="Times New Roman"/>
                <w:i/>
              </w:rPr>
              <w:t>SZ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7BE2">
              <w:rPr>
                <w:rFonts w:ascii="Times New Roman" w:hAnsi="Times New Roman" w:cs="Times New Roman"/>
                <w:i/>
              </w:rPr>
              <w:t>4,5</w:t>
            </w:r>
          </w:p>
        </w:tc>
      </w:tr>
      <w:tr w:rsidR="002B7BE2" w:rsidRPr="002B7BE2" w:rsidTr="00511437"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7BE2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1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2B7BE2">
              <w:rPr>
                <w:rFonts w:ascii="Times New Roman" w:hAnsi="Times New Roman" w:cs="Times New Roman"/>
                <w:i/>
              </w:rPr>
              <w:t>Lke-</w:t>
            </w:r>
            <w:proofErr w:type="spellEnd"/>
            <w:r w:rsidRPr="002B7BE2">
              <w:rPr>
                <w:rFonts w:ascii="Times New Roman" w:hAnsi="Times New Roman" w:cs="Times New Roman"/>
                <w:i/>
              </w:rPr>
              <w:t xml:space="preserve"> 3**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7BE2">
              <w:rPr>
                <w:rFonts w:ascii="Times New Roman" w:hAnsi="Times New Roman" w:cs="Times New Roman"/>
                <w:i/>
              </w:rPr>
              <w:t>1000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7BE2"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7BE2"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7BE2">
              <w:rPr>
                <w:rFonts w:ascii="Times New Roman" w:hAnsi="Times New Roman" w:cs="Times New Roman"/>
                <w:i/>
              </w:rPr>
              <w:t>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7BE2">
              <w:rPr>
                <w:rFonts w:ascii="Times New Roman" w:hAnsi="Times New Roman" w:cs="Times New Roman"/>
                <w:i/>
              </w:rPr>
              <w:t>SZ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7BE2">
              <w:rPr>
                <w:rFonts w:ascii="Times New Roman" w:hAnsi="Times New Roman" w:cs="Times New Roman"/>
                <w:i/>
              </w:rPr>
              <w:t>4,5</w:t>
            </w:r>
          </w:p>
        </w:tc>
      </w:tr>
      <w:tr w:rsidR="002B7BE2" w:rsidRPr="002B7BE2" w:rsidTr="00511437"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keepNext/>
              <w:keepLines/>
              <w:spacing w:before="40"/>
              <w:jc w:val="center"/>
              <w:outlineLvl w:val="1"/>
              <w:rPr>
                <w:rFonts w:ascii="Times New Roman" w:eastAsiaTheme="majorEastAsia" w:hAnsi="Times New Roman" w:cs="Times New Roman"/>
                <w:i/>
                <w:color w:val="000000" w:themeColor="text1"/>
              </w:rPr>
            </w:pPr>
            <w:r w:rsidRPr="002B7BE2">
              <w:rPr>
                <w:rFonts w:ascii="Times New Roman" w:eastAsiaTheme="majorEastAsia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11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keepNext/>
              <w:keepLines/>
              <w:spacing w:before="40"/>
              <w:jc w:val="center"/>
              <w:outlineLvl w:val="1"/>
              <w:rPr>
                <w:rFonts w:ascii="Times New Roman" w:eastAsiaTheme="majorEastAsia" w:hAnsi="Times New Roman" w:cs="Times New Roman"/>
                <w:i/>
                <w:color w:val="000000" w:themeColor="text1"/>
              </w:rPr>
            </w:pPr>
            <w:proofErr w:type="spellStart"/>
            <w:r w:rsidRPr="002B7BE2">
              <w:rPr>
                <w:rFonts w:ascii="Times New Roman" w:eastAsiaTheme="majorEastAsia" w:hAnsi="Times New Roman" w:cs="Times New Roman"/>
                <w:i/>
                <w:color w:val="000000" w:themeColor="text1"/>
              </w:rPr>
              <w:t>Lke</w:t>
            </w:r>
            <w:proofErr w:type="spellEnd"/>
            <w:r w:rsidRPr="002B7BE2">
              <w:rPr>
                <w:rFonts w:ascii="Times New Roman" w:eastAsiaTheme="majorEastAsia" w:hAnsi="Times New Roman" w:cs="Times New Roman"/>
                <w:i/>
                <w:color w:val="000000" w:themeColor="text1"/>
              </w:rPr>
              <w:t xml:space="preserve"> - 4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B7BE2">
              <w:rPr>
                <w:rFonts w:ascii="Times New Roman" w:hAnsi="Times New Roman" w:cs="Times New Roman"/>
                <w:i/>
                <w:color w:val="000000" w:themeColor="text1"/>
              </w:rPr>
              <w:t>550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B7BE2">
              <w:rPr>
                <w:rFonts w:ascii="Times New Roman" w:hAnsi="Times New Roman" w:cs="Times New Roman"/>
                <w:i/>
                <w:color w:val="000000" w:themeColor="text1"/>
              </w:rPr>
              <w:t>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B7BE2">
              <w:rPr>
                <w:rFonts w:ascii="Times New Roman" w:hAnsi="Times New Roman" w:cs="Times New Roman"/>
                <w:i/>
                <w:color w:val="000000" w:themeColor="text1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B7BE2">
              <w:rPr>
                <w:rFonts w:ascii="Times New Roman" w:hAnsi="Times New Roman" w:cs="Times New Roman"/>
                <w:i/>
                <w:color w:val="000000" w:themeColor="text1"/>
              </w:rPr>
              <w:t>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B7BE2">
              <w:rPr>
                <w:rFonts w:ascii="Times New Roman" w:hAnsi="Times New Roman" w:cs="Times New Roman"/>
                <w:i/>
                <w:color w:val="000000" w:themeColor="text1"/>
              </w:rPr>
              <w:t>SZ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B7BE2">
              <w:rPr>
                <w:rFonts w:ascii="Times New Roman" w:hAnsi="Times New Roman" w:cs="Times New Roman"/>
                <w:i/>
                <w:color w:val="000000" w:themeColor="text1"/>
              </w:rPr>
              <w:t>6,0</w:t>
            </w:r>
          </w:p>
        </w:tc>
      </w:tr>
      <w:tr w:rsidR="002B7BE2" w:rsidRPr="002B7BE2" w:rsidTr="00511437"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keepNext/>
              <w:keepLines/>
              <w:spacing w:before="40"/>
              <w:jc w:val="center"/>
              <w:outlineLvl w:val="1"/>
              <w:rPr>
                <w:rFonts w:ascii="Times New Roman" w:eastAsiaTheme="majorEastAsia" w:hAnsi="Times New Roman" w:cs="Times New Roman"/>
                <w:i/>
                <w:dstrike/>
                <w:color w:val="000000" w:themeColor="text1"/>
                <w:highlight w:val="yellow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keepNext/>
              <w:keepLines/>
              <w:spacing w:before="40"/>
              <w:jc w:val="center"/>
              <w:outlineLvl w:val="1"/>
              <w:rPr>
                <w:rFonts w:ascii="Times New Roman" w:eastAsiaTheme="majorEastAsia" w:hAnsi="Times New Roman" w:cs="Times New Roman"/>
                <w:i/>
                <w:dstrike/>
                <w:color w:val="000000" w:themeColor="text1"/>
                <w:highlight w:val="yellow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i/>
                <w:dstrike/>
                <w:color w:val="000000" w:themeColor="text1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i/>
                <w:dstrike/>
                <w:color w:val="000000" w:themeColor="text1"/>
                <w:highlight w:val="yello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i/>
                <w:dstrike/>
                <w:color w:val="000000" w:themeColor="text1"/>
                <w:highlight w:val="yello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i/>
                <w:dstrike/>
                <w:color w:val="000000" w:themeColor="text1"/>
                <w:highlight w:val="yellow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i/>
                <w:dstrike/>
                <w:color w:val="000000" w:themeColor="text1"/>
                <w:highlight w:val="yellow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i/>
                <w:dstrike/>
                <w:color w:val="000000" w:themeColor="text1"/>
                <w:highlight w:val="yellow"/>
              </w:rPr>
            </w:pPr>
          </w:p>
        </w:tc>
      </w:tr>
      <w:tr w:rsidR="002B7BE2" w:rsidRPr="002B7BE2" w:rsidTr="00511437"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2B7BE2" w:rsidRPr="002B7BE2" w:rsidRDefault="002B7BE2" w:rsidP="002B7BE2">
            <w:pPr>
              <w:keepNext/>
              <w:keepLines/>
              <w:spacing w:before="40"/>
              <w:jc w:val="center"/>
              <w:outlineLvl w:val="1"/>
              <w:rPr>
                <w:rFonts w:ascii="Times New Roman" w:eastAsiaTheme="majorEastAsia" w:hAnsi="Times New Roman" w:cs="Times New Roman"/>
                <w:i/>
                <w:color w:val="000000" w:themeColor="text1"/>
              </w:rPr>
            </w:pPr>
            <w:r w:rsidRPr="002B7BE2">
              <w:rPr>
                <w:rFonts w:ascii="Times New Roman" w:eastAsiaTheme="majorEastAsia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11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2B7BE2" w:rsidRPr="002B7BE2" w:rsidRDefault="002B7BE2" w:rsidP="002B7BE2">
            <w:pPr>
              <w:keepNext/>
              <w:keepLines/>
              <w:spacing w:before="40"/>
              <w:jc w:val="center"/>
              <w:outlineLvl w:val="1"/>
              <w:rPr>
                <w:rFonts w:ascii="Times New Roman" w:eastAsiaTheme="majorEastAsia" w:hAnsi="Times New Roman" w:cs="Times New Roman"/>
                <w:i/>
                <w:color w:val="000000" w:themeColor="text1"/>
              </w:rPr>
            </w:pPr>
            <w:proofErr w:type="spellStart"/>
            <w:r w:rsidRPr="002B7BE2">
              <w:rPr>
                <w:rFonts w:ascii="Times New Roman" w:eastAsiaTheme="majorEastAsia" w:hAnsi="Times New Roman" w:cs="Times New Roman"/>
                <w:i/>
                <w:color w:val="000000" w:themeColor="text1"/>
              </w:rPr>
              <w:t>Lke</w:t>
            </w:r>
            <w:proofErr w:type="spellEnd"/>
            <w:r w:rsidRPr="002B7BE2">
              <w:rPr>
                <w:rFonts w:ascii="Times New Roman" w:eastAsiaTheme="majorEastAsia" w:hAnsi="Times New Roman" w:cs="Times New Roman"/>
                <w:i/>
                <w:color w:val="000000" w:themeColor="text1"/>
              </w:rPr>
              <w:t xml:space="preserve"> - 6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B7BE2">
              <w:rPr>
                <w:rFonts w:ascii="Times New Roman" w:hAnsi="Times New Roman" w:cs="Times New Roman"/>
                <w:i/>
                <w:color w:val="000000" w:themeColor="text1"/>
              </w:rPr>
              <w:t>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B7BE2"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B7BE2"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B7BE2">
              <w:rPr>
                <w:rFonts w:ascii="Times New Roman" w:hAnsi="Times New Roman" w:cs="Times New Roman"/>
                <w:i/>
                <w:color w:val="000000" w:themeColor="text1"/>
              </w:rPr>
              <w:t>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B7BE2">
              <w:rPr>
                <w:rFonts w:ascii="Times New Roman" w:hAnsi="Times New Roman" w:cs="Times New Roman"/>
                <w:i/>
                <w:color w:val="000000" w:themeColor="text1"/>
              </w:rPr>
              <w:t>SZ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B7BE2">
              <w:rPr>
                <w:rFonts w:ascii="Times New Roman" w:hAnsi="Times New Roman" w:cs="Times New Roman"/>
                <w:i/>
                <w:color w:val="000000" w:themeColor="text1"/>
              </w:rPr>
              <w:t>7,5</w:t>
            </w:r>
          </w:p>
        </w:tc>
      </w:tr>
      <w:tr w:rsidR="002B7BE2" w:rsidRPr="002B7BE2" w:rsidTr="00511437"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2B7BE2" w:rsidRPr="002B7BE2" w:rsidRDefault="002B7BE2" w:rsidP="002B7BE2">
            <w:pPr>
              <w:keepNext/>
              <w:keepLines/>
              <w:spacing w:before="40"/>
              <w:jc w:val="center"/>
              <w:outlineLvl w:val="1"/>
              <w:rPr>
                <w:rFonts w:ascii="Times New Roman" w:eastAsiaTheme="majorEastAsia" w:hAnsi="Times New Roman" w:cs="Times New Roman"/>
                <w:i/>
                <w:color w:val="000000" w:themeColor="text1"/>
              </w:rPr>
            </w:pPr>
            <w:r w:rsidRPr="002B7BE2">
              <w:rPr>
                <w:rFonts w:ascii="Times New Roman" w:eastAsiaTheme="majorEastAsia" w:hAnsi="Times New Roman" w:cs="Times New Roman"/>
                <w:i/>
                <w:color w:val="000000" w:themeColor="text1"/>
              </w:rPr>
              <w:t>7</w:t>
            </w:r>
          </w:p>
        </w:tc>
        <w:tc>
          <w:tcPr>
            <w:tcW w:w="1185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2B7BE2" w:rsidRPr="002B7BE2" w:rsidRDefault="002B7BE2" w:rsidP="002B7BE2">
            <w:pPr>
              <w:keepNext/>
              <w:keepLines/>
              <w:spacing w:before="40"/>
              <w:jc w:val="center"/>
              <w:outlineLvl w:val="1"/>
              <w:rPr>
                <w:rFonts w:ascii="Times New Roman" w:eastAsiaTheme="majorEastAsia" w:hAnsi="Times New Roman" w:cs="Times New Roman"/>
                <w:i/>
                <w:color w:val="000000" w:themeColor="text1"/>
              </w:rPr>
            </w:pPr>
            <w:proofErr w:type="spellStart"/>
            <w:r w:rsidRPr="002B7BE2">
              <w:rPr>
                <w:rFonts w:ascii="Times New Roman" w:eastAsiaTheme="majorEastAsia" w:hAnsi="Times New Roman" w:cs="Times New Roman"/>
                <w:i/>
                <w:color w:val="000000" w:themeColor="text1"/>
              </w:rPr>
              <w:t>Lke</w:t>
            </w:r>
            <w:proofErr w:type="spellEnd"/>
            <w:r w:rsidRPr="002B7BE2">
              <w:rPr>
                <w:rFonts w:ascii="Times New Roman" w:eastAsiaTheme="majorEastAsia" w:hAnsi="Times New Roman" w:cs="Times New Roman"/>
                <w:i/>
                <w:color w:val="000000" w:themeColor="text1"/>
              </w:rPr>
              <w:t xml:space="preserve"> - 7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B7BE2">
              <w:rPr>
                <w:rFonts w:ascii="Times New Roman" w:hAnsi="Times New Roman" w:cs="Times New Roman"/>
                <w:i/>
                <w:color w:val="000000" w:themeColor="text1"/>
              </w:rPr>
              <w:t>1500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B7BE2"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B7BE2"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B7BE2">
              <w:rPr>
                <w:rFonts w:ascii="Times New Roman" w:hAnsi="Times New Roman" w:cs="Times New Roman"/>
                <w:i/>
                <w:color w:val="000000" w:themeColor="text1"/>
              </w:rPr>
              <w:t>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B7BE2">
              <w:rPr>
                <w:rFonts w:ascii="Times New Roman" w:hAnsi="Times New Roman" w:cs="Times New Roman"/>
                <w:i/>
                <w:color w:val="000000" w:themeColor="text1"/>
              </w:rPr>
              <w:t>SZ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B7BE2" w:rsidRPr="002B7BE2" w:rsidRDefault="002B7BE2" w:rsidP="002B7BE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B7BE2">
              <w:rPr>
                <w:rFonts w:ascii="Times New Roman" w:hAnsi="Times New Roman" w:cs="Times New Roman"/>
                <w:i/>
                <w:color w:val="000000" w:themeColor="text1"/>
              </w:rPr>
              <w:t>6,0</w:t>
            </w:r>
          </w:p>
        </w:tc>
      </w:tr>
    </w:tbl>
    <w:p w:rsidR="002B7BE2" w:rsidRPr="002B7BE2" w:rsidRDefault="002B7BE2" w:rsidP="002B7BE2">
      <w:pPr>
        <w:spacing w:before="120"/>
        <w:ind w:left="425" w:firstLine="1"/>
        <w:jc w:val="both"/>
        <w:rPr>
          <w:rFonts w:ascii="Times New Roman" w:hAnsi="Times New Roman" w:cs="Times New Roman"/>
          <w:i/>
        </w:rPr>
      </w:pPr>
      <w:r w:rsidRPr="002B7BE2">
        <w:rPr>
          <w:rFonts w:ascii="Times New Roman" w:hAnsi="Times New Roman" w:cs="Times New Roman"/>
          <w:i/>
        </w:rPr>
        <w:t xml:space="preserve">O: oldalhatáron álló beépítési mód; SZ: </w:t>
      </w:r>
      <w:proofErr w:type="spellStart"/>
      <w:r w:rsidRPr="002B7BE2">
        <w:rPr>
          <w:rFonts w:ascii="Times New Roman" w:hAnsi="Times New Roman" w:cs="Times New Roman"/>
          <w:i/>
        </w:rPr>
        <w:t>szabadonálló</w:t>
      </w:r>
      <w:proofErr w:type="spellEnd"/>
      <w:r w:rsidRPr="002B7BE2">
        <w:rPr>
          <w:rFonts w:ascii="Times New Roman" w:hAnsi="Times New Roman" w:cs="Times New Roman"/>
          <w:i/>
        </w:rPr>
        <w:t>, CS: csoportos beépítés</w:t>
      </w:r>
    </w:p>
    <w:p w:rsidR="002B7BE2" w:rsidRPr="002B7BE2" w:rsidRDefault="008F6732" w:rsidP="008F6732">
      <w:pPr>
        <w:ind w:left="425" w:firstLine="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*Szúnyog</w:t>
      </w:r>
      <w:r w:rsidR="002B7BE2" w:rsidRPr="002B7BE2">
        <w:rPr>
          <w:rFonts w:ascii="Times New Roman" w:hAnsi="Times New Roman" w:cs="Times New Roman"/>
          <w:i/>
        </w:rPr>
        <w:t>pusztai l</w:t>
      </w:r>
      <w:r>
        <w:rPr>
          <w:rFonts w:ascii="Times New Roman" w:hAnsi="Times New Roman" w:cs="Times New Roman"/>
          <w:i/>
        </w:rPr>
        <w:t xml:space="preserve">akóterület </w:t>
      </w:r>
      <w:proofErr w:type="gramStart"/>
      <w:r>
        <w:rPr>
          <w:rFonts w:ascii="Times New Roman" w:hAnsi="Times New Roman" w:cs="Times New Roman"/>
          <w:i/>
        </w:rPr>
        <w:t>bővítése   *</w:t>
      </w:r>
      <w:proofErr w:type="gramEnd"/>
      <w:r>
        <w:rPr>
          <w:rFonts w:ascii="Times New Roman" w:hAnsi="Times New Roman" w:cs="Times New Roman"/>
          <w:i/>
        </w:rPr>
        <w:t>*Szúnyog</w:t>
      </w:r>
      <w:r w:rsidR="002B7BE2" w:rsidRPr="002B7BE2">
        <w:rPr>
          <w:rFonts w:ascii="Times New Roman" w:hAnsi="Times New Roman" w:cs="Times New Roman"/>
          <w:i/>
        </w:rPr>
        <w:t>pusztai lakóterület I. ütem”</w:t>
      </w:r>
    </w:p>
    <w:p w:rsidR="002B7BE2" w:rsidRPr="002B7BE2" w:rsidRDefault="002B7BE2" w:rsidP="002B7BE2">
      <w:pPr>
        <w:spacing w:before="120" w:after="120" w:line="480" w:lineRule="auto"/>
        <w:jc w:val="both"/>
        <w:rPr>
          <w:rFonts w:ascii="Times New Roman" w:hAnsi="Times New Roman" w:cs="Times New Roman"/>
          <w:i/>
        </w:rPr>
      </w:pPr>
      <w:r w:rsidRPr="002B7BE2">
        <w:rPr>
          <w:rFonts w:ascii="Times New Roman" w:hAnsi="Times New Roman" w:cs="Times New Roman"/>
          <w:b/>
          <w:bCs/>
          <w:i/>
        </w:rPr>
        <w:t>4.§</w:t>
      </w:r>
      <w:r w:rsidRPr="002B7BE2">
        <w:rPr>
          <w:rFonts w:ascii="Times New Roman" w:hAnsi="Times New Roman" w:cs="Times New Roman"/>
          <w:i/>
        </w:rPr>
        <w:t xml:space="preserve"> A Rendelet 7.§ (4) bekezdése helyébe az alábbi rendelkezés lép:</w:t>
      </w:r>
    </w:p>
    <w:p w:rsidR="002B7BE2" w:rsidRPr="002B7BE2" w:rsidRDefault="002B7BE2" w:rsidP="002B7BE2">
      <w:pPr>
        <w:tabs>
          <w:tab w:val="left" w:pos="5529"/>
        </w:tabs>
        <w:suppressAutoHyphens w:val="0"/>
        <w:autoSpaceDN/>
        <w:spacing w:before="120"/>
        <w:ind w:left="568" w:hanging="284"/>
        <w:jc w:val="both"/>
        <w:textAlignment w:val="auto"/>
        <w:rPr>
          <w:rFonts w:ascii="Times New Roman" w:eastAsia="Times New Roman" w:hAnsi="Times New Roman" w:cs="Times New Roman"/>
          <w:i/>
          <w:kern w:val="0"/>
          <w:lang w:eastAsia="hu-HU" w:bidi="ar-SA"/>
        </w:rPr>
      </w:pPr>
      <w:r w:rsidRPr="002B7BE2">
        <w:rPr>
          <w:rFonts w:ascii="Times New Roman" w:eastAsia="Times New Roman" w:hAnsi="Times New Roman" w:cs="Times New Roman"/>
          <w:i/>
          <w:kern w:val="0"/>
          <w:lang w:eastAsia="hu-HU" w:bidi="ar-SA"/>
        </w:rPr>
        <w:t>„</w:t>
      </w:r>
      <w:r w:rsidRPr="002B7BE2">
        <w:rPr>
          <w:rFonts w:ascii="Times New Roman" w:eastAsia="Times New Roman" w:hAnsi="Times New Roman" w:cs="Times New Roman"/>
          <w:b/>
          <w:i/>
          <w:kern w:val="0"/>
          <w:lang w:eastAsia="hu-HU" w:bidi="ar-SA"/>
        </w:rPr>
        <w:t>7.§</w:t>
      </w:r>
      <w:r w:rsidRPr="002B7BE2">
        <w:rPr>
          <w:rFonts w:ascii="Times New Roman" w:eastAsia="Times New Roman" w:hAnsi="Times New Roman" w:cs="Times New Roman"/>
          <w:i/>
          <w:kern w:val="0"/>
          <w:lang w:eastAsia="hu-HU" w:bidi="ar-SA"/>
        </w:rPr>
        <w:t xml:space="preserve"> (4) Az Lke-2, Lke-3, Lke-4 jelű építési övezetek telkein a fő rendeltetés szerinti funkció kizárólag egy épület-tömegben helyezhető el.”</w:t>
      </w:r>
    </w:p>
    <w:p w:rsidR="002B7BE2" w:rsidRPr="002B7BE2" w:rsidRDefault="002B7BE2" w:rsidP="002B7BE2">
      <w:pPr>
        <w:spacing w:before="120" w:after="120" w:line="480" w:lineRule="auto"/>
        <w:jc w:val="both"/>
        <w:rPr>
          <w:rFonts w:ascii="Times New Roman" w:hAnsi="Times New Roman" w:cs="Times New Roman"/>
          <w:i/>
        </w:rPr>
      </w:pPr>
      <w:r w:rsidRPr="002B7BE2">
        <w:rPr>
          <w:rFonts w:ascii="Times New Roman" w:hAnsi="Times New Roman" w:cs="Times New Roman"/>
          <w:b/>
          <w:bCs/>
          <w:i/>
        </w:rPr>
        <w:t>5.§</w:t>
      </w:r>
      <w:r w:rsidRPr="002B7BE2">
        <w:rPr>
          <w:rFonts w:ascii="Times New Roman" w:hAnsi="Times New Roman" w:cs="Times New Roman"/>
          <w:i/>
        </w:rPr>
        <w:t xml:space="preserve"> A Rendelet 10.§ (5) bekezdés c) pontja helyébe az alábbi rendelkezés lép:</w:t>
      </w:r>
    </w:p>
    <w:p w:rsidR="002B7BE2" w:rsidRPr="002B7BE2" w:rsidRDefault="002B7BE2" w:rsidP="002B7BE2">
      <w:pPr>
        <w:spacing w:before="120"/>
        <w:ind w:left="709" w:hanging="284"/>
        <w:jc w:val="both"/>
        <w:rPr>
          <w:rFonts w:ascii="Times New Roman" w:hAnsi="Times New Roman" w:cs="Times New Roman"/>
          <w:i/>
        </w:rPr>
      </w:pPr>
      <w:r w:rsidRPr="002B7BE2">
        <w:rPr>
          <w:rFonts w:ascii="Times New Roman" w:hAnsi="Times New Roman" w:cs="Times New Roman"/>
          <w:i/>
        </w:rPr>
        <w:t xml:space="preserve">„10.§ (5) c) A gazdasági övezetekben az egyes telkeken a kötelező zöldfelület egy részét a telekhatárok mentén egybefüggően kell kialakítani. Az eltérő </w:t>
      </w:r>
      <w:proofErr w:type="spellStart"/>
      <w:r w:rsidRPr="002B7BE2">
        <w:rPr>
          <w:rFonts w:ascii="Times New Roman" w:hAnsi="Times New Roman" w:cs="Times New Roman"/>
          <w:i/>
        </w:rPr>
        <w:t>területfelhasználású</w:t>
      </w:r>
      <w:proofErr w:type="spellEnd"/>
      <w:r w:rsidRPr="002B7BE2">
        <w:rPr>
          <w:rFonts w:ascii="Times New Roman" w:hAnsi="Times New Roman" w:cs="Times New Roman"/>
          <w:i/>
        </w:rPr>
        <w:t xml:space="preserve"> területtel érintkező telekhatárok mentén legalább </w:t>
      </w:r>
      <w:smartTag w:uri="urn:schemas-microsoft-com:office:smarttags" w:element="metricconverter">
        <w:smartTagPr>
          <w:attr w:name="ProductID" w:val="10 m"/>
        </w:smartTagPr>
        <w:r w:rsidRPr="002B7BE2">
          <w:rPr>
            <w:rFonts w:ascii="Times New Roman" w:hAnsi="Times New Roman" w:cs="Times New Roman"/>
            <w:i/>
          </w:rPr>
          <w:t>10 m</w:t>
        </w:r>
      </w:smartTag>
      <w:r w:rsidRPr="002B7BE2">
        <w:rPr>
          <w:rFonts w:ascii="Times New Roman" w:hAnsi="Times New Roman" w:cs="Times New Roman"/>
          <w:i/>
        </w:rPr>
        <w:t xml:space="preserve"> széles, háromszintű </w:t>
      </w:r>
      <w:proofErr w:type="spellStart"/>
      <w:r w:rsidRPr="002B7BE2">
        <w:rPr>
          <w:rFonts w:ascii="Times New Roman" w:hAnsi="Times New Roman" w:cs="Times New Roman"/>
          <w:i/>
        </w:rPr>
        <w:t>növény-zetből</w:t>
      </w:r>
      <w:proofErr w:type="spellEnd"/>
      <w:r w:rsidRPr="002B7BE2">
        <w:rPr>
          <w:rFonts w:ascii="Times New Roman" w:hAnsi="Times New Roman" w:cs="Times New Roman"/>
          <w:i/>
        </w:rPr>
        <w:t xml:space="preserve"> álló növényzet (fasor alatta cserjesávval), a többi telekhatár mentén legalább </w:t>
      </w:r>
      <w:smartTag w:uri="urn:schemas-microsoft-com:office:smarttags" w:element="metricconverter">
        <w:smartTagPr>
          <w:attr w:name="ProductID" w:val="5 m"/>
        </w:smartTagPr>
        <w:r w:rsidRPr="002B7BE2">
          <w:rPr>
            <w:rFonts w:ascii="Times New Roman" w:hAnsi="Times New Roman" w:cs="Times New Roman"/>
            <w:i/>
          </w:rPr>
          <w:t>5 m</w:t>
        </w:r>
      </w:smartTag>
      <w:r w:rsidRPr="002B7BE2">
        <w:rPr>
          <w:rFonts w:ascii="Times New Roman" w:hAnsi="Times New Roman" w:cs="Times New Roman"/>
          <w:i/>
        </w:rPr>
        <w:t xml:space="preserve"> széles, az oldal és a hátsókertben háromszintű növényzetből, az előkertben legalább kétszintű növényzetből (gyep- és cserjeszint együttesen) álló növénysáv (védő rendeltetésű zöldsáv – védelmi funkciónak megfelelő sűrűségben ültetett minimum egy fa- és cserjesorú ősho</w:t>
      </w:r>
      <w:r w:rsidR="008F6732">
        <w:rPr>
          <w:rFonts w:ascii="Times New Roman" w:hAnsi="Times New Roman" w:cs="Times New Roman"/>
          <w:i/>
        </w:rPr>
        <w:t>nos és tájhonos növénytelepítés)</w:t>
      </w:r>
      <w:r w:rsidRPr="002B7BE2">
        <w:rPr>
          <w:rFonts w:ascii="Times New Roman" w:hAnsi="Times New Roman" w:cs="Times New Roman"/>
          <w:i/>
        </w:rPr>
        <w:t xml:space="preserve"> létesítendő.”</w:t>
      </w:r>
    </w:p>
    <w:p w:rsidR="002B7BE2" w:rsidRPr="002B7BE2" w:rsidRDefault="002B7BE2" w:rsidP="002B7BE2">
      <w:pPr>
        <w:overflowPunct w:val="0"/>
        <w:autoSpaceDE w:val="0"/>
        <w:adjustRightInd w:val="0"/>
        <w:spacing w:before="120"/>
        <w:ind w:left="721" w:hanging="721"/>
        <w:jc w:val="both"/>
        <w:rPr>
          <w:rFonts w:ascii="Times New Roman" w:hAnsi="Times New Roman" w:cs="Times New Roman"/>
          <w:i/>
        </w:rPr>
      </w:pPr>
      <w:r w:rsidRPr="002B7BE2">
        <w:rPr>
          <w:rFonts w:ascii="Times New Roman" w:hAnsi="Times New Roman" w:cs="Times New Roman"/>
          <w:b/>
          <w:bCs/>
          <w:i/>
        </w:rPr>
        <w:t>6.§</w:t>
      </w:r>
      <w:r w:rsidRPr="002B7BE2">
        <w:rPr>
          <w:rFonts w:ascii="Times New Roman" w:hAnsi="Times New Roman" w:cs="Times New Roman"/>
          <w:i/>
        </w:rPr>
        <w:t xml:space="preserve"> A Rendelet 17/A.§ (6) bekezdése helyébe az alábbi rendelkezés lép:</w:t>
      </w:r>
    </w:p>
    <w:p w:rsidR="002B7BE2" w:rsidRPr="002B7BE2" w:rsidRDefault="002B7BE2" w:rsidP="002B7BE2">
      <w:pPr>
        <w:suppressAutoHyphens w:val="0"/>
        <w:autoSpaceDN/>
        <w:spacing w:before="120"/>
        <w:ind w:left="900" w:hanging="360"/>
        <w:jc w:val="both"/>
        <w:textAlignment w:val="auto"/>
        <w:rPr>
          <w:rFonts w:ascii="Times New Roman" w:eastAsia="Times New Roman" w:hAnsi="Times New Roman" w:cs="Times New Roman"/>
          <w:i/>
          <w:kern w:val="0"/>
          <w:lang w:eastAsia="hu-HU" w:bidi="ar-SA"/>
        </w:rPr>
      </w:pPr>
      <w:r w:rsidRPr="002B7BE2">
        <w:rPr>
          <w:rFonts w:ascii="Times New Roman" w:eastAsia="Times New Roman" w:hAnsi="Times New Roman" w:cs="Times New Roman"/>
          <w:i/>
          <w:kern w:val="0"/>
          <w:lang w:eastAsia="hu-HU" w:bidi="ar-SA"/>
        </w:rPr>
        <w:t>„17/A.§ (6) Mezőgazdasági üzemi területeken nagy létszámú állattartás akkor folytath</w:t>
      </w:r>
      <w:r w:rsidRPr="002B7BE2">
        <w:rPr>
          <w:rFonts w:ascii="Times New Roman" w:eastAsia="Times New Roman" w:hAnsi="Times New Roman" w:cs="Times New Roman"/>
          <w:i/>
          <w:kern w:val="0"/>
          <w:lang w:eastAsia="hu-HU" w:bidi="ar-SA"/>
        </w:rPr>
        <w:t>a</w:t>
      </w:r>
      <w:r w:rsidRPr="002B7BE2">
        <w:rPr>
          <w:rFonts w:ascii="Times New Roman" w:eastAsia="Times New Roman" w:hAnsi="Times New Roman" w:cs="Times New Roman"/>
          <w:i/>
          <w:kern w:val="0"/>
          <w:lang w:eastAsia="hu-HU" w:bidi="ar-SA"/>
        </w:rPr>
        <w:t>tó, ha:</w:t>
      </w:r>
    </w:p>
    <w:p w:rsidR="002B7BE2" w:rsidRPr="002B7BE2" w:rsidRDefault="002B7BE2" w:rsidP="002B7BE2">
      <w:pPr>
        <w:spacing w:before="60"/>
        <w:ind w:left="1135" w:hanging="284"/>
        <w:jc w:val="both"/>
        <w:rPr>
          <w:rFonts w:ascii="Times New Roman" w:hAnsi="Times New Roman" w:cs="Times New Roman"/>
          <w:i/>
          <w:color w:val="FF0000"/>
        </w:rPr>
      </w:pPr>
      <w:proofErr w:type="gramStart"/>
      <w:r w:rsidRPr="002B7BE2">
        <w:rPr>
          <w:rFonts w:ascii="Times New Roman" w:hAnsi="Times New Roman" w:cs="Times New Roman"/>
          <w:i/>
          <w:color w:val="FF0000"/>
        </w:rPr>
        <w:t>a</w:t>
      </w:r>
      <w:proofErr w:type="gramEnd"/>
      <w:r w:rsidRPr="002B7BE2">
        <w:rPr>
          <w:rFonts w:ascii="Times New Roman" w:hAnsi="Times New Roman" w:cs="Times New Roman"/>
          <w:i/>
          <w:color w:val="FF0000"/>
        </w:rPr>
        <w:t>) a létesítmény levegőtisztaság-</w:t>
      </w:r>
      <w:r w:rsidR="008F6732" w:rsidRPr="008F6732">
        <w:rPr>
          <w:rFonts w:ascii="Times New Roman" w:hAnsi="Times New Roman" w:cs="Times New Roman"/>
          <w:i/>
          <w:color w:val="FF0000"/>
        </w:rPr>
        <w:t>védelmi szempontú védőö</w:t>
      </w:r>
      <w:r w:rsidRPr="002B7BE2">
        <w:rPr>
          <w:rFonts w:ascii="Times New Roman" w:hAnsi="Times New Roman" w:cs="Times New Roman"/>
          <w:i/>
          <w:color w:val="FF0000"/>
        </w:rPr>
        <w:t>vezetén belül lakóterület, üdülőterület és egészségügyi, szociális, igazgatási funkciójú épületek elhelyezésére kijelölt intézményterület, településközpont vegyes terület vagy különleges terület, valamint rekreációs funkció számára kijelölt különleges terület nem található. A levegőtisztaság-védelmi szempontú véd</w:t>
      </w:r>
      <w:r w:rsidR="008F6732" w:rsidRPr="008F6732">
        <w:rPr>
          <w:rFonts w:ascii="Times New Roman" w:hAnsi="Times New Roman" w:cs="Times New Roman"/>
          <w:i/>
          <w:color w:val="FF0000"/>
        </w:rPr>
        <w:t>ő</w:t>
      </w:r>
      <w:r w:rsidRPr="002B7BE2">
        <w:rPr>
          <w:rFonts w:ascii="Times New Roman" w:hAnsi="Times New Roman" w:cs="Times New Roman"/>
          <w:i/>
          <w:color w:val="FF0000"/>
        </w:rPr>
        <w:t>övezet oly módon jelö</w:t>
      </w:r>
      <w:r w:rsidR="008F6732" w:rsidRPr="008F6732">
        <w:rPr>
          <w:rFonts w:ascii="Times New Roman" w:hAnsi="Times New Roman" w:cs="Times New Roman"/>
          <w:i/>
          <w:color w:val="FF0000"/>
        </w:rPr>
        <w:t xml:space="preserve">lendő ki, hogy területén belül </w:t>
      </w:r>
      <w:r w:rsidRPr="002B7BE2">
        <w:rPr>
          <w:rFonts w:ascii="Times New Roman" w:hAnsi="Times New Roman" w:cs="Times New Roman"/>
          <w:i/>
          <w:color w:val="FF0000"/>
        </w:rPr>
        <w:t xml:space="preserve">nem lehet lakóépület, üdülőépület, oktatási, nevelési, egészségügyi, szociális és igazgatási épület, kivéve a telepítésre kerülő, </w:t>
      </w:r>
      <w:bookmarkStart w:id="0" w:name="_GoBack"/>
      <w:bookmarkEnd w:id="0"/>
      <w:r w:rsidRPr="002B7BE2">
        <w:rPr>
          <w:rFonts w:ascii="Times New Roman" w:hAnsi="Times New Roman" w:cs="Times New Roman"/>
          <w:i/>
          <w:color w:val="FF0000"/>
        </w:rPr>
        <w:t>a más működő légszennyező források működésével összefüggő építményt;</w:t>
      </w:r>
    </w:p>
    <w:p w:rsidR="002B7BE2" w:rsidRPr="002B7BE2" w:rsidRDefault="002B7BE2" w:rsidP="002B7BE2">
      <w:pPr>
        <w:spacing w:before="60"/>
        <w:ind w:left="1135" w:hanging="284"/>
        <w:jc w:val="both"/>
        <w:rPr>
          <w:rFonts w:ascii="Times New Roman" w:hAnsi="Times New Roman" w:cs="Times New Roman"/>
          <w:i/>
          <w:color w:val="FF0000"/>
        </w:rPr>
      </w:pPr>
      <w:r w:rsidRPr="002B7BE2">
        <w:rPr>
          <w:rFonts w:ascii="Times New Roman" w:hAnsi="Times New Roman" w:cs="Times New Roman"/>
          <w:i/>
          <w:color w:val="FF0000"/>
        </w:rPr>
        <w:t xml:space="preserve">b) a létesítmény működéséből eredő zajszint a vonatkozó jogszabály szerinti környezeti zajtól védendő </w:t>
      </w:r>
      <w:proofErr w:type="spellStart"/>
      <w:r w:rsidRPr="002B7BE2">
        <w:rPr>
          <w:rFonts w:ascii="Times New Roman" w:hAnsi="Times New Roman" w:cs="Times New Roman"/>
          <w:i/>
          <w:color w:val="FF0000"/>
        </w:rPr>
        <w:t>területfelhasználású</w:t>
      </w:r>
      <w:proofErr w:type="spellEnd"/>
      <w:r w:rsidRPr="002B7BE2">
        <w:rPr>
          <w:rFonts w:ascii="Times New Roman" w:hAnsi="Times New Roman" w:cs="Times New Roman"/>
          <w:i/>
          <w:color w:val="FF0000"/>
        </w:rPr>
        <w:t xml:space="preserve"> területek határán a zaj környezetterhelési határértékeket nem haladhatja meg.”</w:t>
      </w:r>
    </w:p>
    <w:p w:rsidR="009069D9" w:rsidRPr="002B7BE2" w:rsidRDefault="009069D9" w:rsidP="009069D9">
      <w:pPr>
        <w:pStyle w:val="Szvegtrzsbehzssal"/>
        <w:spacing w:before="120"/>
        <w:ind w:left="425" w:hanging="425"/>
        <w:jc w:val="both"/>
        <w:rPr>
          <w:rFonts w:ascii="Times New Roman" w:hAnsi="Times New Roman" w:cs="Times New Roman"/>
          <w:bCs/>
          <w:i/>
          <w:szCs w:val="24"/>
        </w:rPr>
      </w:pPr>
      <w:r w:rsidRPr="002B7BE2">
        <w:rPr>
          <w:rFonts w:ascii="Times New Roman" w:hAnsi="Times New Roman" w:cs="Times New Roman"/>
          <w:b/>
          <w:i/>
          <w:szCs w:val="24"/>
        </w:rPr>
        <w:t>7.§</w:t>
      </w:r>
      <w:r w:rsidRPr="002B7BE2">
        <w:rPr>
          <w:rFonts w:ascii="Times New Roman" w:hAnsi="Times New Roman" w:cs="Times New Roman"/>
          <w:bCs/>
          <w:i/>
          <w:szCs w:val="24"/>
        </w:rPr>
        <w:t xml:space="preserve">  Ez a</w:t>
      </w:r>
      <w:r w:rsidRPr="002B7BE2">
        <w:rPr>
          <w:rFonts w:ascii="Times New Roman" w:hAnsi="Times New Roman" w:cs="Times New Roman"/>
          <w:i/>
          <w:szCs w:val="24"/>
        </w:rPr>
        <w:t xml:space="preserve"> rendelet a jóváhagyásától számított 30. napon lép hatályba, és az azt követő napon hatályát veszti. </w:t>
      </w:r>
    </w:p>
    <w:p w:rsidR="009069D9" w:rsidRPr="002B7BE2" w:rsidRDefault="009069D9" w:rsidP="009069D9">
      <w:pPr>
        <w:rPr>
          <w:rFonts w:ascii="Times New Roman" w:hAnsi="Times New Roman" w:cs="Times New Roman"/>
          <w:b/>
          <w:bCs/>
          <w:i/>
        </w:rPr>
      </w:pPr>
    </w:p>
    <w:p w:rsidR="009069D9" w:rsidRPr="009069D9" w:rsidRDefault="009069D9" w:rsidP="009069D9">
      <w:pPr>
        <w:rPr>
          <w:rFonts w:ascii="Times New Roman" w:hAnsi="Times New Roman" w:cs="Times New Roman"/>
          <w:bCs/>
          <w:i/>
        </w:rPr>
      </w:pPr>
    </w:p>
    <w:p w:rsidR="009069D9" w:rsidRPr="008D2C45" w:rsidRDefault="008D2C45" w:rsidP="009069D9">
      <w:pPr>
        <w:ind w:firstLine="708"/>
        <w:jc w:val="both"/>
        <w:rPr>
          <w:rFonts w:ascii="Times New Roman" w:hAnsi="Times New Roman" w:cs="Times New Roman"/>
          <w:b/>
          <w:bCs/>
          <w:i/>
        </w:rPr>
      </w:pPr>
      <w:r w:rsidRPr="008D2C45">
        <w:rPr>
          <w:rFonts w:ascii="Times New Roman" w:hAnsi="Times New Roman" w:cs="Times New Roman"/>
          <w:b/>
          <w:bCs/>
          <w:i/>
        </w:rPr>
        <w:t xml:space="preserve">Mészáros </w:t>
      </w:r>
      <w:proofErr w:type="gramStart"/>
      <w:r w:rsidRPr="008D2C45">
        <w:rPr>
          <w:rFonts w:ascii="Times New Roman" w:hAnsi="Times New Roman" w:cs="Times New Roman"/>
          <w:b/>
          <w:bCs/>
          <w:i/>
        </w:rPr>
        <w:t>Lőrinc</w:t>
      </w:r>
      <w:r w:rsidR="009069D9" w:rsidRPr="008D2C45">
        <w:rPr>
          <w:rFonts w:ascii="Times New Roman" w:hAnsi="Times New Roman" w:cs="Times New Roman"/>
          <w:b/>
          <w:bCs/>
          <w:i/>
        </w:rPr>
        <w:t xml:space="preserve">                                                   </w:t>
      </w:r>
      <w:r w:rsidRPr="008D2C45">
        <w:rPr>
          <w:rFonts w:ascii="Times New Roman" w:hAnsi="Times New Roman" w:cs="Times New Roman"/>
          <w:b/>
          <w:bCs/>
          <w:i/>
        </w:rPr>
        <w:t>Dr.</w:t>
      </w:r>
      <w:proofErr w:type="gramEnd"/>
      <w:r w:rsidRPr="008D2C45">
        <w:rPr>
          <w:rFonts w:ascii="Times New Roman" w:hAnsi="Times New Roman" w:cs="Times New Roman"/>
          <w:b/>
          <w:bCs/>
          <w:i/>
        </w:rPr>
        <w:t xml:space="preserve"> Sisa András</w:t>
      </w:r>
    </w:p>
    <w:p w:rsidR="009069D9" w:rsidRPr="008D2C45" w:rsidRDefault="009069D9" w:rsidP="009069D9">
      <w:pPr>
        <w:ind w:firstLine="708"/>
        <w:rPr>
          <w:rFonts w:ascii="Times New Roman" w:hAnsi="Times New Roman" w:cs="Times New Roman"/>
          <w:b/>
          <w:bCs/>
          <w:i/>
        </w:rPr>
      </w:pPr>
      <w:r w:rsidRPr="008D2C45">
        <w:rPr>
          <w:rFonts w:ascii="Times New Roman" w:hAnsi="Times New Roman" w:cs="Times New Roman"/>
          <w:b/>
          <w:bCs/>
          <w:i/>
        </w:rPr>
        <w:t xml:space="preserve"> polgármester </w:t>
      </w:r>
      <w:r w:rsidRPr="008D2C45">
        <w:rPr>
          <w:rFonts w:ascii="Times New Roman" w:hAnsi="Times New Roman" w:cs="Times New Roman"/>
          <w:b/>
          <w:bCs/>
          <w:i/>
        </w:rPr>
        <w:tab/>
      </w:r>
      <w:r w:rsidRPr="008D2C45">
        <w:rPr>
          <w:rFonts w:ascii="Times New Roman" w:hAnsi="Times New Roman" w:cs="Times New Roman"/>
          <w:b/>
          <w:bCs/>
          <w:i/>
        </w:rPr>
        <w:tab/>
      </w:r>
      <w:r w:rsidRPr="008D2C45">
        <w:rPr>
          <w:rFonts w:ascii="Times New Roman" w:hAnsi="Times New Roman" w:cs="Times New Roman"/>
          <w:b/>
          <w:bCs/>
          <w:i/>
        </w:rPr>
        <w:tab/>
        <w:t xml:space="preserve">                            </w:t>
      </w:r>
      <w:r w:rsidR="008D2C45">
        <w:rPr>
          <w:rFonts w:ascii="Times New Roman" w:hAnsi="Times New Roman" w:cs="Times New Roman"/>
          <w:b/>
          <w:bCs/>
          <w:i/>
        </w:rPr>
        <w:t xml:space="preserve">    </w:t>
      </w:r>
      <w:r w:rsidRPr="008D2C45">
        <w:rPr>
          <w:rFonts w:ascii="Times New Roman" w:hAnsi="Times New Roman" w:cs="Times New Roman"/>
          <w:b/>
          <w:bCs/>
          <w:i/>
        </w:rPr>
        <w:t xml:space="preserve">      jegyző</w:t>
      </w:r>
    </w:p>
    <w:p w:rsidR="009069D9" w:rsidRPr="009069D9" w:rsidRDefault="009069D9" w:rsidP="009069D9">
      <w:pPr>
        <w:ind w:firstLine="708"/>
        <w:rPr>
          <w:rFonts w:ascii="Times New Roman" w:hAnsi="Times New Roman" w:cs="Times New Roman"/>
          <w:bCs/>
          <w:i/>
        </w:rPr>
      </w:pPr>
    </w:p>
    <w:p w:rsidR="00145D42" w:rsidRPr="00016D4D" w:rsidRDefault="00145D42" w:rsidP="009069D9">
      <w:pPr>
        <w:spacing w:before="60"/>
        <w:jc w:val="center"/>
        <w:rPr>
          <w:rFonts w:ascii="Times New Roman" w:hAnsi="Times New Roman" w:cs="Times New Roman"/>
          <w:b/>
          <w:bCs/>
          <w:i/>
        </w:rPr>
      </w:pPr>
    </w:p>
    <w:sectPr w:rsidR="00145D42" w:rsidRPr="00016D4D" w:rsidSect="009069D9">
      <w:footerReference w:type="even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437" w:rsidRDefault="00F55437" w:rsidP="00C67B0E">
      <w:r>
        <w:separator/>
      </w:r>
    </w:p>
  </w:endnote>
  <w:endnote w:type="continuationSeparator" w:id="0">
    <w:p w:rsidR="00F55437" w:rsidRDefault="00F55437" w:rsidP="00C6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03" w:csb1="00000000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1A" w:rsidRDefault="0056534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D431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D431A">
      <w:rPr>
        <w:rStyle w:val="Oldalszm"/>
        <w:noProof/>
      </w:rPr>
      <w:t>7</w:t>
    </w:r>
    <w:r>
      <w:rPr>
        <w:rStyle w:val="Oldalszm"/>
      </w:rPr>
      <w:fldChar w:fldCharType="end"/>
    </w:r>
  </w:p>
  <w:p w:rsidR="007D431A" w:rsidRDefault="007D431A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1A" w:rsidRDefault="007D431A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437" w:rsidRDefault="00F55437" w:rsidP="00C67B0E">
      <w:r w:rsidRPr="00C67B0E">
        <w:rPr>
          <w:color w:val="000000"/>
        </w:rPr>
        <w:separator/>
      </w:r>
    </w:p>
  </w:footnote>
  <w:footnote w:type="continuationSeparator" w:id="0">
    <w:p w:rsidR="00F55437" w:rsidRDefault="00F55437" w:rsidP="00C67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4FD6"/>
    <w:multiLevelType w:val="multilevel"/>
    <w:tmpl w:val="FAE01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016C9"/>
    <w:multiLevelType w:val="hybridMultilevel"/>
    <w:tmpl w:val="5DC01E3C"/>
    <w:lvl w:ilvl="0" w:tplc="E898C49E">
      <w:start w:val="20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9342A"/>
    <w:multiLevelType w:val="hybridMultilevel"/>
    <w:tmpl w:val="66287DDE"/>
    <w:lvl w:ilvl="0" w:tplc="F69EBCB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C3343A"/>
    <w:multiLevelType w:val="hybridMultilevel"/>
    <w:tmpl w:val="5C884B6A"/>
    <w:lvl w:ilvl="0" w:tplc="C0A2A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E7805"/>
    <w:multiLevelType w:val="multilevel"/>
    <w:tmpl w:val="D382DB2A"/>
    <w:lvl w:ilvl="0">
      <w:start w:val="1"/>
      <w:numFmt w:val="decimal"/>
      <w:lvlText w:val="(%1)"/>
      <w:legacy w:legacy="1" w:legacySpace="12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120" w:legacyIndent="284"/>
      <w:lvlJc w:val="left"/>
      <w:pPr>
        <w:ind w:left="1277" w:hanging="284"/>
      </w:pPr>
    </w:lvl>
    <w:lvl w:ilvl="2">
      <w:numFmt w:val="none"/>
      <w:lvlText w:val=""/>
      <w:legacy w:legacy="1" w:legacySpace="120" w:legacyIndent="360"/>
      <w:lvlJc w:val="left"/>
      <w:rPr>
        <w:rFonts w:ascii="Tms Rmn" w:hAnsi="Tms Rmn" w:hint="default"/>
      </w:rPr>
    </w:lvl>
    <w:lvl w:ilvl="3">
      <w:numFmt w:val="none"/>
      <w:lvlText w:val=""/>
      <w:legacy w:legacy="1" w:legacySpace="120" w:legacyIndent="360"/>
      <w:lvlJc w:val="left"/>
      <w:rPr>
        <w:rFonts w:ascii="Tms Rmn" w:hAnsi="Tms Rmn" w:hint="default"/>
      </w:rPr>
    </w:lvl>
    <w:lvl w:ilvl="4">
      <w:numFmt w:val="none"/>
      <w:lvlText w:val=""/>
      <w:legacy w:legacy="1" w:legacySpace="120" w:legacyIndent="360"/>
      <w:lvlJc w:val="left"/>
      <w:rPr>
        <w:rFonts w:ascii="Tms Rmn" w:hAnsi="Tms Rmn" w:hint="default"/>
      </w:rPr>
    </w:lvl>
    <w:lvl w:ilvl="5">
      <w:numFmt w:val="none"/>
      <w:lvlText w:val=""/>
      <w:legacy w:legacy="1" w:legacySpace="120" w:legacyIndent="360"/>
      <w:lvlJc w:val="left"/>
      <w:rPr>
        <w:rFonts w:ascii="Tms Rmn" w:hAnsi="Tms Rmn" w:hint="default"/>
      </w:rPr>
    </w:lvl>
    <w:lvl w:ilvl="6">
      <w:numFmt w:val="none"/>
      <w:lvlText w:val=""/>
      <w:legacy w:legacy="1" w:legacySpace="120" w:legacyIndent="360"/>
      <w:lvlJc w:val="left"/>
      <w:rPr>
        <w:rFonts w:ascii="Tms Rmn" w:hAnsi="Tms Rmn" w:hint="default"/>
      </w:rPr>
    </w:lvl>
    <w:lvl w:ilvl="7">
      <w:numFmt w:val="none"/>
      <w:lvlText w:val=""/>
      <w:legacy w:legacy="1" w:legacySpace="120" w:legacyIndent="360"/>
      <w:lvlJc w:val="left"/>
      <w:rPr>
        <w:rFonts w:ascii="Tms Rmn" w:hAnsi="Tms Rmn" w:hint="default"/>
      </w:rPr>
    </w:lvl>
    <w:lvl w:ilvl="8">
      <w:numFmt w:val="none"/>
      <w:lvlText w:val=""/>
      <w:legacy w:legacy="1" w:legacySpace="120" w:legacyIndent="360"/>
      <w:lvlJc w:val="left"/>
      <w:rPr>
        <w:rFonts w:ascii="Tms Rmn" w:hAnsi="Tms Rmn" w:hint="default"/>
      </w:rPr>
    </w:lvl>
  </w:abstractNum>
  <w:abstractNum w:abstractNumId="5">
    <w:nsid w:val="13AB3369"/>
    <w:multiLevelType w:val="hybridMultilevel"/>
    <w:tmpl w:val="9E9C6776"/>
    <w:lvl w:ilvl="0" w:tplc="ABA2175E">
      <w:start w:val="2"/>
      <w:numFmt w:val="decimal"/>
      <w:lvlText w:val="(%1)"/>
      <w:lvlJc w:val="left"/>
      <w:pPr>
        <w:ind w:left="10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14FE0"/>
    <w:multiLevelType w:val="multilevel"/>
    <w:tmpl w:val="2E108868"/>
    <w:lvl w:ilvl="0">
      <w:start w:val="5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851" w:hanging="28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135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4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55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5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6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7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83" w:hanging="708"/>
      </w:pPr>
      <w:rPr>
        <w:rFonts w:cs="Times New Roman" w:hint="default"/>
      </w:rPr>
    </w:lvl>
  </w:abstractNum>
  <w:abstractNum w:abstractNumId="7">
    <w:nsid w:val="162B27FF"/>
    <w:multiLevelType w:val="multilevel"/>
    <w:tmpl w:val="31CCE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9541DC"/>
    <w:multiLevelType w:val="hybridMultilevel"/>
    <w:tmpl w:val="BC9C3778"/>
    <w:lvl w:ilvl="0" w:tplc="B1EAE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A4A0F"/>
    <w:multiLevelType w:val="hybridMultilevel"/>
    <w:tmpl w:val="E1AAD9C6"/>
    <w:lvl w:ilvl="0" w:tplc="7DB271D8">
      <w:start w:val="2013"/>
      <w:numFmt w:val="bullet"/>
      <w:lvlText w:val="-"/>
      <w:lvlJc w:val="left"/>
      <w:pPr>
        <w:ind w:left="3195" w:hanging="360"/>
      </w:pPr>
      <w:rPr>
        <w:rFonts w:ascii="Thorndale" w:eastAsia="Andale Sans UI" w:hAnsi="Thorndale" w:cs="Mangal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>
    <w:nsid w:val="39082FE7"/>
    <w:multiLevelType w:val="multilevel"/>
    <w:tmpl w:val="D382DB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egacy w:legacy="1" w:legacySpace="120" w:legacyIndent="284"/>
      <w:lvlJc w:val="left"/>
      <w:pPr>
        <w:ind w:left="851" w:hanging="284"/>
      </w:pPr>
    </w:lvl>
    <w:lvl w:ilvl="2">
      <w:numFmt w:val="none"/>
      <w:lvlText w:val=""/>
      <w:legacy w:legacy="1" w:legacySpace="120" w:legacyIndent="360"/>
      <w:lvlJc w:val="left"/>
      <w:rPr>
        <w:rFonts w:ascii="Tms Rmn" w:hAnsi="Tms Rmn" w:hint="default"/>
      </w:rPr>
    </w:lvl>
    <w:lvl w:ilvl="3">
      <w:numFmt w:val="none"/>
      <w:lvlText w:val=""/>
      <w:legacy w:legacy="1" w:legacySpace="120" w:legacyIndent="360"/>
      <w:lvlJc w:val="left"/>
      <w:rPr>
        <w:rFonts w:ascii="Tms Rmn" w:hAnsi="Tms Rmn" w:hint="default"/>
      </w:rPr>
    </w:lvl>
    <w:lvl w:ilvl="4">
      <w:numFmt w:val="none"/>
      <w:lvlText w:val=""/>
      <w:legacy w:legacy="1" w:legacySpace="120" w:legacyIndent="360"/>
      <w:lvlJc w:val="left"/>
      <w:rPr>
        <w:rFonts w:ascii="Tms Rmn" w:hAnsi="Tms Rmn" w:hint="default"/>
      </w:rPr>
    </w:lvl>
    <w:lvl w:ilvl="5">
      <w:numFmt w:val="none"/>
      <w:lvlText w:val=""/>
      <w:legacy w:legacy="1" w:legacySpace="120" w:legacyIndent="360"/>
      <w:lvlJc w:val="left"/>
      <w:rPr>
        <w:rFonts w:ascii="Tms Rmn" w:hAnsi="Tms Rmn" w:hint="default"/>
      </w:rPr>
    </w:lvl>
    <w:lvl w:ilvl="6">
      <w:numFmt w:val="none"/>
      <w:lvlText w:val=""/>
      <w:legacy w:legacy="1" w:legacySpace="120" w:legacyIndent="360"/>
      <w:lvlJc w:val="left"/>
      <w:rPr>
        <w:rFonts w:ascii="Tms Rmn" w:hAnsi="Tms Rmn" w:hint="default"/>
      </w:rPr>
    </w:lvl>
    <w:lvl w:ilvl="7">
      <w:numFmt w:val="none"/>
      <w:lvlText w:val=""/>
      <w:legacy w:legacy="1" w:legacySpace="120" w:legacyIndent="360"/>
      <w:lvlJc w:val="left"/>
      <w:rPr>
        <w:rFonts w:ascii="Tms Rmn" w:hAnsi="Tms Rmn" w:hint="default"/>
      </w:rPr>
    </w:lvl>
    <w:lvl w:ilvl="8">
      <w:numFmt w:val="none"/>
      <w:lvlText w:val=""/>
      <w:legacy w:legacy="1" w:legacySpace="120" w:legacyIndent="360"/>
      <w:lvlJc w:val="left"/>
      <w:rPr>
        <w:rFonts w:ascii="Tms Rmn" w:hAnsi="Tms Rmn" w:hint="default"/>
      </w:rPr>
    </w:lvl>
  </w:abstractNum>
  <w:abstractNum w:abstractNumId="11">
    <w:nsid w:val="3C80352E"/>
    <w:multiLevelType w:val="hybridMultilevel"/>
    <w:tmpl w:val="E3560BEE"/>
    <w:lvl w:ilvl="0" w:tplc="5C4C2DF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E13C04"/>
    <w:multiLevelType w:val="hybridMultilevel"/>
    <w:tmpl w:val="6CAA222E"/>
    <w:lvl w:ilvl="0" w:tplc="BF7695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E473E"/>
    <w:multiLevelType w:val="hybridMultilevel"/>
    <w:tmpl w:val="027803D4"/>
    <w:lvl w:ilvl="0" w:tplc="0EDA1E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B3C21"/>
    <w:multiLevelType w:val="hybridMultilevel"/>
    <w:tmpl w:val="6EFC4B96"/>
    <w:lvl w:ilvl="0" w:tplc="85A47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E1711"/>
    <w:multiLevelType w:val="multilevel"/>
    <w:tmpl w:val="36D03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406C6A"/>
    <w:multiLevelType w:val="hybridMultilevel"/>
    <w:tmpl w:val="7A1CF442"/>
    <w:lvl w:ilvl="0" w:tplc="A0F209C8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21A91"/>
    <w:multiLevelType w:val="hybridMultilevel"/>
    <w:tmpl w:val="D51AEC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44BD5"/>
    <w:multiLevelType w:val="hybridMultilevel"/>
    <w:tmpl w:val="9104D7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109C0"/>
    <w:multiLevelType w:val="hybridMultilevel"/>
    <w:tmpl w:val="6AF23EA2"/>
    <w:lvl w:ilvl="0" w:tplc="7326184C">
      <w:start w:val="201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E565CE8"/>
    <w:multiLevelType w:val="hybridMultilevel"/>
    <w:tmpl w:val="06A89B5E"/>
    <w:lvl w:ilvl="0" w:tplc="19BC9906">
      <w:numFmt w:val="bullet"/>
      <w:lvlText w:val="-"/>
      <w:lvlJc w:val="left"/>
      <w:pPr>
        <w:ind w:left="1068" w:hanging="360"/>
      </w:pPr>
      <w:rPr>
        <w:rFonts w:ascii="Times New Roman" w:eastAsia="Andale Sans U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8444A62"/>
    <w:multiLevelType w:val="hybridMultilevel"/>
    <w:tmpl w:val="F6BAFFC4"/>
    <w:lvl w:ilvl="0" w:tplc="2662E9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16847"/>
    <w:multiLevelType w:val="hybridMultilevel"/>
    <w:tmpl w:val="6DF83B56"/>
    <w:lvl w:ilvl="0" w:tplc="EDEAEC80">
      <w:start w:val="20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BB24157"/>
    <w:multiLevelType w:val="hybridMultilevel"/>
    <w:tmpl w:val="1278CB6E"/>
    <w:lvl w:ilvl="0" w:tplc="5AC49B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53BE6"/>
    <w:multiLevelType w:val="hybridMultilevel"/>
    <w:tmpl w:val="B1ACA612"/>
    <w:lvl w:ilvl="0" w:tplc="2032A5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75030A"/>
    <w:multiLevelType w:val="hybridMultilevel"/>
    <w:tmpl w:val="CDBA0D88"/>
    <w:lvl w:ilvl="0" w:tplc="F56CF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7"/>
  </w:num>
  <w:num w:numId="5">
    <w:abstractNumId w:val="5"/>
  </w:num>
  <w:num w:numId="6">
    <w:abstractNumId w:val="22"/>
  </w:num>
  <w:num w:numId="7">
    <w:abstractNumId w:val="19"/>
  </w:num>
  <w:num w:numId="8">
    <w:abstractNumId w:val="1"/>
  </w:num>
  <w:num w:numId="9">
    <w:abstractNumId w:val="20"/>
  </w:num>
  <w:num w:numId="10">
    <w:abstractNumId w:val="25"/>
  </w:num>
  <w:num w:numId="11">
    <w:abstractNumId w:val="18"/>
  </w:num>
  <w:num w:numId="12">
    <w:abstractNumId w:val="24"/>
  </w:num>
  <w:num w:numId="13">
    <w:abstractNumId w:val="11"/>
  </w:num>
  <w:num w:numId="14">
    <w:abstractNumId w:val="2"/>
  </w:num>
  <w:num w:numId="15">
    <w:abstractNumId w:val="16"/>
  </w:num>
  <w:num w:numId="16">
    <w:abstractNumId w:val="13"/>
  </w:num>
  <w:num w:numId="17">
    <w:abstractNumId w:val="23"/>
  </w:num>
  <w:num w:numId="18">
    <w:abstractNumId w:val="12"/>
  </w:num>
  <w:num w:numId="19">
    <w:abstractNumId w:val="8"/>
  </w:num>
  <w:num w:numId="20">
    <w:abstractNumId w:val="21"/>
  </w:num>
  <w:num w:numId="21">
    <w:abstractNumId w:val="17"/>
  </w:num>
  <w:num w:numId="22">
    <w:abstractNumId w:val="3"/>
  </w:num>
  <w:num w:numId="23">
    <w:abstractNumId w:val="14"/>
  </w:num>
  <w:num w:numId="24">
    <w:abstractNumId w:val="4"/>
  </w:num>
  <w:num w:numId="25">
    <w:abstractNumId w:val="10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67B0E"/>
    <w:rsid w:val="00016D4D"/>
    <w:rsid w:val="00042B1D"/>
    <w:rsid w:val="00052316"/>
    <w:rsid w:val="00057031"/>
    <w:rsid w:val="00057506"/>
    <w:rsid w:val="00072FC5"/>
    <w:rsid w:val="000C0456"/>
    <w:rsid w:val="000E7F04"/>
    <w:rsid w:val="000F4408"/>
    <w:rsid w:val="00106ED4"/>
    <w:rsid w:val="00110D39"/>
    <w:rsid w:val="00114F09"/>
    <w:rsid w:val="00145D42"/>
    <w:rsid w:val="001470CA"/>
    <w:rsid w:val="001553A5"/>
    <w:rsid w:val="001661C1"/>
    <w:rsid w:val="001711BE"/>
    <w:rsid w:val="00190B40"/>
    <w:rsid w:val="00194D6D"/>
    <w:rsid w:val="001B3A26"/>
    <w:rsid w:val="001B3D5A"/>
    <w:rsid w:val="001D0DB0"/>
    <w:rsid w:val="001F6E9B"/>
    <w:rsid w:val="0020270C"/>
    <w:rsid w:val="00204C93"/>
    <w:rsid w:val="00215493"/>
    <w:rsid w:val="0023186A"/>
    <w:rsid w:val="00252AF9"/>
    <w:rsid w:val="002B63BD"/>
    <w:rsid w:val="002B7BE2"/>
    <w:rsid w:val="002E79F4"/>
    <w:rsid w:val="00324865"/>
    <w:rsid w:val="003346D9"/>
    <w:rsid w:val="00336455"/>
    <w:rsid w:val="00394DF4"/>
    <w:rsid w:val="003A2FB0"/>
    <w:rsid w:val="003E6DBA"/>
    <w:rsid w:val="003F46DA"/>
    <w:rsid w:val="003F56ED"/>
    <w:rsid w:val="00415FFA"/>
    <w:rsid w:val="00422174"/>
    <w:rsid w:val="0045208F"/>
    <w:rsid w:val="00457639"/>
    <w:rsid w:val="00462C1C"/>
    <w:rsid w:val="004830BF"/>
    <w:rsid w:val="004E21B0"/>
    <w:rsid w:val="004F62E7"/>
    <w:rsid w:val="004F7008"/>
    <w:rsid w:val="004F7057"/>
    <w:rsid w:val="00516E5C"/>
    <w:rsid w:val="00530DC0"/>
    <w:rsid w:val="005350FA"/>
    <w:rsid w:val="0056534F"/>
    <w:rsid w:val="00581A3A"/>
    <w:rsid w:val="005A1C51"/>
    <w:rsid w:val="005B2139"/>
    <w:rsid w:val="005C114B"/>
    <w:rsid w:val="005D519B"/>
    <w:rsid w:val="005E5BD6"/>
    <w:rsid w:val="00646969"/>
    <w:rsid w:val="00653BB9"/>
    <w:rsid w:val="00665C37"/>
    <w:rsid w:val="006902CD"/>
    <w:rsid w:val="006C72B9"/>
    <w:rsid w:val="006E1591"/>
    <w:rsid w:val="006E180C"/>
    <w:rsid w:val="006F2917"/>
    <w:rsid w:val="00734359"/>
    <w:rsid w:val="00752EE6"/>
    <w:rsid w:val="00756CFD"/>
    <w:rsid w:val="00776F7B"/>
    <w:rsid w:val="007C552A"/>
    <w:rsid w:val="007D2710"/>
    <w:rsid w:val="007D431A"/>
    <w:rsid w:val="007F2C71"/>
    <w:rsid w:val="007F3D12"/>
    <w:rsid w:val="00822E01"/>
    <w:rsid w:val="0083662A"/>
    <w:rsid w:val="00850B75"/>
    <w:rsid w:val="008534BA"/>
    <w:rsid w:val="00893A91"/>
    <w:rsid w:val="008C1557"/>
    <w:rsid w:val="008C57FB"/>
    <w:rsid w:val="008D2C45"/>
    <w:rsid w:val="008F5C0A"/>
    <w:rsid w:val="008F6732"/>
    <w:rsid w:val="009069D9"/>
    <w:rsid w:val="00916290"/>
    <w:rsid w:val="00927187"/>
    <w:rsid w:val="00934420"/>
    <w:rsid w:val="00942E3C"/>
    <w:rsid w:val="009A2C53"/>
    <w:rsid w:val="009B3BD0"/>
    <w:rsid w:val="009B3F61"/>
    <w:rsid w:val="009C7188"/>
    <w:rsid w:val="009D3359"/>
    <w:rsid w:val="00A11271"/>
    <w:rsid w:val="00A33777"/>
    <w:rsid w:val="00A50AE9"/>
    <w:rsid w:val="00A67026"/>
    <w:rsid w:val="00A67E04"/>
    <w:rsid w:val="00A973FB"/>
    <w:rsid w:val="00AC117B"/>
    <w:rsid w:val="00AF6C6A"/>
    <w:rsid w:val="00B05022"/>
    <w:rsid w:val="00B064AA"/>
    <w:rsid w:val="00B0765B"/>
    <w:rsid w:val="00B07DFD"/>
    <w:rsid w:val="00B2255D"/>
    <w:rsid w:val="00B2494F"/>
    <w:rsid w:val="00B26483"/>
    <w:rsid w:val="00B31D93"/>
    <w:rsid w:val="00B53295"/>
    <w:rsid w:val="00B5783A"/>
    <w:rsid w:val="00B63750"/>
    <w:rsid w:val="00B70A81"/>
    <w:rsid w:val="00B73F5D"/>
    <w:rsid w:val="00B767F3"/>
    <w:rsid w:val="00B8517F"/>
    <w:rsid w:val="00BD6CF0"/>
    <w:rsid w:val="00C007EB"/>
    <w:rsid w:val="00C67B0E"/>
    <w:rsid w:val="00C742A6"/>
    <w:rsid w:val="00CC2C1C"/>
    <w:rsid w:val="00CC3775"/>
    <w:rsid w:val="00CF0410"/>
    <w:rsid w:val="00D13F9B"/>
    <w:rsid w:val="00D13FB5"/>
    <w:rsid w:val="00D360DD"/>
    <w:rsid w:val="00D4239B"/>
    <w:rsid w:val="00D63AF4"/>
    <w:rsid w:val="00D7660F"/>
    <w:rsid w:val="00DD0AA0"/>
    <w:rsid w:val="00DD20B8"/>
    <w:rsid w:val="00DD5DAF"/>
    <w:rsid w:val="00E06FDD"/>
    <w:rsid w:val="00E12E43"/>
    <w:rsid w:val="00E2239E"/>
    <w:rsid w:val="00E32F3D"/>
    <w:rsid w:val="00E44696"/>
    <w:rsid w:val="00E64AA8"/>
    <w:rsid w:val="00E73906"/>
    <w:rsid w:val="00E77290"/>
    <w:rsid w:val="00EA385C"/>
    <w:rsid w:val="00EB6BF2"/>
    <w:rsid w:val="00EE7366"/>
    <w:rsid w:val="00F00AC7"/>
    <w:rsid w:val="00F26B7A"/>
    <w:rsid w:val="00F3419F"/>
    <w:rsid w:val="00F342D3"/>
    <w:rsid w:val="00F40F83"/>
    <w:rsid w:val="00F55437"/>
    <w:rsid w:val="00F6013F"/>
    <w:rsid w:val="00F64F02"/>
    <w:rsid w:val="00F7755C"/>
    <w:rsid w:val="00F904AD"/>
    <w:rsid w:val="00F92C3F"/>
    <w:rsid w:val="00F97538"/>
    <w:rsid w:val="00FA69F3"/>
    <w:rsid w:val="00FB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orndale" w:eastAsia="Andale Sans UI" w:hAnsi="Thorndale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C67B0E"/>
    <w:pPr>
      <w:suppressAutoHyphens/>
    </w:pPr>
  </w:style>
  <w:style w:type="paragraph" w:styleId="Cmsor1">
    <w:name w:val="heading 1"/>
    <w:basedOn w:val="Norml"/>
    <w:next w:val="Norml"/>
    <w:link w:val="Cmsor1Char"/>
    <w:qFormat/>
    <w:rsid w:val="00145D42"/>
    <w:pPr>
      <w:keepNext/>
      <w:widowControl/>
      <w:suppressAutoHyphens w:val="0"/>
      <w:overflowPunct w:val="0"/>
      <w:autoSpaceDE w:val="0"/>
      <w:adjustRightInd w:val="0"/>
      <w:ind w:firstLine="284"/>
      <w:jc w:val="both"/>
      <w:outlineLvl w:val="0"/>
    </w:pPr>
    <w:rPr>
      <w:rFonts w:ascii="Times New Roman" w:eastAsia="Times New Roman" w:hAnsi="Times New Roman" w:cs="Times New Roman"/>
      <w:b/>
      <w:kern w:val="0"/>
      <w:szCs w:val="20"/>
      <w:lang w:eastAsia="hu-HU" w:bidi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069D9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069D9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Cmsor4">
    <w:name w:val="heading 4"/>
    <w:basedOn w:val="Norml"/>
    <w:next w:val="Norml"/>
    <w:link w:val="Cmsor4Char"/>
    <w:qFormat/>
    <w:rsid w:val="00145D42"/>
    <w:pPr>
      <w:keepNext/>
      <w:keepLines/>
      <w:widowControl/>
      <w:numPr>
        <w:ilvl w:val="12"/>
      </w:numPr>
      <w:tabs>
        <w:tab w:val="left" w:pos="0"/>
        <w:tab w:val="left" w:pos="720"/>
      </w:tabs>
      <w:autoSpaceDN/>
      <w:spacing w:before="120" w:line="240" w:lineRule="atLeast"/>
      <w:ind w:left="357" w:hanging="357"/>
      <w:jc w:val="center"/>
      <w:textAlignment w:val="auto"/>
      <w:outlineLvl w:val="3"/>
    </w:pPr>
    <w:rPr>
      <w:rFonts w:ascii="Times New Roman" w:eastAsia="Times New Roman" w:hAnsi="Times New Roman" w:cs="Times New Roman"/>
      <w:b/>
      <w:i/>
      <w:kern w:val="0"/>
      <w:lang w:eastAsia="hu-HU" w:bidi="ar-SA"/>
    </w:rPr>
  </w:style>
  <w:style w:type="paragraph" w:styleId="Cmsor5">
    <w:name w:val="heading 5"/>
    <w:basedOn w:val="Norml"/>
    <w:next w:val="Norml"/>
    <w:link w:val="Cmsor5Char"/>
    <w:qFormat/>
    <w:rsid w:val="00145D42"/>
    <w:pPr>
      <w:keepNext/>
      <w:widowControl/>
      <w:suppressAutoHyphens w:val="0"/>
      <w:autoSpaceDN/>
      <w:spacing w:before="120" w:after="120"/>
      <w:jc w:val="center"/>
      <w:textAlignment w:val="auto"/>
      <w:outlineLvl w:val="4"/>
    </w:pPr>
    <w:rPr>
      <w:rFonts w:ascii="Times New Roman" w:eastAsia="Times New Roman" w:hAnsi="Times New Roman" w:cs="Times New Roman"/>
      <w:b/>
      <w:kern w:val="0"/>
      <w:szCs w:val="26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C67B0E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67B0E"/>
    <w:pPr>
      <w:keepNext/>
      <w:spacing w:before="240" w:after="120"/>
    </w:pPr>
    <w:rPr>
      <w:rFonts w:ascii="Albany" w:hAnsi="Albany"/>
      <w:sz w:val="28"/>
      <w:szCs w:val="28"/>
    </w:rPr>
  </w:style>
  <w:style w:type="paragraph" w:customStyle="1" w:styleId="Textbody">
    <w:name w:val="Text body"/>
    <w:basedOn w:val="Standard"/>
    <w:rsid w:val="00C67B0E"/>
    <w:pPr>
      <w:spacing w:after="120"/>
    </w:pPr>
  </w:style>
  <w:style w:type="paragraph" w:styleId="Lista">
    <w:name w:val="List"/>
    <w:basedOn w:val="Textbody"/>
    <w:rsid w:val="00C67B0E"/>
  </w:style>
  <w:style w:type="paragraph" w:customStyle="1" w:styleId="Kpalrs1">
    <w:name w:val="Képaláírás1"/>
    <w:basedOn w:val="Standard"/>
    <w:rsid w:val="00C67B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67B0E"/>
    <w:pPr>
      <w:suppressLineNumbers/>
    </w:pPr>
  </w:style>
  <w:style w:type="paragraph" w:styleId="Listaszerbekezds">
    <w:name w:val="List Paragraph"/>
    <w:basedOn w:val="Norml"/>
    <w:uiPriority w:val="34"/>
    <w:qFormat/>
    <w:rsid w:val="00336455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hu-HU" w:bidi="ar-SA"/>
    </w:rPr>
  </w:style>
  <w:style w:type="character" w:customStyle="1" w:styleId="Vgjegyzet-karakterek">
    <w:name w:val="Végjegyzet-karakterek"/>
    <w:rsid w:val="00B2494F"/>
    <w:rPr>
      <w:vertAlign w:val="superscript"/>
    </w:rPr>
  </w:style>
  <w:style w:type="paragraph" w:styleId="Szvegtrzs">
    <w:name w:val="Body Text"/>
    <w:basedOn w:val="Norml"/>
    <w:link w:val="SzvegtrzsChar"/>
    <w:rsid w:val="00B2494F"/>
    <w:pPr>
      <w:widowControl/>
      <w:autoSpaceDN/>
      <w:jc w:val="both"/>
      <w:textAlignment w:val="auto"/>
    </w:pPr>
    <w:rPr>
      <w:rFonts w:ascii="Times New Roman" w:eastAsia="Times New Roman" w:hAnsi="Times New Roman" w:cs="Times New Roman"/>
      <w:i/>
      <w:kern w:val="0"/>
      <w:szCs w:val="20"/>
      <w:lang w:eastAsia="ar-SA" w:bidi="ar-SA"/>
    </w:rPr>
  </w:style>
  <w:style w:type="character" w:customStyle="1" w:styleId="SzvegtrzsChar">
    <w:name w:val="Szövegtörzs Char"/>
    <w:basedOn w:val="Bekezdsalapbettpusa"/>
    <w:link w:val="Szvegtrzs"/>
    <w:rsid w:val="00B2494F"/>
    <w:rPr>
      <w:rFonts w:ascii="Times New Roman" w:eastAsia="Times New Roman" w:hAnsi="Times New Roman" w:cs="Times New Roman"/>
      <w:i/>
      <w:kern w:val="0"/>
      <w:szCs w:val="20"/>
      <w:lang w:eastAsia="ar-SA" w:bidi="ar-SA"/>
    </w:rPr>
  </w:style>
  <w:style w:type="character" w:styleId="Hiperhivatkozs">
    <w:name w:val="Hyperlink"/>
    <w:basedOn w:val="Bekezdsalapbettpusa"/>
    <w:uiPriority w:val="99"/>
    <w:unhideWhenUsed/>
    <w:rsid w:val="00AC117B"/>
    <w:rPr>
      <w:color w:val="0000FF" w:themeColor="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B53295"/>
    <w:pPr>
      <w:spacing w:after="120"/>
      <w:ind w:left="283"/>
    </w:pPr>
    <w:rPr>
      <w:szCs w:val="21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B53295"/>
    <w:rPr>
      <w:szCs w:val="21"/>
    </w:rPr>
  </w:style>
  <w:style w:type="paragraph" w:styleId="Cm">
    <w:name w:val="Title"/>
    <w:basedOn w:val="Norml"/>
    <w:link w:val="CmChar"/>
    <w:qFormat/>
    <w:rsid w:val="00B53295"/>
    <w:pPr>
      <w:widowControl/>
      <w:suppressAutoHyphens w:val="0"/>
      <w:overflowPunct w:val="0"/>
      <w:autoSpaceDE w:val="0"/>
      <w:adjustRightInd w:val="0"/>
      <w:ind w:left="-1134" w:right="-1135"/>
      <w:jc w:val="center"/>
    </w:pPr>
    <w:rPr>
      <w:rFonts w:ascii="Times New Roman" w:eastAsia="Times New Roman" w:hAnsi="Times New Roman" w:cs="Times New Roman"/>
      <w:b/>
      <w:spacing w:val="120"/>
      <w:kern w:val="0"/>
      <w:sz w:val="96"/>
      <w:szCs w:val="20"/>
      <w:lang w:eastAsia="hu-HU" w:bidi="ar-SA"/>
    </w:rPr>
  </w:style>
  <w:style w:type="character" w:customStyle="1" w:styleId="CmChar">
    <w:name w:val="Cím Char"/>
    <w:basedOn w:val="Bekezdsalapbettpusa"/>
    <w:link w:val="Cm"/>
    <w:rsid w:val="00B53295"/>
    <w:rPr>
      <w:rFonts w:ascii="Times New Roman" w:eastAsia="Times New Roman" w:hAnsi="Times New Roman" w:cs="Times New Roman"/>
      <w:b/>
      <w:spacing w:val="120"/>
      <w:kern w:val="0"/>
      <w:sz w:val="96"/>
      <w:szCs w:val="20"/>
      <w:lang w:eastAsia="hu-HU" w:bidi="ar-SA"/>
    </w:rPr>
  </w:style>
  <w:style w:type="paragraph" w:styleId="lfej">
    <w:name w:val="header"/>
    <w:basedOn w:val="Norml"/>
    <w:link w:val="lfejChar"/>
    <w:rsid w:val="00B53295"/>
    <w:pPr>
      <w:widowControl/>
      <w:tabs>
        <w:tab w:val="center" w:pos="4536"/>
        <w:tab w:val="right" w:pos="9072"/>
      </w:tabs>
      <w:suppressAutoHyphens w:val="0"/>
      <w:overflowPunct w:val="0"/>
      <w:autoSpaceDE w:val="0"/>
      <w:adjustRightInd w:val="0"/>
    </w:pPr>
    <w:rPr>
      <w:rFonts w:ascii="H-Times New Roman" w:eastAsia="Times New Roman" w:hAnsi="H-Times New Roman" w:cs="Times New Roman"/>
      <w:kern w:val="0"/>
      <w:sz w:val="26"/>
      <w:szCs w:val="20"/>
      <w:lang w:val="en-US" w:eastAsia="hu-HU" w:bidi="ar-SA"/>
    </w:rPr>
  </w:style>
  <w:style w:type="character" w:customStyle="1" w:styleId="lfejChar">
    <w:name w:val="Élőfej Char"/>
    <w:basedOn w:val="Bekezdsalapbettpusa"/>
    <w:link w:val="lfej"/>
    <w:rsid w:val="00B53295"/>
    <w:rPr>
      <w:rFonts w:ascii="H-Times New Roman" w:eastAsia="Times New Roman" w:hAnsi="H-Times New Roman" w:cs="Times New Roman"/>
      <w:kern w:val="0"/>
      <w:sz w:val="26"/>
      <w:szCs w:val="20"/>
      <w:lang w:val="en-US" w:eastAsia="hu-HU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00AC7"/>
    <w:pPr>
      <w:spacing w:after="120" w:line="480" w:lineRule="auto"/>
    </w:pPr>
    <w:rPr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00AC7"/>
    <w:rPr>
      <w:szCs w:val="21"/>
    </w:rPr>
  </w:style>
  <w:style w:type="paragraph" w:styleId="llb">
    <w:name w:val="footer"/>
    <w:basedOn w:val="Norml"/>
    <w:link w:val="llbChar"/>
    <w:rsid w:val="00F00AC7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eastAsia="hu-HU" w:bidi="ar-SA"/>
    </w:rPr>
  </w:style>
  <w:style w:type="character" w:customStyle="1" w:styleId="llbChar">
    <w:name w:val="Élőláb Char"/>
    <w:basedOn w:val="Bekezdsalapbettpusa"/>
    <w:link w:val="llb"/>
    <w:rsid w:val="00F00AC7"/>
    <w:rPr>
      <w:rFonts w:ascii="Times New Roman" w:eastAsia="Times New Roman" w:hAnsi="Times New Roman" w:cs="Times New Roman"/>
      <w:kern w:val="0"/>
      <w:lang w:eastAsia="hu-HU" w:bidi="ar-SA"/>
    </w:rPr>
  </w:style>
  <w:style w:type="paragraph" w:styleId="Lbjegyzetszveg">
    <w:name w:val="footnote text"/>
    <w:basedOn w:val="Norml"/>
    <w:link w:val="LbjegyzetszvegChar"/>
    <w:semiHidden/>
    <w:rsid w:val="00F00AC7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hu-HU" w:bidi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00AC7"/>
    <w:rPr>
      <w:rFonts w:ascii="Times New Roman" w:eastAsia="Times New Roman" w:hAnsi="Times New Roman" w:cs="Times New Roman"/>
      <w:kern w:val="0"/>
      <w:sz w:val="20"/>
      <w:szCs w:val="20"/>
      <w:lang w:eastAsia="hu-HU" w:bidi="ar-SA"/>
    </w:rPr>
  </w:style>
  <w:style w:type="character" w:styleId="Lbjegyzet-hivatkozs">
    <w:name w:val="footnote reference"/>
    <w:semiHidden/>
    <w:rsid w:val="00F00AC7"/>
    <w:rPr>
      <w:vertAlign w:val="superscript"/>
    </w:rPr>
  </w:style>
  <w:style w:type="character" w:styleId="Oldalszm">
    <w:name w:val="page number"/>
    <w:basedOn w:val="Bekezdsalapbettpusa"/>
    <w:rsid w:val="00F00AC7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45D42"/>
    <w:pPr>
      <w:spacing w:after="120" w:line="480" w:lineRule="auto"/>
      <w:ind w:left="283"/>
    </w:pPr>
    <w:rPr>
      <w:szCs w:val="21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45D42"/>
    <w:rPr>
      <w:szCs w:val="21"/>
    </w:rPr>
  </w:style>
  <w:style w:type="character" w:customStyle="1" w:styleId="Cmsor1Char">
    <w:name w:val="Címsor 1 Char"/>
    <w:basedOn w:val="Bekezdsalapbettpusa"/>
    <w:link w:val="Cmsor1"/>
    <w:rsid w:val="00145D42"/>
    <w:rPr>
      <w:rFonts w:ascii="Times New Roman" w:eastAsia="Times New Roman" w:hAnsi="Times New Roman" w:cs="Times New Roman"/>
      <w:b/>
      <w:kern w:val="0"/>
      <w:szCs w:val="20"/>
      <w:lang w:eastAsia="hu-HU" w:bidi="ar-SA"/>
    </w:rPr>
  </w:style>
  <w:style w:type="character" w:customStyle="1" w:styleId="Cmsor4Char">
    <w:name w:val="Címsor 4 Char"/>
    <w:basedOn w:val="Bekezdsalapbettpusa"/>
    <w:link w:val="Cmsor4"/>
    <w:rsid w:val="00145D42"/>
    <w:rPr>
      <w:rFonts w:ascii="Times New Roman" w:eastAsia="Times New Roman" w:hAnsi="Times New Roman" w:cs="Times New Roman"/>
      <w:b/>
      <w:i/>
      <w:kern w:val="0"/>
      <w:lang w:eastAsia="hu-HU" w:bidi="ar-SA"/>
    </w:rPr>
  </w:style>
  <w:style w:type="character" w:customStyle="1" w:styleId="Cmsor5Char">
    <w:name w:val="Címsor 5 Char"/>
    <w:basedOn w:val="Bekezdsalapbettpusa"/>
    <w:link w:val="Cmsor5"/>
    <w:rsid w:val="00145D42"/>
    <w:rPr>
      <w:rFonts w:ascii="Times New Roman" w:eastAsia="Times New Roman" w:hAnsi="Times New Roman" w:cs="Times New Roman"/>
      <w:b/>
      <w:kern w:val="0"/>
      <w:szCs w:val="26"/>
      <w:lang w:eastAsia="hu-HU" w:bidi="ar-SA"/>
    </w:rPr>
  </w:style>
  <w:style w:type="paragraph" w:customStyle="1" w:styleId="BodyText21">
    <w:name w:val="Body Text 21"/>
    <w:basedOn w:val="Norml"/>
    <w:rsid w:val="00145D42"/>
    <w:pPr>
      <w:tabs>
        <w:tab w:val="left" w:pos="288"/>
      </w:tabs>
      <w:suppressAutoHyphens w:val="0"/>
      <w:autoSpaceDN/>
      <w:ind w:hanging="648"/>
      <w:jc w:val="both"/>
      <w:textAlignment w:val="auto"/>
    </w:pPr>
    <w:rPr>
      <w:rFonts w:ascii="Arial" w:eastAsia="Times New Roman" w:hAnsi="Arial" w:cs="Times New Roman"/>
      <w:kern w:val="0"/>
      <w:szCs w:val="20"/>
      <w:lang w:eastAsia="hu-HU" w:bidi="ar-SA"/>
    </w:rPr>
  </w:style>
  <w:style w:type="paragraph" w:styleId="Alcm">
    <w:name w:val="Subtitle"/>
    <w:basedOn w:val="Norml"/>
    <w:link w:val="AlcmChar"/>
    <w:qFormat/>
    <w:rsid w:val="00145D42"/>
    <w:pPr>
      <w:widowControl/>
      <w:suppressAutoHyphens w:val="0"/>
      <w:autoSpaceDN/>
      <w:jc w:val="center"/>
      <w:textAlignment w:val="auto"/>
    </w:pPr>
    <w:rPr>
      <w:rFonts w:ascii="Georgia" w:eastAsia="Times New Roman" w:hAnsi="Georgia" w:cs="Times New Roman"/>
      <w:b/>
      <w:bCs/>
      <w:kern w:val="0"/>
      <w:lang w:eastAsia="hu-HU" w:bidi="ar-SA"/>
    </w:rPr>
  </w:style>
  <w:style w:type="character" w:customStyle="1" w:styleId="AlcmChar">
    <w:name w:val="Alcím Char"/>
    <w:basedOn w:val="Bekezdsalapbettpusa"/>
    <w:link w:val="Alcm"/>
    <w:rsid w:val="00145D42"/>
    <w:rPr>
      <w:rFonts w:ascii="Georgia" w:eastAsia="Times New Roman" w:hAnsi="Georgia" w:cs="Times New Roman"/>
      <w:b/>
      <w:bCs/>
      <w:kern w:val="0"/>
      <w:lang w:eastAsia="hu-HU" w:bidi="ar-SA"/>
    </w:rPr>
  </w:style>
  <w:style w:type="paragraph" w:customStyle="1" w:styleId="BodyText31">
    <w:name w:val="Body Text 31"/>
    <w:basedOn w:val="Norml"/>
    <w:rsid w:val="00145D42"/>
    <w:pPr>
      <w:widowControl/>
      <w:suppressAutoHyphens w:val="0"/>
      <w:overflowPunct w:val="0"/>
      <w:autoSpaceDE w:val="0"/>
      <w:adjustRightInd w:val="0"/>
      <w:jc w:val="both"/>
    </w:pPr>
    <w:rPr>
      <w:rFonts w:ascii="Times New Roman" w:eastAsia="Times New Roman" w:hAnsi="Times New Roman" w:cs="Times New Roman"/>
      <w:kern w:val="0"/>
      <w:szCs w:val="20"/>
      <w:lang w:eastAsia="hu-HU" w:bidi="ar-SA"/>
    </w:rPr>
  </w:style>
  <w:style w:type="paragraph" w:styleId="Szvegtrzs3">
    <w:name w:val="Body Text 3"/>
    <w:basedOn w:val="Norml"/>
    <w:link w:val="Szvegtrzs3Char"/>
    <w:rsid w:val="00145D42"/>
    <w:pPr>
      <w:widowControl/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hu-HU" w:bidi="ar-SA"/>
    </w:rPr>
  </w:style>
  <w:style w:type="character" w:customStyle="1" w:styleId="Szvegtrzs3Char">
    <w:name w:val="Szövegtörzs 3 Char"/>
    <w:basedOn w:val="Bekezdsalapbettpusa"/>
    <w:link w:val="Szvegtrzs3"/>
    <w:rsid w:val="00145D42"/>
    <w:rPr>
      <w:rFonts w:ascii="Times New Roman" w:eastAsia="Times New Roman" w:hAnsi="Times New Roman" w:cs="Times New Roman"/>
      <w:kern w:val="0"/>
      <w:sz w:val="16"/>
      <w:szCs w:val="16"/>
      <w:lang w:eastAsia="hu-HU" w:bidi="ar-SA"/>
    </w:rPr>
  </w:style>
  <w:style w:type="paragraph" w:styleId="Kpalrs">
    <w:name w:val="caption"/>
    <w:basedOn w:val="Norml"/>
    <w:next w:val="Norml"/>
    <w:qFormat/>
    <w:rsid w:val="00145D42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Cs w:val="20"/>
      <w:lang w:eastAsia="hu-HU" w:bidi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069D9"/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customStyle="1" w:styleId="Szvegtrzs21">
    <w:name w:val="Szövegtörzs 21"/>
    <w:basedOn w:val="Norml"/>
    <w:rsid w:val="009069D9"/>
    <w:pPr>
      <w:tabs>
        <w:tab w:val="left" w:pos="288"/>
      </w:tabs>
      <w:suppressAutoHyphens w:val="0"/>
      <w:autoSpaceDN/>
      <w:ind w:hanging="648"/>
      <w:jc w:val="both"/>
      <w:textAlignment w:val="auto"/>
    </w:pPr>
    <w:rPr>
      <w:rFonts w:ascii="Arial" w:eastAsia="Times New Roman" w:hAnsi="Arial" w:cs="Times New Roman"/>
      <w:kern w:val="0"/>
      <w:szCs w:val="20"/>
      <w:lang w:eastAsia="hu-HU" w:bidi="ar-SA"/>
    </w:rPr>
  </w:style>
  <w:style w:type="paragraph" w:customStyle="1" w:styleId="cim2">
    <w:name w:val="cim2"/>
    <w:basedOn w:val="Cmsor3"/>
    <w:rsid w:val="009069D9"/>
    <w:pPr>
      <w:keepLines w:val="0"/>
      <w:suppressAutoHyphens w:val="0"/>
      <w:autoSpaceDE w:val="0"/>
      <w:spacing w:before="240" w:after="6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color w:val="auto"/>
      <w:kern w:val="0"/>
      <w:szCs w:val="24"/>
      <w:lang w:val="en-US" w:eastAsia="hu-HU" w:bidi="ar-SA"/>
    </w:rPr>
  </w:style>
  <w:style w:type="paragraph" w:customStyle="1" w:styleId="Szvegtrzs31">
    <w:name w:val="Szövegtörzs 31"/>
    <w:basedOn w:val="Norml"/>
    <w:rsid w:val="009069D9"/>
    <w:pPr>
      <w:widowControl/>
      <w:suppressAutoHyphens w:val="0"/>
      <w:overflowPunct w:val="0"/>
      <w:autoSpaceDE w:val="0"/>
      <w:adjustRightInd w:val="0"/>
      <w:jc w:val="both"/>
    </w:pPr>
    <w:rPr>
      <w:rFonts w:ascii="Times New Roman" w:eastAsia="Times New Roman" w:hAnsi="Times New Roman" w:cs="Times New Roman"/>
      <w:kern w:val="0"/>
      <w:szCs w:val="20"/>
      <w:lang w:eastAsia="hu-HU" w:bidi="ar-SA"/>
    </w:rPr>
  </w:style>
  <w:style w:type="paragraph" w:customStyle="1" w:styleId="text-be">
    <w:name w:val="text-be"/>
    <w:basedOn w:val="Norml"/>
    <w:rsid w:val="009069D9"/>
    <w:pPr>
      <w:widowControl/>
      <w:tabs>
        <w:tab w:val="left" w:pos="284"/>
        <w:tab w:val="left" w:pos="567"/>
        <w:tab w:val="left" w:pos="851"/>
        <w:tab w:val="left" w:pos="1134"/>
        <w:tab w:val="right" w:leader="dot" w:pos="8222"/>
      </w:tabs>
      <w:suppressAutoHyphens w:val="0"/>
      <w:overflowPunct w:val="0"/>
      <w:autoSpaceDE w:val="0"/>
      <w:adjustRightInd w:val="0"/>
      <w:jc w:val="both"/>
    </w:pPr>
    <w:rPr>
      <w:rFonts w:ascii="Arial" w:eastAsia="Times New Roman" w:hAnsi="Arial" w:cs="Times New Roman"/>
      <w:kern w:val="0"/>
      <w:szCs w:val="20"/>
      <w:lang w:val="en-US" w:eastAsia="hu-HU" w:bidi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069D9"/>
    <w:rPr>
      <w:rFonts w:asciiTheme="majorHAnsi" w:eastAsiaTheme="majorEastAsia" w:hAnsiTheme="majorHAnsi"/>
      <w:color w:val="243F60" w:themeColor="accent1" w:themeShade="7F"/>
      <w:szCs w:val="21"/>
    </w:rPr>
  </w:style>
  <w:style w:type="paragraph" w:customStyle="1" w:styleId="Szvegtrzs22">
    <w:name w:val="Szövegtörzs 22"/>
    <w:basedOn w:val="Norml"/>
    <w:rsid w:val="008C57FB"/>
    <w:pPr>
      <w:tabs>
        <w:tab w:val="left" w:pos="288"/>
      </w:tabs>
      <w:suppressAutoHyphens w:val="0"/>
      <w:autoSpaceDN/>
      <w:ind w:hanging="648"/>
      <w:jc w:val="both"/>
      <w:textAlignment w:val="auto"/>
    </w:pPr>
    <w:rPr>
      <w:rFonts w:ascii="Arial" w:eastAsia="Times New Roman" w:hAnsi="Arial" w:cs="Times New Roman"/>
      <w:kern w:val="0"/>
      <w:szCs w:val="20"/>
      <w:lang w:eastAsia="hu-HU" w:bidi="ar-SA"/>
    </w:rPr>
  </w:style>
  <w:style w:type="paragraph" w:customStyle="1" w:styleId="Szvegtrzsbehzssal31">
    <w:name w:val="Szövegtörzs behúzással 31"/>
    <w:basedOn w:val="Norml"/>
    <w:rsid w:val="008C57FB"/>
    <w:pPr>
      <w:tabs>
        <w:tab w:val="left" w:pos="288"/>
        <w:tab w:val="left" w:pos="360"/>
      </w:tabs>
      <w:suppressAutoHyphens w:val="0"/>
      <w:autoSpaceDN/>
      <w:ind w:left="360" w:hanging="360"/>
      <w:jc w:val="both"/>
      <w:textAlignment w:val="auto"/>
    </w:pPr>
    <w:rPr>
      <w:rFonts w:ascii="Arial" w:eastAsia="Times New Roman" w:hAnsi="Arial" w:cs="Times New Roman"/>
      <w:kern w:val="0"/>
      <w:szCs w:val="20"/>
      <w:lang w:eastAsia="hu-HU" w:bidi="ar-SA"/>
    </w:rPr>
  </w:style>
  <w:style w:type="paragraph" w:customStyle="1" w:styleId="Szvegtrzs32">
    <w:name w:val="Szövegtörzs 32"/>
    <w:basedOn w:val="Norml"/>
    <w:rsid w:val="008C57FB"/>
    <w:pPr>
      <w:widowControl/>
      <w:suppressAutoHyphens w:val="0"/>
      <w:overflowPunct w:val="0"/>
      <w:autoSpaceDE w:val="0"/>
      <w:adjustRightInd w:val="0"/>
      <w:jc w:val="both"/>
    </w:pPr>
    <w:rPr>
      <w:rFonts w:ascii="Times New Roman" w:eastAsia="Times New Roman" w:hAnsi="Times New Roman" w:cs="Times New Roman"/>
      <w:kern w:val="0"/>
      <w:szCs w:val="20"/>
      <w:lang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0EB0-DF13-4632-827B-FF5264B1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6</Pages>
  <Words>1430</Words>
  <Characters>9867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</dc:creator>
  <cp:lastModifiedBy>pc-1</cp:lastModifiedBy>
  <cp:revision>9</cp:revision>
  <cp:lastPrinted>2016-12-05T14:00:00Z</cp:lastPrinted>
  <dcterms:created xsi:type="dcterms:W3CDTF">2016-11-27T16:45:00Z</dcterms:created>
  <dcterms:modified xsi:type="dcterms:W3CDTF">2016-12-05T14:01:00Z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