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Alcsútdoboz Települési Önkormányzat Képviselő-testülete</w:t>
      </w: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K I V O N A T</w:t>
      </w: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50792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  <w:t xml:space="preserve">Alcsútdoboz Település Önkormányzata képviselő-testületének </w:t>
      </w:r>
    </w:p>
    <w:p w:rsidR="00507928" w:rsidRDefault="0005787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2018</w:t>
      </w:r>
      <w:r w:rsidR="00754F51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 xml:space="preserve">. </w:t>
      </w:r>
      <w:r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február 5</w:t>
      </w:r>
      <w:r w:rsidR="00754F51">
        <w:rPr>
          <w:rFonts w:ascii="Times New Roman" w:eastAsia="Lucida Sans Unicode" w:hAnsi="Times New Roman" w:cs="Mangal"/>
          <w:b/>
          <w:bCs/>
          <w:i/>
          <w:kern w:val="3"/>
          <w:sz w:val="24"/>
          <w:szCs w:val="24"/>
          <w:lang w:eastAsia="hi-IN" w:bidi="hi-IN"/>
        </w:rPr>
        <w:t>-én tartott soros nyílt testületi ülésén</w:t>
      </w:r>
    </w:p>
    <w:p w:rsidR="00507928" w:rsidRDefault="00754F5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Cs/>
          <w:i/>
          <w:kern w:val="3"/>
          <w:sz w:val="24"/>
          <w:szCs w:val="24"/>
          <w:lang w:eastAsia="hi-IN" w:bidi="hi-IN"/>
        </w:rPr>
        <w:t>készült jegyzőkönyvből</w:t>
      </w:r>
    </w:p>
    <w:p w:rsidR="00507928" w:rsidRPr="00A72323" w:rsidRDefault="00507928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hu-HU"/>
        </w:rPr>
      </w:pPr>
    </w:p>
    <w:p w:rsidR="00507928" w:rsidRPr="00A72323" w:rsidRDefault="005079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A72323" w:rsidRPr="00A72323" w:rsidRDefault="00A72323" w:rsidP="00A72323">
      <w:pPr>
        <w:ind w:right="23"/>
        <w:jc w:val="center"/>
        <w:rPr>
          <w:rFonts w:ascii="Times New Roman" w:hAnsi="Times New Roman"/>
          <w:b/>
          <w:i/>
          <w:sz w:val="24"/>
          <w:szCs w:val="24"/>
        </w:rPr>
      </w:pPr>
      <w:r w:rsidRPr="00A72323">
        <w:rPr>
          <w:rFonts w:ascii="Times New Roman" w:hAnsi="Times New Roman"/>
          <w:b/>
          <w:i/>
          <w:sz w:val="24"/>
          <w:szCs w:val="24"/>
        </w:rPr>
        <w:t>Alcsútdoboz Település Önkormányzata Képviselő-testületének</w:t>
      </w:r>
    </w:p>
    <w:p w:rsidR="00A72323" w:rsidRPr="00A72323" w:rsidRDefault="00A72323" w:rsidP="00A72323">
      <w:pPr>
        <w:ind w:right="23"/>
        <w:jc w:val="center"/>
        <w:rPr>
          <w:rFonts w:ascii="Times New Roman" w:hAnsi="Times New Roman"/>
          <w:b/>
          <w:i/>
          <w:sz w:val="24"/>
          <w:szCs w:val="24"/>
        </w:rPr>
      </w:pPr>
      <w:r w:rsidRPr="00A72323">
        <w:rPr>
          <w:rFonts w:ascii="Times New Roman" w:hAnsi="Times New Roman"/>
          <w:b/>
          <w:i/>
          <w:sz w:val="24"/>
          <w:szCs w:val="24"/>
        </w:rPr>
        <w:t>3</w:t>
      </w:r>
      <w:r w:rsidRPr="00A72323">
        <w:rPr>
          <w:rFonts w:ascii="Times New Roman" w:hAnsi="Times New Roman"/>
          <w:b/>
          <w:i/>
          <w:sz w:val="24"/>
          <w:szCs w:val="24"/>
        </w:rPr>
        <w:t>/2018. (II.05.) számú határozata</w:t>
      </w:r>
    </w:p>
    <w:p w:rsidR="00A72323" w:rsidRPr="00A72323" w:rsidRDefault="00A72323" w:rsidP="00A72323">
      <w:pPr>
        <w:ind w:right="23"/>
        <w:jc w:val="center"/>
        <w:rPr>
          <w:rFonts w:ascii="Times New Roman" w:hAnsi="Times New Roman"/>
          <w:b/>
          <w:i/>
          <w:sz w:val="24"/>
          <w:szCs w:val="24"/>
        </w:rPr>
      </w:pPr>
      <w:r w:rsidRPr="00A72323">
        <w:rPr>
          <w:rFonts w:ascii="Times New Roman" w:hAnsi="Times New Roman"/>
          <w:b/>
          <w:i/>
          <w:sz w:val="24"/>
          <w:szCs w:val="24"/>
        </w:rPr>
        <w:t xml:space="preserve">A Háromhárs Óvoda felvételi időpontjának és nyári zárva tartásának meghatározásáról </w:t>
      </w:r>
    </w:p>
    <w:p w:rsidR="00A72323" w:rsidRPr="00A72323" w:rsidRDefault="00A72323" w:rsidP="00A72323">
      <w:pPr>
        <w:autoSpaceDE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72323" w:rsidRPr="00A72323" w:rsidRDefault="00A72323" w:rsidP="00A72323">
      <w:pPr>
        <w:autoSpaceDE w:val="0"/>
        <w:adjustRightInd w:val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72323">
        <w:rPr>
          <w:rFonts w:ascii="Times New Roman" w:hAnsi="Times New Roman"/>
          <w:bCs/>
          <w:i/>
          <w:sz w:val="24"/>
          <w:szCs w:val="24"/>
        </w:rPr>
        <w:t>Alcsútdoboz Település</w:t>
      </w:r>
      <w:r w:rsidRPr="00A72323">
        <w:rPr>
          <w:rFonts w:ascii="Times New Roman" w:hAnsi="Times New Roman"/>
          <w:i/>
          <w:sz w:val="24"/>
          <w:szCs w:val="24"/>
        </w:rPr>
        <w:t xml:space="preserve"> Önkormányzata Képvisel</w:t>
      </w:r>
      <w:r w:rsidRPr="00A72323">
        <w:rPr>
          <w:rFonts w:ascii="Times New Roman" w:eastAsia="TimesNewRoman" w:hAnsi="Times New Roman"/>
          <w:i/>
          <w:sz w:val="24"/>
          <w:szCs w:val="24"/>
        </w:rPr>
        <w:t>ő</w:t>
      </w:r>
      <w:r w:rsidRPr="00A72323">
        <w:rPr>
          <w:rFonts w:ascii="Times New Roman" w:hAnsi="Times New Roman"/>
          <w:i/>
          <w:sz w:val="24"/>
          <w:szCs w:val="24"/>
        </w:rPr>
        <w:t xml:space="preserve">-testülete a nemzeti köznevelésről szóló 2011. évi CXC. törvény 83.§ (2) bekezdés b) pontjában biztosított döntési hatáskörében eljárva a Háromhárs Óvoda 2018. évi felvételi időszakát </w:t>
      </w:r>
      <w:r w:rsidRPr="00A72323">
        <w:rPr>
          <w:rFonts w:ascii="Times New Roman" w:hAnsi="Times New Roman"/>
          <w:i/>
          <w:color w:val="000000" w:themeColor="text1"/>
          <w:sz w:val="24"/>
          <w:szCs w:val="24"/>
        </w:rPr>
        <w:t>2018. április 30.- május 11. között, a nyári zárva tartási időszakot 2018. július 30.-augusztus 31. között határozza meg.</w:t>
      </w:r>
    </w:p>
    <w:p w:rsidR="00A72323" w:rsidRPr="00A72323" w:rsidRDefault="00A72323" w:rsidP="00A72323">
      <w:pPr>
        <w:autoSpaceDE w:val="0"/>
        <w:adjustRightInd w:val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A72323" w:rsidRPr="00A72323" w:rsidRDefault="00A72323" w:rsidP="00A72323">
      <w:pPr>
        <w:autoSpaceDE w:val="0"/>
        <w:adjustRightInd w:val="0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A72323">
        <w:rPr>
          <w:rFonts w:ascii="Times New Roman" w:hAnsi="Times New Roman"/>
          <w:i/>
          <w:sz w:val="24"/>
          <w:szCs w:val="24"/>
        </w:rPr>
        <w:t>Felel</w:t>
      </w:r>
      <w:r w:rsidRPr="00A72323">
        <w:rPr>
          <w:rFonts w:ascii="Times New Roman" w:eastAsia="TimesNewRoman" w:hAnsi="Times New Roman"/>
          <w:i/>
          <w:sz w:val="24"/>
          <w:szCs w:val="24"/>
        </w:rPr>
        <w:t>ő</w:t>
      </w:r>
      <w:r w:rsidRPr="00A72323">
        <w:rPr>
          <w:rFonts w:ascii="Times New Roman" w:hAnsi="Times New Roman"/>
          <w:i/>
          <w:sz w:val="24"/>
          <w:szCs w:val="24"/>
        </w:rPr>
        <w:t>s:</w:t>
      </w:r>
      <w:r w:rsidRPr="00A72323">
        <w:rPr>
          <w:rFonts w:ascii="Times New Roman" w:hAnsi="Times New Roman"/>
          <w:i/>
          <w:sz w:val="24"/>
          <w:szCs w:val="24"/>
        </w:rPr>
        <w:tab/>
        <w:t>polgármester</w:t>
      </w:r>
    </w:p>
    <w:p w:rsidR="00A72323" w:rsidRPr="00A72323" w:rsidRDefault="00A72323" w:rsidP="00A72323">
      <w:pPr>
        <w:autoSpaceDE w:val="0"/>
        <w:adjustRightInd w:val="0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A72323">
        <w:rPr>
          <w:rFonts w:ascii="Times New Roman" w:hAnsi="Times New Roman"/>
          <w:i/>
          <w:sz w:val="24"/>
          <w:szCs w:val="24"/>
        </w:rPr>
        <w:t>Határid</w:t>
      </w:r>
      <w:r w:rsidRPr="00A72323">
        <w:rPr>
          <w:rFonts w:ascii="Times New Roman" w:eastAsia="TimesNewRoman" w:hAnsi="Times New Roman"/>
          <w:i/>
          <w:sz w:val="24"/>
          <w:szCs w:val="24"/>
        </w:rPr>
        <w:t xml:space="preserve">ő: </w:t>
      </w:r>
      <w:r w:rsidRPr="00A72323">
        <w:rPr>
          <w:rFonts w:ascii="Times New Roman" w:eastAsia="TimesNewRoman" w:hAnsi="Times New Roman"/>
          <w:i/>
          <w:sz w:val="24"/>
          <w:szCs w:val="24"/>
        </w:rPr>
        <w:tab/>
        <w:t>Azonnal</w:t>
      </w:r>
    </w:p>
    <w:p w:rsidR="00EC6AEF" w:rsidRPr="00A72323" w:rsidRDefault="00EC6AEF" w:rsidP="00EC6A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EC6AEF" w:rsidRPr="002A42CD" w:rsidRDefault="00EC6AEF" w:rsidP="00EC6AEF">
      <w:pPr>
        <w:autoSpaceDE w:val="0"/>
        <w:spacing w:after="0" w:line="240" w:lineRule="auto"/>
        <w:ind w:left="3686"/>
        <w:jc w:val="both"/>
        <w:rPr>
          <w:rFonts w:ascii="Times New Roman" w:eastAsia="Andale Sans UI" w:hAnsi="Times New Roman"/>
          <w:i/>
          <w:kern w:val="3"/>
          <w:sz w:val="24"/>
          <w:szCs w:val="24"/>
          <w:lang w:eastAsia="hi-IN" w:bidi="hi-IN"/>
        </w:rPr>
      </w:pPr>
      <w:r w:rsidRPr="002A42CD">
        <w:rPr>
          <w:rFonts w:ascii="Times New Roman" w:eastAsia="Andale Sans UI" w:hAnsi="Times New Roman"/>
          <w:i/>
          <w:kern w:val="3"/>
          <w:sz w:val="24"/>
          <w:szCs w:val="24"/>
          <w:lang w:eastAsia="hi-IN" w:bidi="hi-IN"/>
        </w:rPr>
        <w:t>K.m.f</w:t>
      </w:r>
    </w:p>
    <w:p w:rsidR="00507928" w:rsidRDefault="00507928">
      <w:pPr>
        <w:autoSpaceDE w:val="0"/>
        <w:spacing w:after="0" w:line="240" w:lineRule="auto"/>
        <w:ind w:left="3686"/>
        <w:jc w:val="both"/>
        <w:rPr>
          <w:rFonts w:ascii="Thorndale" w:eastAsia="Andale Sans UI" w:hAnsi="Thorndale" w:cs="Mangal"/>
          <w:b/>
          <w:i/>
          <w:kern w:val="3"/>
          <w:sz w:val="24"/>
          <w:szCs w:val="24"/>
          <w:lang w:eastAsia="hi-IN" w:bidi="hi-IN"/>
        </w:rPr>
      </w:pPr>
    </w:p>
    <w:p w:rsidR="00507928" w:rsidRDefault="00754F5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Tóth Erika s.k.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Dr. Sisa András s.k.</w:t>
      </w:r>
    </w:p>
    <w:p w:rsidR="00507928" w:rsidRDefault="00754F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polgármester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jegyző</w:t>
      </w:r>
    </w:p>
    <w:p w:rsidR="00507928" w:rsidRDefault="00507928">
      <w:pPr>
        <w:rPr>
          <w:rFonts w:ascii="Times New Roman" w:hAnsi="Times New Roman"/>
          <w:i/>
          <w:sz w:val="24"/>
          <w:szCs w:val="24"/>
        </w:rPr>
      </w:pPr>
    </w:p>
    <w:p w:rsidR="00507928" w:rsidRDefault="00507928">
      <w:pPr>
        <w:rPr>
          <w:rFonts w:ascii="Times New Roman" w:hAnsi="Times New Roman"/>
          <w:i/>
          <w:sz w:val="24"/>
          <w:szCs w:val="24"/>
        </w:rPr>
      </w:pPr>
    </w:p>
    <w:p w:rsidR="00507928" w:rsidRDefault="00754F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kiadmány hiteléül:</w:t>
      </w:r>
    </w:p>
    <w:p w:rsidR="00507928" w:rsidRDefault="00507928"/>
    <w:sectPr w:rsidR="0050792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D62" w:rsidRDefault="00D77D62">
      <w:pPr>
        <w:spacing w:after="0" w:line="240" w:lineRule="auto"/>
      </w:pPr>
      <w:r>
        <w:separator/>
      </w:r>
    </w:p>
  </w:endnote>
  <w:endnote w:type="continuationSeparator" w:id="0">
    <w:p w:rsidR="00D77D62" w:rsidRDefault="00D7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ndale Sans UI">
    <w:charset w:val="00"/>
    <w:family w:val="swiss"/>
    <w:pitch w:val="variable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D62" w:rsidRDefault="00D77D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7D62" w:rsidRDefault="00D77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28"/>
    <w:rsid w:val="0005787B"/>
    <w:rsid w:val="00116934"/>
    <w:rsid w:val="004D2EE2"/>
    <w:rsid w:val="00507928"/>
    <w:rsid w:val="00754F51"/>
    <w:rsid w:val="009762A6"/>
    <w:rsid w:val="00A72323"/>
    <w:rsid w:val="00D77D62"/>
    <w:rsid w:val="00EC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5FA47-E1B5-4AE0-AD93-7CAC8E7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line="251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dc:description/>
  <cp:lastModifiedBy>Barbara</cp:lastModifiedBy>
  <cp:revision>5</cp:revision>
  <dcterms:created xsi:type="dcterms:W3CDTF">2017-11-28T09:10:00Z</dcterms:created>
  <dcterms:modified xsi:type="dcterms:W3CDTF">2018-02-06T07:57:00Z</dcterms:modified>
</cp:coreProperties>
</file>